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C614" w14:textId="77777777" w:rsidR="00D5167B" w:rsidRPr="00577A85" w:rsidRDefault="00D5167B" w:rsidP="00D5167B">
      <w:pPr>
        <w:pStyle w:val="Subtitle"/>
        <w:jc w:val="center"/>
        <w:rPr>
          <w:rFonts w:asciiTheme="minorHAnsi" w:hAnsiTheme="minorHAnsi" w:cstheme="minorHAnsi"/>
          <w:sz w:val="28"/>
          <w:szCs w:val="28"/>
        </w:rPr>
      </w:pPr>
    </w:p>
    <w:p w14:paraId="66F23F3D" w14:textId="77777777" w:rsidR="00D5167B" w:rsidRPr="00577A85" w:rsidRDefault="00D5167B" w:rsidP="00D5167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77A85">
        <w:rPr>
          <w:rFonts w:asciiTheme="minorHAnsi" w:hAnsiTheme="minorHAnsi" w:cstheme="minorHAnsi"/>
          <w:b/>
          <w:bCs/>
          <w:sz w:val="28"/>
          <w:szCs w:val="28"/>
          <w:u w:val="single"/>
        </w:rPr>
        <w:t>JOB DESCRIPTION</w:t>
      </w:r>
    </w:p>
    <w:p w14:paraId="76710350" w14:textId="77777777" w:rsidR="00D5167B" w:rsidRPr="00577A85" w:rsidRDefault="00D5167B" w:rsidP="00D5167B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68991370" w14:textId="3A0887F8" w:rsidR="00D5167B" w:rsidRPr="00577A85" w:rsidRDefault="00D5167B" w:rsidP="00D5167B">
      <w:pPr>
        <w:widowContro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77A85">
        <w:rPr>
          <w:rFonts w:asciiTheme="minorHAnsi" w:hAnsiTheme="minorHAnsi" w:cstheme="minorHAnsi"/>
          <w:b/>
          <w:sz w:val="28"/>
          <w:szCs w:val="28"/>
        </w:rPr>
        <w:t>JOB TITLE:</w:t>
      </w:r>
      <w:r w:rsidRPr="00577A85">
        <w:rPr>
          <w:rFonts w:asciiTheme="minorHAnsi" w:hAnsiTheme="minorHAnsi" w:cstheme="minorHAnsi"/>
          <w:b/>
          <w:sz w:val="28"/>
          <w:szCs w:val="28"/>
        </w:rPr>
        <w:tab/>
      </w:r>
      <w:r w:rsidRPr="00577A85">
        <w:rPr>
          <w:rFonts w:asciiTheme="minorHAnsi" w:hAnsiTheme="minorHAnsi" w:cstheme="minorHAnsi"/>
          <w:b/>
          <w:sz w:val="28"/>
          <w:szCs w:val="28"/>
        </w:rPr>
        <w:tab/>
        <w:t>Personal Assistant (</w:t>
      </w:r>
      <w:r w:rsidRPr="00577A85">
        <w:rPr>
          <w:rFonts w:asciiTheme="minorHAnsi" w:hAnsiTheme="minorHAnsi" w:cstheme="minorHAnsi"/>
          <w:b/>
          <w:bCs/>
          <w:sz w:val="28"/>
          <w:szCs w:val="28"/>
        </w:rPr>
        <w:t>Supported Living)</w:t>
      </w:r>
    </w:p>
    <w:p w14:paraId="538BA7CC" w14:textId="77777777" w:rsidR="00D5167B" w:rsidRPr="00577A85" w:rsidRDefault="00D5167B" w:rsidP="00D5167B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2FB11D78" w14:textId="7FEF046F" w:rsidR="00D5167B" w:rsidRPr="00577A85" w:rsidRDefault="00D5167B" w:rsidP="00D5167B">
      <w:pPr>
        <w:widowControl w:val="0"/>
        <w:ind w:left="2160" w:hanging="2160"/>
        <w:rPr>
          <w:rFonts w:asciiTheme="minorHAnsi" w:hAnsiTheme="minorHAnsi" w:cstheme="minorHAnsi"/>
          <w:sz w:val="28"/>
          <w:szCs w:val="28"/>
        </w:rPr>
      </w:pPr>
      <w:r w:rsidRPr="00577A85">
        <w:rPr>
          <w:rFonts w:asciiTheme="minorHAnsi" w:hAnsiTheme="minorHAnsi" w:cstheme="minorHAnsi"/>
          <w:b/>
          <w:sz w:val="28"/>
          <w:szCs w:val="28"/>
        </w:rPr>
        <w:t>DEPARTMENT:</w:t>
      </w:r>
      <w:r w:rsidRPr="00577A85">
        <w:rPr>
          <w:rFonts w:asciiTheme="minorHAnsi" w:hAnsiTheme="minorHAnsi" w:cstheme="minorHAnsi"/>
          <w:sz w:val="28"/>
          <w:szCs w:val="28"/>
        </w:rPr>
        <w:tab/>
      </w:r>
      <w:r w:rsidRPr="00577A85">
        <w:rPr>
          <w:rFonts w:asciiTheme="minorHAnsi" w:hAnsiTheme="minorHAnsi" w:cstheme="minorHAnsi"/>
          <w:sz w:val="22"/>
          <w:szCs w:val="22"/>
        </w:rPr>
        <w:t>Supported Living</w:t>
      </w:r>
      <w:r w:rsidR="00577A85" w:rsidRPr="00577A85">
        <w:rPr>
          <w:rFonts w:asciiTheme="minorHAnsi" w:hAnsiTheme="minorHAnsi" w:cstheme="minorHAnsi"/>
          <w:sz w:val="22"/>
          <w:szCs w:val="22"/>
        </w:rPr>
        <w:t xml:space="preserve"> Scheme</w:t>
      </w:r>
    </w:p>
    <w:p w14:paraId="38C44EB3" w14:textId="77777777" w:rsidR="00D5167B" w:rsidRPr="00577A85" w:rsidRDefault="00D5167B" w:rsidP="00D5167B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1B10036B" w14:textId="5D553903" w:rsidR="00D5167B" w:rsidRPr="00DE7722" w:rsidRDefault="00D5167B" w:rsidP="00DE7722">
      <w:pPr>
        <w:widowControl w:val="0"/>
        <w:ind w:left="2160" w:hanging="2160"/>
        <w:rPr>
          <w:rFonts w:asciiTheme="minorHAnsi" w:hAnsiTheme="minorHAnsi" w:cstheme="minorHAnsi"/>
          <w:sz w:val="28"/>
          <w:szCs w:val="28"/>
        </w:rPr>
      </w:pPr>
      <w:r w:rsidRPr="00577A85">
        <w:rPr>
          <w:rFonts w:asciiTheme="minorHAnsi" w:hAnsiTheme="minorHAnsi" w:cstheme="minorHAnsi"/>
          <w:b/>
          <w:sz w:val="28"/>
          <w:szCs w:val="28"/>
        </w:rPr>
        <w:t>HOURS:</w:t>
      </w:r>
      <w:r w:rsidR="00A2320F" w:rsidRPr="00577A85">
        <w:rPr>
          <w:rFonts w:asciiTheme="minorHAnsi" w:hAnsiTheme="minorHAnsi" w:cstheme="minorHAnsi"/>
          <w:sz w:val="28"/>
          <w:szCs w:val="28"/>
        </w:rPr>
        <w:tab/>
      </w:r>
      <w:r w:rsidR="002913D4" w:rsidRPr="00577A85">
        <w:rPr>
          <w:rFonts w:asciiTheme="minorHAnsi" w:hAnsiTheme="minorHAnsi" w:cstheme="minorHAnsi"/>
          <w:sz w:val="22"/>
          <w:szCs w:val="22"/>
        </w:rPr>
        <w:t>F</w:t>
      </w:r>
      <w:r w:rsidR="00F27F00" w:rsidRPr="00577A85">
        <w:rPr>
          <w:rFonts w:asciiTheme="minorHAnsi" w:hAnsiTheme="minorHAnsi" w:cstheme="minorHAnsi"/>
          <w:sz w:val="22"/>
          <w:szCs w:val="22"/>
        </w:rPr>
        <w:t xml:space="preserve">ull-time and part time hours available - </w:t>
      </w:r>
      <w:r w:rsidR="006830E6" w:rsidRPr="00577A85">
        <w:rPr>
          <w:rFonts w:asciiTheme="minorHAnsi" w:hAnsiTheme="minorHAnsi" w:cstheme="minorHAnsi"/>
          <w:sz w:val="22"/>
          <w:szCs w:val="22"/>
        </w:rPr>
        <w:t xml:space="preserve">to be </w:t>
      </w:r>
      <w:r w:rsidR="00FF2B5F" w:rsidRPr="00577A85">
        <w:rPr>
          <w:rFonts w:asciiTheme="minorHAnsi" w:hAnsiTheme="minorHAnsi" w:cstheme="minorHAnsi"/>
          <w:sz w:val="22"/>
          <w:szCs w:val="22"/>
        </w:rPr>
        <w:t xml:space="preserve">worked flexibly, </w:t>
      </w:r>
      <w:r w:rsidRPr="00577A85">
        <w:rPr>
          <w:rFonts w:asciiTheme="minorHAnsi" w:hAnsiTheme="minorHAnsi" w:cstheme="minorHAnsi"/>
          <w:sz w:val="22"/>
          <w:szCs w:val="22"/>
        </w:rPr>
        <w:t xml:space="preserve">including evenings and weekends plus </w:t>
      </w:r>
      <w:r w:rsidR="006830E6" w:rsidRPr="00577A85">
        <w:rPr>
          <w:rFonts w:asciiTheme="minorHAnsi" w:hAnsiTheme="minorHAnsi" w:cstheme="minorHAnsi"/>
          <w:sz w:val="22"/>
          <w:szCs w:val="22"/>
        </w:rPr>
        <w:t xml:space="preserve">occasional </w:t>
      </w:r>
      <w:r w:rsidR="00A6018B" w:rsidRPr="00577A85">
        <w:rPr>
          <w:rFonts w:asciiTheme="minorHAnsi" w:hAnsiTheme="minorHAnsi" w:cstheme="minorHAnsi"/>
          <w:sz w:val="22"/>
          <w:szCs w:val="22"/>
        </w:rPr>
        <w:t>sleep-in</w:t>
      </w:r>
      <w:r w:rsidR="006830E6" w:rsidRPr="00577A85">
        <w:rPr>
          <w:rFonts w:asciiTheme="minorHAnsi" w:hAnsiTheme="minorHAnsi" w:cstheme="minorHAnsi"/>
          <w:sz w:val="22"/>
          <w:szCs w:val="22"/>
        </w:rPr>
        <w:t xml:space="preserve"> duties</w:t>
      </w:r>
      <w:r w:rsidR="00A6018B">
        <w:rPr>
          <w:rFonts w:asciiTheme="minorHAnsi" w:hAnsiTheme="minorHAnsi" w:cstheme="minorHAnsi"/>
          <w:sz w:val="22"/>
          <w:szCs w:val="22"/>
        </w:rPr>
        <w:t>. On-call duties.</w:t>
      </w:r>
      <w:r w:rsidR="003C3E4B">
        <w:rPr>
          <w:rFonts w:asciiTheme="minorHAnsi" w:hAnsiTheme="minorHAnsi" w:cstheme="minorHAnsi"/>
          <w:sz w:val="22"/>
          <w:szCs w:val="22"/>
        </w:rPr>
        <w:t xml:space="preserve"> Waking night duties according to contract.</w:t>
      </w:r>
      <w:r w:rsidRPr="00577A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FD0A6" w14:textId="77777777" w:rsidR="00D5167B" w:rsidRPr="00577A85" w:rsidRDefault="00D5167B" w:rsidP="00D5167B">
      <w:pPr>
        <w:widowControl w:val="0"/>
        <w:rPr>
          <w:rFonts w:asciiTheme="minorHAnsi" w:hAnsiTheme="minorHAnsi" w:cstheme="minorHAnsi"/>
          <w:b/>
          <w:sz w:val="28"/>
          <w:szCs w:val="28"/>
        </w:rPr>
      </w:pPr>
      <w:r w:rsidRPr="00577A85">
        <w:rPr>
          <w:rFonts w:asciiTheme="minorHAnsi" w:hAnsiTheme="minorHAnsi" w:cstheme="minorHAnsi"/>
          <w:sz w:val="28"/>
          <w:szCs w:val="28"/>
        </w:rPr>
        <w:tab/>
      </w:r>
    </w:p>
    <w:p w14:paraId="06D453AA" w14:textId="593EA0A0" w:rsidR="00D5167B" w:rsidRPr="00577A85" w:rsidRDefault="00D5167B" w:rsidP="00D5167B">
      <w:pPr>
        <w:widowControl w:val="0"/>
        <w:rPr>
          <w:rFonts w:asciiTheme="minorHAnsi" w:hAnsiTheme="minorHAnsi" w:cstheme="minorHAnsi"/>
          <w:sz w:val="28"/>
          <w:szCs w:val="28"/>
        </w:rPr>
      </w:pPr>
      <w:r w:rsidRPr="00577A85">
        <w:rPr>
          <w:rFonts w:asciiTheme="minorHAnsi" w:hAnsiTheme="minorHAnsi" w:cstheme="minorHAnsi"/>
          <w:b/>
          <w:sz w:val="28"/>
          <w:szCs w:val="28"/>
        </w:rPr>
        <w:t>REPORTING TO:</w:t>
      </w:r>
      <w:r w:rsidRPr="00577A85">
        <w:rPr>
          <w:rFonts w:asciiTheme="minorHAnsi" w:hAnsiTheme="minorHAnsi" w:cstheme="minorHAnsi"/>
          <w:sz w:val="28"/>
          <w:szCs w:val="28"/>
        </w:rPr>
        <w:tab/>
      </w:r>
      <w:r w:rsidR="003C3E4B" w:rsidRPr="003C3E4B">
        <w:rPr>
          <w:rFonts w:asciiTheme="minorHAnsi" w:hAnsiTheme="minorHAnsi" w:cstheme="minorHAnsi"/>
          <w:sz w:val="22"/>
          <w:szCs w:val="22"/>
        </w:rPr>
        <w:t>Coordinator – Supported Living</w:t>
      </w:r>
    </w:p>
    <w:p w14:paraId="1A9A4EB1" w14:textId="77777777" w:rsidR="00D5167B" w:rsidRPr="00577A85" w:rsidRDefault="00D5167B" w:rsidP="00D5167B">
      <w:pPr>
        <w:widowControl w:val="0"/>
        <w:rPr>
          <w:rFonts w:asciiTheme="minorHAnsi" w:hAnsiTheme="minorHAnsi" w:cstheme="minorHAnsi"/>
          <w:sz w:val="28"/>
          <w:szCs w:val="28"/>
        </w:rPr>
      </w:pPr>
    </w:p>
    <w:p w14:paraId="2CC99D0A" w14:textId="713B888C" w:rsidR="00D5167B" w:rsidRPr="00577A85" w:rsidRDefault="00D5167B" w:rsidP="00D5167B">
      <w:pPr>
        <w:pStyle w:val="BodyText"/>
        <w:ind w:left="2127" w:hanging="2127"/>
        <w:jc w:val="left"/>
        <w:rPr>
          <w:rFonts w:asciiTheme="minorHAnsi" w:hAnsiTheme="minorHAnsi" w:cstheme="minorHAnsi"/>
          <w:bCs w:val="0"/>
          <w:sz w:val="28"/>
          <w:szCs w:val="28"/>
        </w:rPr>
      </w:pPr>
      <w:r w:rsidRPr="00577A85">
        <w:rPr>
          <w:rFonts w:asciiTheme="minorHAnsi" w:hAnsiTheme="minorHAnsi" w:cstheme="minorHAnsi"/>
          <w:b/>
          <w:bCs w:val="0"/>
          <w:sz w:val="28"/>
          <w:szCs w:val="28"/>
        </w:rPr>
        <w:t>LOCATION:</w:t>
      </w:r>
      <w:r w:rsidRPr="00577A85">
        <w:rPr>
          <w:rFonts w:asciiTheme="minorHAnsi" w:hAnsiTheme="minorHAnsi" w:cstheme="minorHAnsi"/>
          <w:sz w:val="28"/>
          <w:szCs w:val="28"/>
        </w:rPr>
        <w:t xml:space="preserve"> </w:t>
      </w:r>
      <w:r w:rsidRPr="00577A85">
        <w:rPr>
          <w:rFonts w:asciiTheme="minorHAnsi" w:hAnsiTheme="minorHAnsi" w:cstheme="minorHAnsi"/>
          <w:sz w:val="28"/>
          <w:szCs w:val="28"/>
        </w:rPr>
        <w:tab/>
      </w:r>
      <w:r w:rsidRPr="00577A85">
        <w:rPr>
          <w:rFonts w:asciiTheme="minorHAnsi" w:hAnsiTheme="minorHAnsi" w:cstheme="minorHAnsi"/>
          <w:bCs w:val="0"/>
          <w:sz w:val="22"/>
          <w:szCs w:val="22"/>
        </w:rPr>
        <w:t>The Supported Living Service will be based at a specific address in Poynton but post holders may be required to work from other locations. In addition, the post holder may be required to wo</w:t>
      </w:r>
      <w:r w:rsidR="00414C4D" w:rsidRPr="00577A85">
        <w:rPr>
          <w:rFonts w:asciiTheme="minorHAnsi" w:hAnsiTheme="minorHAnsi" w:cstheme="minorHAnsi"/>
          <w:bCs w:val="0"/>
          <w:sz w:val="22"/>
          <w:szCs w:val="22"/>
        </w:rPr>
        <w:t>rk at all the Society’s premises</w:t>
      </w:r>
      <w:r w:rsidR="002913D4" w:rsidRPr="00577A85">
        <w:rPr>
          <w:rFonts w:asciiTheme="minorHAnsi" w:hAnsiTheme="minorHAnsi" w:cstheme="minorHAnsi"/>
          <w:bCs w:val="0"/>
          <w:sz w:val="22"/>
          <w:szCs w:val="22"/>
        </w:rPr>
        <w:t xml:space="preserve"> and with other clients in the community</w:t>
      </w:r>
      <w:r w:rsidRPr="00577A85">
        <w:rPr>
          <w:rFonts w:asciiTheme="minorHAnsi" w:hAnsiTheme="minorHAnsi" w:cstheme="minorHAnsi"/>
          <w:bCs w:val="0"/>
          <w:sz w:val="22"/>
          <w:szCs w:val="22"/>
        </w:rPr>
        <w:t>.</w:t>
      </w:r>
      <w:r w:rsidRPr="00577A85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</w:p>
    <w:p w14:paraId="4D9A6013" w14:textId="77777777" w:rsidR="00D5167B" w:rsidRPr="00577A85" w:rsidRDefault="00D5167B" w:rsidP="00D5167B">
      <w:pPr>
        <w:pStyle w:val="BodyText"/>
        <w:ind w:left="2127" w:hanging="2127"/>
        <w:jc w:val="left"/>
        <w:rPr>
          <w:rFonts w:asciiTheme="minorHAnsi" w:hAnsiTheme="minorHAnsi" w:cstheme="minorHAnsi"/>
          <w:sz w:val="28"/>
          <w:szCs w:val="28"/>
        </w:rPr>
      </w:pPr>
    </w:p>
    <w:p w14:paraId="366491C5" w14:textId="77777777" w:rsidR="00D5167B" w:rsidRPr="00577A85" w:rsidRDefault="00D5167B" w:rsidP="00D5167B">
      <w:pPr>
        <w:pStyle w:val="BodyText"/>
        <w:ind w:left="2127" w:hanging="2127"/>
        <w:jc w:val="left"/>
        <w:rPr>
          <w:rFonts w:asciiTheme="minorHAnsi" w:hAnsiTheme="minorHAnsi" w:cstheme="minorHAnsi"/>
          <w:sz w:val="28"/>
          <w:szCs w:val="28"/>
        </w:rPr>
      </w:pPr>
      <w:bookmarkStart w:id="0" w:name="_Hlk64475396"/>
      <w:r w:rsidRPr="00577A85">
        <w:rPr>
          <w:rFonts w:asciiTheme="minorHAnsi" w:hAnsiTheme="minorHAnsi" w:cstheme="minorHAnsi"/>
          <w:b/>
          <w:sz w:val="28"/>
          <w:szCs w:val="28"/>
        </w:rPr>
        <w:t>TRAINING:</w:t>
      </w:r>
      <w:r w:rsidRPr="00577A85">
        <w:rPr>
          <w:rFonts w:asciiTheme="minorHAnsi" w:hAnsiTheme="minorHAnsi" w:cstheme="minorHAnsi"/>
          <w:sz w:val="28"/>
          <w:szCs w:val="28"/>
        </w:rPr>
        <w:tab/>
      </w:r>
      <w:bookmarkStart w:id="1" w:name="_Hlk64475300"/>
      <w:r w:rsidRPr="00577A85">
        <w:rPr>
          <w:rFonts w:asciiTheme="minorHAnsi" w:hAnsiTheme="minorHAnsi" w:cstheme="minorHAnsi"/>
          <w:sz w:val="22"/>
          <w:szCs w:val="22"/>
        </w:rPr>
        <w:t>Full mandatory training and bespoke training will be provided.</w:t>
      </w:r>
    </w:p>
    <w:bookmarkEnd w:id="0"/>
    <w:bookmarkEnd w:id="1"/>
    <w:p w14:paraId="4B38F660" w14:textId="77777777" w:rsidR="00D5167B" w:rsidRPr="00577A85" w:rsidRDefault="00D5167B" w:rsidP="00D5167B">
      <w:pPr>
        <w:widowControl w:val="0"/>
        <w:rPr>
          <w:rFonts w:asciiTheme="minorHAnsi" w:hAnsiTheme="minorHAnsi" w:cstheme="minorHAnsi"/>
          <w:sz w:val="28"/>
          <w:szCs w:val="28"/>
        </w:rPr>
      </w:pPr>
    </w:p>
    <w:p w14:paraId="6350A979" w14:textId="77777777" w:rsidR="00D5167B" w:rsidRPr="00577A85" w:rsidRDefault="00D5167B" w:rsidP="00D5167B">
      <w:pPr>
        <w:widowControl w:val="0"/>
        <w:rPr>
          <w:rFonts w:asciiTheme="minorHAnsi" w:hAnsiTheme="minorHAnsi" w:cstheme="minorHAnsi"/>
          <w:b/>
          <w:sz w:val="28"/>
          <w:szCs w:val="28"/>
        </w:rPr>
      </w:pPr>
      <w:r w:rsidRPr="00577A85">
        <w:rPr>
          <w:rFonts w:asciiTheme="minorHAnsi" w:hAnsiTheme="minorHAnsi" w:cstheme="minorHAnsi"/>
          <w:b/>
          <w:sz w:val="28"/>
          <w:szCs w:val="28"/>
        </w:rPr>
        <w:t xml:space="preserve">MAIN PURPOSE: </w:t>
      </w:r>
      <w:r w:rsidRPr="00577A8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14:paraId="288276AD" w14:textId="77777777" w:rsidR="00D5167B" w:rsidRPr="000E4052" w:rsidRDefault="00D5167B" w:rsidP="00D5167B">
      <w:pPr>
        <w:pStyle w:val="Subtitle"/>
        <w:jc w:val="left"/>
        <w:rPr>
          <w:szCs w:val="24"/>
        </w:rPr>
      </w:pPr>
      <w:r w:rsidRPr="000E4052">
        <w:rPr>
          <w:szCs w:val="24"/>
        </w:rPr>
        <w:t xml:space="preserve">  </w:t>
      </w:r>
    </w:p>
    <w:p w14:paraId="18624FB0" w14:textId="5B7A4D7B" w:rsidR="00D5167B" w:rsidRPr="00577A85" w:rsidRDefault="00C82DC0" w:rsidP="00685C40">
      <w:pPr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</w:t>
      </w:r>
      <w:r w:rsidR="00414C4D" w:rsidRPr="00577A85">
        <w:rPr>
          <w:rFonts w:asciiTheme="minorHAnsi" w:hAnsiTheme="minorHAnsi" w:cstheme="minorHAnsi"/>
          <w:sz w:val="22"/>
          <w:szCs w:val="22"/>
        </w:rPr>
        <w:t xml:space="preserve">fully </w:t>
      </w:r>
      <w:r w:rsidRPr="00577A85">
        <w:rPr>
          <w:rFonts w:asciiTheme="minorHAnsi" w:hAnsiTheme="minorHAnsi" w:cstheme="minorHAnsi"/>
          <w:sz w:val="22"/>
          <w:szCs w:val="22"/>
        </w:rPr>
        <w:t xml:space="preserve">support </w:t>
      </w:r>
      <w:r w:rsidR="00414C4D" w:rsidRPr="00577A85">
        <w:rPr>
          <w:rFonts w:asciiTheme="minorHAnsi" w:hAnsiTheme="minorHAnsi" w:cstheme="minorHAnsi"/>
          <w:sz w:val="22"/>
          <w:szCs w:val="22"/>
        </w:rPr>
        <w:t>th</w:t>
      </w:r>
      <w:r w:rsidR="00685C40">
        <w:rPr>
          <w:rFonts w:asciiTheme="minorHAnsi" w:hAnsiTheme="minorHAnsi" w:cstheme="minorHAnsi"/>
          <w:sz w:val="22"/>
          <w:szCs w:val="22"/>
        </w:rPr>
        <w:t xml:space="preserve">e </w:t>
      </w:r>
      <w:r w:rsidRPr="00577A85">
        <w:rPr>
          <w:rFonts w:asciiTheme="minorHAnsi" w:hAnsiTheme="minorHAnsi" w:cstheme="minorHAnsi"/>
          <w:sz w:val="22"/>
          <w:szCs w:val="22"/>
        </w:rPr>
        <w:t xml:space="preserve">client </w:t>
      </w:r>
      <w:r w:rsidR="00414C4D" w:rsidRPr="00577A85">
        <w:rPr>
          <w:rFonts w:asciiTheme="minorHAnsi" w:hAnsiTheme="minorHAnsi" w:cstheme="minorHAnsi"/>
          <w:sz w:val="22"/>
          <w:szCs w:val="22"/>
        </w:rPr>
        <w:t>to live</w:t>
      </w:r>
      <w:r w:rsidRPr="00577A85">
        <w:rPr>
          <w:rFonts w:asciiTheme="minorHAnsi" w:hAnsiTheme="minorHAnsi" w:cstheme="minorHAnsi"/>
          <w:sz w:val="22"/>
          <w:szCs w:val="22"/>
        </w:rPr>
        <w:t xml:space="preserve"> in </w:t>
      </w:r>
      <w:r w:rsidR="00685C40">
        <w:rPr>
          <w:rFonts w:asciiTheme="minorHAnsi" w:hAnsiTheme="minorHAnsi" w:cstheme="minorHAnsi"/>
          <w:sz w:val="22"/>
          <w:szCs w:val="22"/>
        </w:rPr>
        <w:t>their</w:t>
      </w:r>
      <w:r w:rsidRPr="00577A85">
        <w:rPr>
          <w:rFonts w:asciiTheme="minorHAnsi" w:hAnsiTheme="minorHAnsi" w:cstheme="minorHAnsi"/>
          <w:sz w:val="22"/>
          <w:szCs w:val="22"/>
        </w:rPr>
        <w:t xml:space="preserve"> own</w:t>
      </w:r>
      <w:r w:rsidR="00414C4D" w:rsidRPr="00577A85">
        <w:rPr>
          <w:rFonts w:asciiTheme="minorHAnsi" w:hAnsiTheme="minorHAnsi" w:cstheme="minorHAnsi"/>
          <w:sz w:val="22"/>
          <w:szCs w:val="22"/>
        </w:rPr>
        <w:t xml:space="preserve"> home</w:t>
      </w:r>
      <w:r w:rsidRPr="00577A85">
        <w:rPr>
          <w:rFonts w:asciiTheme="minorHAnsi" w:hAnsiTheme="minorHAnsi" w:cstheme="minorHAnsi"/>
          <w:sz w:val="22"/>
          <w:szCs w:val="22"/>
        </w:rPr>
        <w:t>, taking full account of</w:t>
      </w:r>
      <w:r w:rsidR="00414C4D" w:rsidRPr="00577A85">
        <w:rPr>
          <w:rFonts w:asciiTheme="minorHAnsi" w:hAnsiTheme="minorHAnsi" w:cstheme="minorHAnsi"/>
          <w:sz w:val="22"/>
          <w:szCs w:val="22"/>
        </w:rPr>
        <w:t xml:space="preserve"> </w:t>
      </w:r>
      <w:r w:rsidR="00685C40">
        <w:rPr>
          <w:rFonts w:asciiTheme="minorHAnsi" w:hAnsiTheme="minorHAnsi" w:cstheme="minorHAnsi"/>
          <w:sz w:val="22"/>
          <w:szCs w:val="22"/>
        </w:rPr>
        <w:t>their</w:t>
      </w:r>
      <w:r w:rsidRPr="00577A85">
        <w:rPr>
          <w:rFonts w:asciiTheme="minorHAnsi" w:hAnsiTheme="minorHAnsi" w:cstheme="minorHAnsi"/>
          <w:sz w:val="22"/>
          <w:szCs w:val="22"/>
        </w:rPr>
        <w:t xml:space="preserve"> individual needs</w:t>
      </w:r>
      <w:r w:rsidR="00685C40">
        <w:rPr>
          <w:rFonts w:asciiTheme="minorHAnsi" w:hAnsiTheme="minorHAnsi" w:cstheme="minorHAnsi"/>
          <w:sz w:val="22"/>
          <w:szCs w:val="22"/>
        </w:rPr>
        <w:t xml:space="preserve"> which will include providing </w:t>
      </w:r>
      <w:r w:rsidR="00414C4D" w:rsidRPr="00577A85">
        <w:rPr>
          <w:rFonts w:asciiTheme="minorHAnsi" w:hAnsiTheme="minorHAnsi" w:cstheme="minorHAnsi"/>
          <w:sz w:val="22"/>
          <w:szCs w:val="22"/>
        </w:rPr>
        <w:t>full personal and health care support to th</w:t>
      </w:r>
      <w:r w:rsidR="00685C40">
        <w:rPr>
          <w:rFonts w:asciiTheme="minorHAnsi" w:hAnsiTheme="minorHAnsi" w:cstheme="minorHAnsi"/>
          <w:sz w:val="22"/>
          <w:szCs w:val="22"/>
        </w:rPr>
        <w:t>e</w:t>
      </w:r>
      <w:r w:rsidR="00414C4D" w:rsidRPr="00577A85">
        <w:rPr>
          <w:rFonts w:asciiTheme="minorHAnsi" w:hAnsiTheme="minorHAnsi" w:cstheme="minorHAnsi"/>
          <w:sz w:val="22"/>
          <w:szCs w:val="22"/>
        </w:rPr>
        <w:t xml:space="preserve"> client</w:t>
      </w:r>
      <w:r w:rsidR="00685C40">
        <w:rPr>
          <w:rFonts w:asciiTheme="minorHAnsi" w:hAnsiTheme="minorHAnsi" w:cstheme="minorHAnsi"/>
          <w:sz w:val="22"/>
          <w:szCs w:val="22"/>
        </w:rPr>
        <w:t xml:space="preserve"> and ensuring that the client</w:t>
      </w:r>
      <w:r w:rsidR="00D5167B" w:rsidRPr="00577A85">
        <w:rPr>
          <w:rFonts w:asciiTheme="minorHAnsi" w:hAnsiTheme="minorHAnsi" w:cstheme="minorHAnsi"/>
          <w:sz w:val="22"/>
          <w:szCs w:val="22"/>
        </w:rPr>
        <w:t xml:space="preserve"> </w:t>
      </w:r>
      <w:r w:rsidR="00685C40" w:rsidRPr="00577A85">
        <w:rPr>
          <w:rFonts w:asciiTheme="minorHAnsi" w:hAnsiTheme="minorHAnsi" w:cstheme="minorHAnsi"/>
          <w:sz w:val="22"/>
          <w:szCs w:val="22"/>
        </w:rPr>
        <w:t>always receives an excellent standard of care and support</w:t>
      </w:r>
      <w:r w:rsidR="00685C40">
        <w:rPr>
          <w:rFonts w:asciiTheme="minorHAnsi" w:hAnsiTheme="minorHAnsi" w:cstheme="minorHAnsi"/>
          <w:sz w:val="22"/>
          <w:szCs w:val="22"/>
        </w:rPr>
        <w:t xml:space="preserve">. To </w:t>
      </w:r>
      <w:r w:rsidR="00D5167B" w:rsidRPr="00577A85">
        <w:rPr>
          <w:rFonts w:asciiTheme="minorHAnsi" w:hAnsiTheme="minorHAnsi" w:cstheme="minorHAnsi"/>
          <w:sz w:val="22"/>
          <w:szCs w:val="22"/>
        </w:rPr>
        <w:t xml:space="preserve">assist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</w:t>
      </w:r>
      <w:r w:rsidR="00D5167B" w:rsidRPr="00577A85">
        <w:rPr>
          <w:rFonts w:asciiTheme="minorHAnsi" w:hAnsiTheme="minorHAnsi" w:cstheme="minorHAnsi"/>
          <w:sz w:val="22"/>
          <w:szCs w:val="22"/>
        </w:rPr>
        <w:t>client to live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a full</w:t>
      </w:r>
      <w:r w:rsidR="00685C40">
        <w:rPr>
          <w:rFonts w:asciiTheme="minorHAnsi" w:hAnsiTheme="minorHAnsi" w:cstheme="minorHAnsi"/>
          <w:sz w:val="22"/>
          <w:szCs w:val="22"/>
        </w:rPr>
        <w:t>,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</w:t>
      </w:r>
      <w:r w:rsidR="00685C40" w:rsidRPr="00577A85">
        <w:rPr>
          <w:rFonts w:asciiTheme="minorHAnsi" w:hAnsiTheme="minorHAnsi" w:cstheme="minorHAnsi"/>
          <w:sz w:val="22"/>
          <w:szCs w:val="22"/>
        </w:rPr>
        <w:t>active,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and rewarding life</w:t>
      </w:r>
      <w:r w:rsidR="00D5167B" w:rsidRPr="00577A85">
        <w:rPr>
          <w:rFonts w:asciiTheme="minorHAnsi" w:hAnsiTheme="minorHAnsi" w:cstheme="minorHAnsi"/>
          <w:sz w:val="22"/>
          <w:szCs w:val="22"/>
        </w:rPr>
        <w:t xml:space="preserve"> in a variety of social activities and settings and </w:t>
      </w:r>
      <w:r w:rsidR="002913D4" w:rsidRPr="00577A85">
        <w:rPr>
          <w:rFonts w:asciiTheme="minorHAnsi" w:hAnsiTheme="minorHAnsi" w:cstheme="minorHAnsi"/>
          <w:sz w:val="22"/>
          <w:szCs w:val="22"/>
        </w:rPr>
        <w:t>work-based</w:t>
      </w:r>
      <w:r w:rsidR="00D5167B" w:rsidRPr="00577A85">
        <w:rPr>
          <w:rFonts w:asciiTheme="minorHAnsi" w:hAnsiTheme="minorHAnsi" w:cstheme="minorHAnsi"/>
          <w:sz w:val="22"/>
          <w:szCs w:val="22"/>
        </w:rPr>
        <w:t xml:space="preserve"> opportunities</w:t>
      </w:r>
      <w:r w:rsidR="00685C40">
        <w:rPr>
          <w:rFonts w:asciiTheme="minorHAnsi" w:hAnsiTheme="minorHAnsi" w:cstheme="minorHAnsi"/>
          <w:sz w:val="22"/>
          <w:szCs w:val="22"/>
        </w:rPr>
        <w:t xml:space="preserve"> and help to</w:t>
      </w:r>
      <w:r w:rsidR="00CD4BBF" w:rsidRPr="00577A85">
        <w:rPr>
          <w:rFonts w:asciiTheme="minorHAnsi" w:hAnsiTheme="minorHAnsi" w:cstheme="minorHAnsi"/>
          <w:sz w:val="22"/>
          <w:szCs w:val="22"/>
        </w:rPr>
        <w:t xml:space="preserve"> devise and deliver a wide range of sensory, social interaction and </w:t>
      </w:r>
      <w:r w:rsidR="002913D4" w:rsidRPr="00577A85">
        <w:rPr>
          <w:rFonts w:asciiTheme="minorHAnsi" w:hAnsiTheme="minorHAnsi" w:cstheme="minorHAnsi"/>
          <w:sz w:val="22"/>
          <w:szCs w:val="22"/>
        </w:rPr>
        <w:t>communication-based</w:t>
      </w:r>
      <w:r w:rsidR="00CD4BBF" w:rsidRPr="00577A85">
        <w:rPr>
          <w:rFonts w:asciiTheme="minorHAnsi" w:hAnsiTheme="minorHAnsi" w:cstheme="minorHAnsi"/>
          <w:sz w:val="22"/>
          <w:szCs w:val="22"/>
        </w:rPr>
        <w:t xml:space="preserve"> activities </w:t>
      </w:r>
      <w:r w:rsidR="00685C40">
        <w:rPr>
          <w:rFonts w:asciiTheme="minorHAnsi" w:hAnsiTheme="minorHAnsi" w:cstheme="minorHAnsi"/>
          <w:sz w:val="22"/>
          <w:szCs w:val="22"/>
        </w:rPr>
        <w:t xml:space="preserve">appropriate to the needs of the client., which will include </w:t>
      </w:r>
      <w:r w:rsidR="00CD4BBF" w:rsidRPr="00577A85">
        <w:rPr>
          <w:rFonts w:asciiTheme="minorHAnsi" w:hAnsiTheme="minorHAnsi" w:cstheme="minorHAnsi"/>
          <w:sz w:val="22"/>
          <w:szCs w:val="22"/>
        </w:rPr>
        <w:t xml:space="preserve">access </w:t>
      </w:r>
      <w:r w:rsidR="00685C40">
        <w:rPr>
          <w:rFonts w:asciiTheme="minorHAnsi" w:hAnsiTheme="minorHAnsi" w:cstheme="minorHAnsi"/>
          <w:sz w:val="22"/>
          <w:szCs w:val="22"/>
        </w:rPr>
        <w:t xml:space="preserve">to </w:t>
      </w:r>
      <w:r w:rsidR="002913D4" w:rsidRPr="00577A85">
        <w:rPr>
          <w:rFonts w:asciiTheme="minorHAnsi" w:hAnsiTheme="minorHAnsi" w:cstheme="minorHAnsi"/>
          <w:sz w:val="22"/>
          <w:szCs w:val="22"/>
        </w:rPr>
        <w:t>community-based</w:t>
      </w:r>
      <w:r w:rsidR="00CD4BBF" w:rsidRPr="00577A85">
        <w:rPr>
          <w:rFonts w:asciiTheme="minorHAnsi" w:hAnsiTheme="minorHAnsi" w:cstheme="minorHAnsi"/>
          <w:sz w:val="22"/>
          <w:szCs w:val="22"/>
        </w:rPr>
        <w:t xml:space="preserve"> activities that satisfy </w:t>
      </w:r>
      <w:r w:rsidR="00685C40">
        <w:rPr>
          <w:rFonts w:asciiTheme="minorHAnsi" w:hAnsiTheme="minorHAnsi" w:cstheme="minorHAnsi"/>
          <w:sz w:val="22"/>
          <w:szCs w:val="22"/>
        </w:rPr>
        <w:t>their</w:t>
      </w:r>
      <w:r w:rsidR="00CD4BBF" w:rsidRPr="00577A85">
        <w:rPr>
          <w:rFonts w:asciiTheme="minorHAnsi" w:hAnsiTheme="minorHAnsi" w:cstheme="minorHAnsi"/>
          <w:sz w:val="22"/>
          <w:szCs w:val="22"/>
        </w:rPr>
        <w:t xml:space="preserve"> social interaction, </w:t>
      </w:r>
      <w:proofErr w:type="gramStart"/>
      <w:r w:rsidR="00CD4BBF" w:rsidRPr="00577A85">
        <w:rPr>
          <w:rFonts w:asciiTheme="minorHAnsi" w:hAnsiTheme="minorHAnsi" w:cstheme="minorHAnsi"/>
          <w:sz w:val="22"/>
          <w:szCs w:val="22"/>
        </w:rPr>
        <w:t>communication</w:t>
      </w:r>
      <w:proofErr w:type="gramEnd"/>
      <w:r w:rsidR="00CD4BBF" w:rsidRPr="00577A85">
        <w:rPr>
          <w:rFonts w:asciiTheme="minorHAnsi" w:hAnsiTheme="minorHAnsi" w:cstheme="minorHAnsi"/>
          <w:sz w:val="22"/>
          <w:szCs w:val="22"/>
        </w:rPr>
        <w:t xml:space="preserve"> and sensory needs</w:t>
      </w:r>
      <w:r w:rsidR="00685C40">
        <w:rPr>
          <w:rFonts w:asciiTheme="minorHAnsi" w:hAnsiTheme="minorHAnsi" w:cstheme="minorHAnsi"/>
          <w:sz w:val="22"/>
          <w:szCs w:val="22"/>
        </w:rPr>
        <w:t xml:space="preserve">. </w:t>
      </w:r>
      <w:r w:rsidR="00D5167B" w:rsidRPr="00577A85">
        <w:rPr>
          <w:rFonts w:asciiTheme="minorHAnsi" w:hAnsiTheme="minorHAnsi" w:cstheme="minorHAnsi"/>
          <w:sz w:val="22"/>
          <w:szCs w:val="22"/>
        </w:rPr>
        <w:t>To ensure that all tasks are undertaken within the frame</w:t>
      </w:r>
      <w:r w:rsidR="00DB43DA" w:rsidRPr="00577A85">
        <w:rPr>
          <w:rFonts w:asciiTheme="minorHAnsi" w:hAnsiTheme="minorHAnsi" w:cstheme="minorHAnsi"/>
          <w:sz w:val="22"/>
          <w:szCs w:val="22"/>
        </w:rPr>
        <w:t>work of the client’s assessment, support and care plan</w:t>
      </w:r>
      <w:r w:rsidR="00685C40">
        <w:rPr>
          <w:rFonts w:asciiTheme="minorHAnsi" w:hAnsiTheme="minorHAnsi" w:cstheme="minorHAnsi"/>
          <w:sz w:val="22"/>
          <w:szCs w:val="22"/>
        </w:rPr>
        <w:t>s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and risk assessment</w:t>
      </w:r>
      <w:r w:rsidR="00685C40">
        <w:rPr>
          <w:rFonts w:asciiTheme="minorHAnsi" w:hAnsiTheme="minorHAnsi" w:cstheme="minorHAnsi"/>
          <w:sz w:val="22"/>
          <w:szCs w:val="22"/>
        </w:rPr>
        <w:t>s</w:t>
      </w:r>
      <w:r w:rsidR="00D5167B" w:rsidRPr="00577A85">
        <w:rPr>
          <w:rFonts w:asciiTheme="minorHAnsi" w:hAnsiTheme="minorHAnsi" w:cstheme="minorHAnsi"/>
          <w:sz w:val="22"/>
          <w:szCs w:val="22"/>
        </w:rPr>
        <w:t>, and take full account of the individual</w:t>
      </w:r>
      <w:r w:rsidR="00DB43DA" w:rsidRPr="00577A85">
        <w:rPr>
          <w:rFonts w:asciiTheme="minorHAnsi" w:hAnsiTheme="minorHAnsi" w:cstheme="minorHAnsi"/>
          <w:sz w:val="22"/>
          <w:szCs w:val="22"/>
        </w:rPr>
        <w:t>s</w:t>
      </w:r>
      <w:r w:rsidR="00D5167B" w:rsidRPr="00577A85">
        <w:rPr>
          <w:rFonts w:asciiTheme="minorHAnsi" w:hAnsiTheme="minorHAnsi" w:cstheme="minorHAnsi"/>
          <w:sz w:val="22"/>
          <w:szCs w:val="22"/>
        </w:rPr>
        <w:t xml:space="preserve"> wishes and preferences</w:t>
      </w:r>
      <w:r w:rsidR="00DB43DA" w:rsidRPr="00577A85">
        <w:rPr>
          <w:rFonts w:asciiTheme="minorHAnsi" w:hAnsiTheme="minorHAnsi" w:cstheme="minorHAnsi"/>
          <w:sz w:val="22"/>
          <w:szCs w:val="22"/>
        </w:rPr>
        <w:t>.</w:t>
      </w:r>
    </w:p>
    <w:p w14:paraId="0E97E1B1" w14:textId="77777777" w:rsidR="00D5167B" w:rsidRPr="000E4052" w:rsidRDefault="00D5167B" w:rsidP="00D5167B">
      <w:pPr>
        <w:widowControl w:val="0"/>
        <w:tabs>
          <w:tab w:val="num" w:pos="851"/>
        </w:tabs>
        <w:ind w:left="851" w:hanging="284"/>
        <w:rPr>
          <w:rFonts w:ascii="Arial" w:hAnsi="Arial"/>
          <w:b/>
          <w:sz w:val="24"/>
          <w:szCs w:val="24"/>
          <w:u w:val="single"/>
        </w:rPr>
      </w:pPr>
    </w:p>
    <w:p w14:paraId="3FB0284D" w14:textId="3D2D293F" w:rsidR="00D5167B" w:rsidRPr="00577A85" w:rsidRDefault="00D5167B" w:rsidP="00577A85">
      <w:pPr>
        <w:pStyle w:val="ListParagraph"/>
        <w:widowControl w:val="0"/>
        <w:numPr>
          <w:ilvl w:val="0"/>
          <w:numId w:val="5"/>
        </w:numPr>
        <w:spacing w:before="24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577A85">
        <w:rPr>
          <w:rFonts w:asciiTheme="minorHAnsi" w:hAnsiTheme="minorHAnsi" w:cstheme="minorHAnsi"/>
          <w:b/>
          <w:sz w:val="24"/>
          <w:szCs w:val="24"/>
        </w:rPr>
        <w:t>Support personal and emotional development</w:t>
      </w:r>
    </w:p>
    <w:p w14:paraId="6406F58D" w14:textId="190CD87A" w:rsidR="00823634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develop and maintain 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a </w:t>
      </w:r>
      <w:r w:rsidRPr="00577A85">
        <w:rPr>
          <w:rFonts w:asciiTheme="minorHAnsi" w:hAnsiTheme="minorHAnsi" w:cstheme="minorHAnsi"/>
          <w:sz w:val="22"/>
          <w:szCs w:val="22"/>
        </w:rPr>
        <w:t xml:space="preserve">sensitive, </w:t>
      </w:r>
      <w:proofErr w:type="gramStart"/>
      <w:r w:rsidRPr="00577A85">
        <w:rPr>
          <w:rFonts w:asciiTheme="minorHAnsi" w:hAnsiTheme="minorHAnsi" w:cstheme="minorHAnsi"/>
          <w:sz w:val="22"/>
          <w:szCs w:val="22"/>
        </w:rPr>
        <w:t>caring</w:t>
      </w:r>
      <w:proofErr w:type="gramEnd"/>
      <w:r w:rsidRPr="00577A85">
        <w:rPr>
          <w:rFonts w:asciiTheme="minorHAnsi" w:hAnsiTheme="minorHAnsi" w:cstheme="minorHAnsi"/>
          <w:sz w:val="22"/>
          <w:szCs w:val="22"/>
        </w:rPr>
        <w:t xml:space="preserve"> and supportive relationship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with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client</w:t>
      </w:r>
      <w:r w:rsidRPr="00577A85">
        <w:rPr>
          <w:rFonts w:asciiTheme="minorHAnsi" w:hAnsiTheme="minorHAnsi" w:cstheme="minorHAnsi"/>
          <w:sz w:val="22"/>
          <w:szCs w:val="22"/>
        </w:rPr>
        <w:t>.</w:t>
      </w:r>
    </w:p>
    <w:p w14:paraId="7A070B6B" w14:textId="77777777" w:rsidR="00823634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promote 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the </w:t>
      </w:r>
      <w:r w:rsidRPr="00577A85">
        <w:rPr>
          <w:rFonts w:asciiTheme="minorHAnsi" w:hAnsiTheme="minorHAnsi" w:cstheme="minorHAnsi"/>
          <w:sz w:val="22"/>
          <w:szCs w:val="22"/>
        </w:rPr>
        <w:t>client’s self-esteem and emotional health.</w:t>
      </w:r>
    </w:p>
    <w:p w14:paraId="7B4E08F8" w14:textId="0A643614" w:rsidR="00D5167B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encourage and support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sz w:val="22"/>
          <w:szCs w:val="22"/>
        </w:rPr>
        <w:t xml:space="preserve"> client</w:t>
      </w:r>
      <w:r w:rsidRPr="00577A85">
        <w:rPr>
          <w:rFonts w:asciiTheme="minorHAnsi" w:hAnsiTheme="minorHAnsi" w:cstheme="minorHAnsi"/>
          <w:sz w:val="22"/>
          <w:szCs w:val="22"/>
        </w:rPr>
        <w:t xml:space="preserve"> to express their views and wishes and make real choices and decisions.</w:t>
      </w:r>
    </w:p>
    <w:p w14:paraId="7BBB1118" w14:textId="34169CF0" w:rsidR="00D5167B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encourage, motivate and enable </w:t>
      </w:r>
      <w:r w:rsidR="00685C40">
        <w:rPr>
          <w:rFonts w:asciiTheme="minorHAnsi" w:hAnsiTheme="minorHAnsi" w:cstheme="minorHAnsi"/>
          <w:sz w:val="22"/>
          <w:szCs w:val="22"/>
        </w:rPr>
        <w:t xml:space="preserve">the </w:t>
      </w:r>
      <w:r w:rsidR="00DB43DA" w:rsidRPr="00577A85">
        <w:rPr>
          <w:rFonts w:asciiTheme="minorHAnsi" w:hAnsiTheme="minorHAnsi" w:cstheme="minorHAnsi"/>
          <w:sz w:val="22"/>
          <w:szCs w:val="22"/>
        </w:rPr>
        <w:t>client</w:t>
      </w:r>
      <w:r w:rsidRPr="00577A85">
        <w:rPr>
          <w:rFonts w:asciiTheme="minorHAnsi" w:hAnsiTheme="minorHAnsi" w:cstheme="minorHAnsi"/>
          <w:sz w:val="22"/>
          <w:szCs w:val="22"/>
        </w:rPr>
        <w:t xml:space="preserve"> to be as independent and involved as possible in activities pertaining to their daily living.</w:t>
      </w:r>
    </w:p>
    <w:p w14:paraId="2AE0DC8C" w14:textId="77777777" w:rsidR="002913D4" w:rsidRPr="00577A85" w:rsidRDefault="002913D4" w:rsidP="00577A85">
      <w:pPr>
        <w:widowControl w:val="0"/>
        <w:spacing w:before="240" w:after="120" w:line="259" w:lineRule="auto"/>
        <w:rPr>
          <w:rFonts w:asciiTheme="minorHAnsi" w:hAnsiTheme="minorHAnsi" w:cstheme="minorHAnsi"/>
          <w:sz w:val="22"/>
          <w:szCs w:val="22"/>
        </w:rPr>
      </w:pPr>
    </w:p>
    <w:p w14:paraId="7C37DA29" w14:textId="1B3291AB" w:rsidR="002913D4" w:rsidRPr="00577A85" w:rsidRDefault="002913D4" w:rsidP="00577A85">
      <w:pPr>
        <w:pStyle w:val="ListParagraph"/>
        <w:widowControl w:val="0"/>
        <w:numPr>
          <w:ilvl w:val="0"/>
          <w:numId w:val="5"/>
        </w:numPr>
        <w:spacing w:before="24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577A85">
        <w:rPr>
          <w:rFonts w:asciiTheme="minorHAnsi" w:hAnsiTheme="minorHAnsi" w:cstheme="minorHAnsi"/>
          <w:b/>
          <w:sz w:val="24"/>
          <w:szCs w:val="24"/>
        </w:rPr>
        <w:lastRenderedPageBreak/>
        <w:t>Personal care and support</w:t>
      </w:r>
      <w:r w:rsidR="003C1ED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77A85">
        <w:rPr>
          <w:rFonts w:asciiTheme="minorHAnsi" w:hAnsiTheme="minorHAnsi" w:cstheme="minorHAnsi"/>
          <w:b/>
          <w:sz w:val="24"/>
          <w:szCs w:val="24"/>
        </w:rPr>
        <w:t>health needs</w:t>
      </w:r>
    </w:p>
    <w:p w14:paraId="05B94F88" w14:textId="3575C48D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ensure that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client receives all necessary advice, </w:t>
      </w:r>
      <w:proofErr w:type="gramStart"/>
      <w:r w:rsidRPr="00577A85">
        <w:rPr>
          <w:rFonts w:asciiTheme="minorHAnsi" w:hAnsiTheme="minorHAnsi" w:cstheme="minorHAnsi"/>
          <w:sz w:val="22"/>
          <w:szCs w:val="22"/>
        </w:rPr>
        <w:t>care</w:t>
      </w:r>
      <w:proofErr w:type="gramEnd"/>
      <w:r w:rsidRPr="00577A85">
        <w:rPr>
          <w:rFonts w:asciiTheme="minorHAnsi" w:hAnsiTheme="minorHAnsi" w:cstheme="minorHAnsi"/>
          <w:sz w:val="22"/>
          <w:szCs w:val="22"/>
        </w:rPr>
        <w:t xml:space="preserve"> and support to maintain and enhance their physical health and well-being.</w:t>
      </w:r>
    </w:p>
    <w:p w14:paraId="312CD8F8" w14:textId="450BD59F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ensure all tasks are undertaken in such a manner as to respect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client’s privacy and dignity.</w:t>
      </w:r>
    </w:p>
    <w:p w14:paraId="208C5D4A" w14:textId="20B64D1A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attend to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client’s personal care needs. This will include intimate personal care including dressing/undressing, supporting their continence needs and bathing.</w:t>
      </w:r>
    </w:p>
    <w:p w14:paraId="43E3A664" w14:textId="1E12BBE1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assist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client in all aspects of their mobility. This will include operating hoists, wheelchairs &amp; transferring of our client (in accordance with agreed manual handling risk assessments).</w:t>
      </w:r>
    </w:p>
    <w:p w14:paraId="0F732140" w14:textId="49E6AE9F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provide health care support and </w:t>
      </w:r>
      <w:proofErr w:type="gramStart"/>
      <w:r w:rsidRPr="00577A85">
        <w:rPr>
          <w:rFonts w:asciiTheme="minorHAnsi" w:hAnsiTheme="minorHAnsi" w:cstheme="minorHAnsi"/>
          <w:sz w:val="22"/>
          <w:szCs w:val="22"/>
        </w:rPr>
        <w:t xml:space="preserve">monitor the health and well-being of </w:t>
      </w:r>
      <w:r w:rsidR="00685C40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client at all times</w:t>
      </w:r>
      <w:proofErr w:type="gramEnd"/>
      <w:r w:rsidRPr="00577A85">
        <w:rPr>
          <w:rFonts w:asciiTheme="minorHAnsi" w:hAnsiTheme="minorHAnsi" w:cstheme="minorHAnsi"/>
          <w:sz w:val="22"/>
          <w:szCs w:val="22"/>
        </w:rPr>
        <w:t>. This will always be in accordance with instructions and advice of health care professionals and senior staff; for example, in regard to nutrition and medication, relaxation and exercise regimes (including, for example, massage/ swimming/ hydrotherapy/ physiotherapy).</w:t>
      </w:r>
    </w:p>
    <w:p w14:paraId="4ECF3C56" w14:textId="1FBA6F29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administer and record prescribed medication in accordance with the </w:t>
      </w:r>
      <w:r w:rsidR="003C3E4B">
        <w:rPr>
          <w:rFonts w:asciiTheme="minorHAnsi" w:hAnsiTheme="minorHAnsi" w:cstheme="minorHAnsi"/>
          <w:sz w:val="22"/>
          <w:szCs w:val="22"/>
        </w:rPr>
        <w:t>Supportability</w:t>
      </w:r>
      <w:r w:rsidRPr="00577A85">
        <w:rPr>
          <w:rFonts w:asciiTheme="minorHAnsi" w:hAnsiTheme="minorHAnsi" w:cstheme="minorHAnsi"/>
          <w:sz w:val="22"/>
          <w:szCs w:val="22"/>
        </w:rPr>
        <w:t>’s Medication Policy.</w:t>
      </w:r>
    </w:p>
    <w:p w14:paraId="7F4A8FE5" w14:textId="2979B76B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plan and prepare a balanced, nutritional diet and drinks, and support </w:t>
      </w:r>
      <w:r w:rsidR="00685C40">
        <w:rPr>
          <w:rFonts w:asciiTheme="minorHAnsi" w:hAnsiTheme="minorHAnsi" w:cstheme="minorHAnsi"/>
          <w:bCs/>
          <w:sz w:val="22"/>
          <w:szCs w:val="22"/>
        </w:rPr>
        <w:t>the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client with this. </w:t>
      </w:r>
    </w:p>
    <w:p w14:paraId="6A7F5088" w14:textId="77777777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be aware of and work within strict food hygiene practice and regulation.</w:t>
      </w:r>
    </w:p>
    <w:p w14:paraId="3141537D" w14:textId="54095980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assist in responding to </w:t>
      </w:r>
      <w:r w:rsidR="00685C40">
        <w:rPr>
          <w:rFonts w:asciiTheme="minorHAnsi" w:hAnsiTheme="minorHAnsi" w:cstheme="minorHAnsi"/>
          <w:bCs/>
          <w:sz w:val="22"/>
          <w:szCs w:val="22"/>
        </w:rPr>
        <w:t>the</w:t>
      </w:r>
      <w:r w:rsidR="003659E5" w:rsidRPr="00577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018B" w:rsidRPr="00577A85">
        <w:rPr>
          <w:rFonts w:asciiTheme="minorHAnsi" w:hAnsiTheme="minorHAnsi" w:cstheme="minorHAnsi"/>
          <w:bCs/>
          <w:sz w:val="22"/>
          <w:szCs w:val="22"/>
        </w:rPr>
        <w:t>client’s</w:t>
      </w:r>
      <w:r w:rsidR="003659E5" w:rsidRPr="00577A85">
        <w:rPr>
          <w:rFonts w:asciiTheme="minorHAnsi" w:hAnsiTheme="minorHAnsi" w:cstheme="minorHAnsi"/>
          <w:bCs/>
          <w:sz w:val="22"/>
          <w:szCs w:val="22"/>
        </w:rPr>
        <w:t xml:space="preserve"> health and </w:t>
      </w:r>
      <w:r w:rsidR="003C3E4B" w:rsidRPr="00577A85">
        <w:rPr>
          <w:rFonts w:asciiTheme="minorHAnsi" w:hAnsiTheme="minorHAnsi" w:cstheme="minorHAnsi"/>
          <w:bCs/>
          <w:sz w:val="22"/>
          <w:szCs w:val="22"/>
        </w:rPr>
        <w:t>well-being</w:t>
      </w:r>
      <w:r w:rsidR="003659E5" w:rsidRPr="00577A85">
        <w:rPr>
          <w:rFonts w:asciiTheme="minorHAnsi" w:hAnsiTheme="minorHAnsi" w:cstheme="minorHAnsi"/>
          <w:bCs/>
          <w:sz w:val="22"/>
          <w:szCs w:val="22"/>
        </w:rPr>
        <w:t xml:space="preserve"> issues which may require sleep in duties when applicable.</w:t>
      </w:r>
    </w:p>
    <w:p w14:paraId="322CB355" w14:textId="20EA3568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contribute to all domestic duties and maintain the highest standards of cleanliness (</w:t>
      </w:r>
      <w:proofErr w:type="gramStart"/>
      <w:r w:rsidRPr="00577A85">
        <w:rPr>
          <w:rFonts w:asciiTheme="minorHAnsi" w:hAnsiTheme="minorHAnsi" w:cstheme="minorHAnsi"/>
          <w:bCs/>
          <w:sz w:val="22"/>
          <w:szCs w:val="22"/>
        </w:rPr>
        <w:t>e.g.</w:t>
      </w:r>
      <w:proofErr w:type="gramEnd"/>
      <w:r w:rsidRPr="00577A85">
        <w:rPr>
          <w:rFonts w:asciiTheme="minorHAnsi" w:hAnsiTheme="minorHAnsi" w:cstheme="minorHAnsi"/>
          <w:bCs/>
          <w:sz w:val="22"/>
          <w:szCs w:val="22"/>
        </w:rPr>
        <w:t xml:space="preserve"> laundry and ironing, light gardening, general cleaning, shopping and other housekeeping duties); enabling </w:t>
      </w:r>
      <w:r w:rsidR="000511BA">
        <w:rPr>
          <w:rFonts w:asciiTheme="minorHAnsi" w:hAnsiTheme="minorHAnsi" w:cstheme="minorHAnsi"/>
          <w:bCs/>
          <w:sz w:val="22"/>
          <w:szCs w:val="22"/>
        </w:rPr>
        <w:t>the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client to be involved in such tasks wherever possible.</w:t>
      </w:r>
    </w:p>
    <w:p w14:paraId="77E8A44F" w14:textId="627A6A10" w:rsidR="002913D4" w:rsidRPr="00577A85" w:rsidRDefault="002913D4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communicate and cooperate with the property owners (housing association), on behalf of </w:t>
      </w:r>
      <w:r w:rsidR="000511B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577A85">
        <w:rPr>
          <w:rFonts w:asciiTheme="minorHAnsi" w:hAnsiTheme="minorHAnsi" w:cstheme="minorHAnsi"/>
          <w:bCs/>
          <w:sz w:val="22"/>
          <w:szCs w:val="22"/>
        </w:rPr>
        <w:t>client to ensure a high standard of property maintenance.</w:t>
      </w:r>
    </w:p>
    <w:p w14:paraId="45483D9A" w14:textId="47E123E4" w:rsidR="00E52829" w:rsidRPr="00577A85" w:rsidRDefault="00A926F6" w:rsidP="00577A85">
      <w:pPr>
        <w:pStyle w:val="ListParagraph"/>
        <w:widowControl w:val="0"/>
        <w:numPr>
          <w:ilvl w:val="0"/>
          <w:numId w:val="5"/>
        </w:numPr>
        <w:spacing w:before="24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577A85">
        <w:rPr>
          <w:rFonts w:asciiTheme="minorHAnsi" w:hAnsiTheme="minorHAnsi" w:cstheme="minorHAnsi"/>
          <w:b/>
          <w:sz w:val="24"/>
          <w:szCs w:val="24"/>
        </w:rPr>
        <w:t>Sensory, Communication and Social Interaction Needs</w:t>
      </w:r>
    </w:p>
    <w:p w14:paraId="7F7016EE" w14:textId="2C1BC0EB" w:rsidR="00255BB2" w:rsidRPr="00577A85" w:rsidRDefault="00E52829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prepare and deliver activity sessions appropriate to the needs of </w:t>
      </w:r>
      <w:r w:rsidR="00FA3709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client.</w:t>
      </w:r>
      <w:r w:rsidR="00255BB2" w:rsidRPr="00577A85">
        <w:rPr>
          <w:rFonts w:asciiTheme="minorHAnsi" w:hAnsiTheme="minorHAnsi" w:cstheme="minorHAnsi"/>
          <w:sz w:val="22"/>
          <w:szCs w:val="22"/>
        </w:rPr>
        <w:t xml:space="preserve"> These will be timetabled sessions and the activity will be aimed at maintaining and developing </w:t>
      </w:r>
      <w:r w:rsidR="000511BA">
        <w:rPr>
          <w:rFonts w:asciiTheme="minorHAnsi" w:hAnsiTheme="minorHAnsi" w:cstheme="minorHAnsi"/>
          <w:sz w:val="22"/>
          <w:szCs w:val="22"/>
        </w:rPr>
        <w:t>the</w:t>
      </w:r>
      <w:r w:rsidR="00255BB2" w:rsidRPr="00577A85">
        <w:rPr>
          <w:rFonts w:asciiTheme="minorHAnsi" w:hAnsiTheme="minorHAnsi" w:cstheme="minorHAnsi"/>
          <w:sz w:val="22"/>
          <w:szCs w:val="22"/>
        </w:rPr>
        <w:t xml:space="preserve"> client’s sensory, communication and social interaction </w:t>
      </w:r>
      <w:r w:rsidR="000511BA" w:rsidRPr="00577A85">
        <w:rPr>
          <w:rFonts w:asciiTheme="minorHAnsi" w:hAnsiTheme="minorHAnsi" w:cstheme="minorHAnsi"/>
          <w:sz w:val="22"/>
          <w:szCs w:val="22"/>
        </w:rPr>
        <w:t>needs.</w:t>
      </w:r>
    </w:p>
    <w:p w14:paraId="0A2CAE70" w14:textId="12E13DF7" w:rsidR="00073EE1" w:rsidRPr="00577A85" w:rsidRDefault="00073EE1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</w:t>
      </w:r>
      <w:r w:rsidR="000511BA">
        <w:rPr>
          <w:rFonts w:asciiTheme="minorHAnsi" w:hAnsiTheme="minorHAnsi" w:cstheme="minorHAnsi"/>
          <w:sz w:val="22"/>
          <w:szCs w:val="22"/>
        </w:rPr>
        <w:t xml:space="preserve">ensure that all </w:t>
      </w:r>
      <w:r w:rsidRPr="00577A85">
        <w:rPr>
          <w:rFonts w:asciiTheme="minorHAnsi" w:hAnsiTheme="minorHAnsi" w:cstheme="minorHAnsi"/>
          <w:sz w:val="22"/>
          <w:szCs w:val="22"/>
        </w:rPr>
        <w:t>activity sessions</w:t>
      </w:r>
      <w:r w:rsidR="000511BA">
        <w:rPr>
          <w:rFonts w:asciiTheme="minorHAnsi" w:hAnsiTheme="minorHAnsi" w:cstheme="minorHAnsi"/>
          <w:sz w:val="22"/>
          <w:szCs w:val="22"/>
        </w:rPr>
        <w:t xml:space="preserve"> are carried out in accordance with health and safety expectations (equipment is safe to use, clean and tidied away appropriately)</w:t>
      </w:r>
    </w:p>
    <w:p w14:paraId="6F2CA978" w14:textId="6DDB37B7" w:rsidR="00E52829" w:rsidRPr="00577A85" w:rsidRDefault="00E52829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</w:t>
      </w:r>
      <w:r w:rsidR="000511BA">
        <w:rPr>
          <w:rFonts w:asciiTheme="minorHAnsi" w:hAnsiTheme="minorHAnsi" w:cstheme="minorHAnsi"/>
          <w:sz w:val="22"/>
          <w:szCs w:val="22"/>
        </w:rPr>
        <w:t xml:space="preserve">input and help </w:t>
      </w:r>
      <w:r w:rsidRPr="00577A85">
        <w:rPr>
          <w:rFonts w:asciiTheme="minorHAnsi" w:hAnsiTheme="minorHAnsi" w:cstheme="minorHAnsi"/>
          <w:sz w:val="22"/>
          <w:szCs w:val="22"/>
        </w:rPr>
        <w:t xml:space="preserve">devise appropriate activity sessions (with support from </w:t>
      </w:r>
      <w:r w:rsidR="000511BA" w:rsidRPr="00577A85">
        <w:rPr>
          <w:rFonts w:asciiTheme="minorHAnsi" w:hAnsiTheme="minorHAnsi" w:cstheme="minorHAnsi"/>
          <w:sz w:val="22"/>
          <w:szCs w:val="22"/>
        </w:rPr>
        <w:t>other</w:t>
      </w:r>
      <w:r w:rsidRPr="00577A85">
        <w:rPr>
          <w:rFonts w:asciiTheme="minorHAnsi" w:hAnsiTheme="minorHAnsi" w:cstheme="minorHAnsi"/>
          <w:sz w:val="22"/>
          <w:szCs w:val="22"/>
        </w:rPr>
        <w:t xml:space="preserve"> staff team members, family and professional Occupational and/or Physio Therapist).</w:t>
      </w:r>
    </w:p>
    <w:p w14:paraId="1F6E55EF" w14:textId="49955FD6" w:rsidR="00073EE1" w:rsidRPr="00577A85" w:rsidRDefault="00073EE1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lastRenderedPageBreak/>
        <w:t xml:space="preserve">To support </w:t>
      </w:r>
      <w:r w:rsidR="00255BB2" w:rsidRPr="00577A85">
        <w:rPr>
          <w:rFonts w:asciiTheme="minorHAnsi" w:hAnsiTheme="minorHAnsi" w:cstheme="minorHAnsi"/>
          <w:sz w:val="22"/>
          <w:szCs w:val="22"/>
        </w:rPr>
        <w:t xml:space="preserve">and join in with </w:t>
      </w:r>
      <w:r w:rsidR="00FA3709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</w:t>
      </w:r>
      <w:r w:rsidR="00255BB2" w:rsidRPr="00577A85">
        <w:rPr>
          <w:rFonts w:asciiTheme="minorHAnsi" w:hAnsiTheme="minorHAnsi" w:cstheme="minorHAnsi"/>
          <w:sz w:val="22"/>
          <w:szCs w:val="22"/>
        </w:rPr>
        <w:t xml:space="preserve">client </w:t>
      </w:r>
      <w:r w:rsidRPr="00577A85">
        <w:rPr>
          <w:rFonts w:asciiTheme="minorHAnsi" w:hAnsiTheme="minorHAnsi" w:cstheme="minorHAnsi"/>
          <w:sz w:val="22"/>
          <w:szCs w:val="22"/>
        </w:rPr>
        <w:t>access</w:t>
      </w:r>
      <w:r w:rsidR="00255BB2" w:rsidRPr="00577A85">
        <w:rPr>
          <w:rFonts w:asciiTheme="minorHAnsi" w:hAnsiTheme="minorHAnsi" w:cstheme="minorHAnsi"/>
          <w:sz w:val="22"/>
          <w:szCs w:val="22"/>
        </w:rPr>
        <w:t>ing</w:t>
      </w:r>
      <w:r w:rsidRPr="00577A85">
        <w:rPr>
          <w:rFonts w:asciiTheme="minorHAnsi" w:hAnsiTheme="minorHAnsi" w:cstheme="minorHAnsi"/>
          <w:sz w:val="22"/>
          <w:szCs w:val="22"/>
        </w:rPr>
        <w:t xml:space="preserve"> appropriate activity sessions in the community. (This includes swimming </w:t>
      </w:r>
      <w:proofErr w:type="gramStart"/>
      <w:r w:rsidRPr="00577A85">
        <w:rPr>
          <w:rFonts w:asciiTheme="minorHAnsi" w:hAnsiTheme="minorHAnsi" w:cstheme="minorHAnsi"/>
          <w:sz w:val="22"/>
          <w:szCs w:val="22"/>
        </w:rPr>
        <w:t>sessions</w:t>
      </w:r>
      <w:proofErr w:type="gramEnd"/>
      <w:r w:rsidRPr="00577A85">
        <w:rPr>
          <w:rFonts w:asciiTheme="minorHAnsi" w:hAnsiTheme="minorHAnsi" w:cstheme="minorHAnsi"/>
          <w:sz w:val="22"/>
          <w:szCs w:val="22"/>
        </w:rPr>
        <w:t xml:space="preserve"> and you will be required to support </w:t>
      </w:r>
      <w:r w:rsidR="000511BA">
        <w:rPr>
          <w:rFonts w:asciiTheme="minorHAnsi" w:hAnsiTheme="minorHAnsi" w:cstheme="minorHAnsi"/>
          <w:sz w:val="22"/>
          <w:szCs w:val="22"/>
        </w:rPr>
        <w:t xml:space="preserve">the </w:t>
      </w:r>
      <w:r w:rsidR="000511BA" w:rsidRPr="00577A85">
        <w:rPr>
          <w:rFonts w:asciiTheme="minorHAnsi" w:hAnsiTheme="minorHAnsi" w:cstheme="minorHAnsi"/>
          <w:sz w:val="22"/>
          <w:szCs w:val="22"/>
        </w:rPr>
        <w:t>client</w:t>
      </w:r>
      <w:r w:rsidRPr="00577A85">
        <w:rPr>
          <w:rFonts w:asciiTheme="minorHAnsi" w:hAnsiTheme="minorHAnsi" w:cstheme="minorHAnsi"/>
          <w:sz w:val="22"/>
          <w:szCs w:val="22"/>
        </w:rPr>
        <w:t xml:space="preserve"> in the water</w:t>
      </w:r>
      <w:r w:rsidR="000511BA">
        <w:rPr>
          <w:rFonts w:asciiTheme="minorHAnsi" w:hAnsiTheme="minorHAnsi" w:cstheme="minorHAnsi"/>
          <w:sz w:val="22"/>
          <w:szCs w:val="22"/>
        </w:rPr>
        <w:t xml:space="preserve"> as j</w:t>
      </w:r>
      <w:r w:rsidR="001236A6">
        <w:rPr>
          <w:rFonts w:asciiTheme="minorHAnsi" w:hAnsiTheme="minorHAnsi" w:cstheme="minorHAnsi"/>
          <w:sz w:val="22"/>
          <w:szCs w:val="22"/>
        </w:rPr>
        <w:t>oining in with activities with the client is paramount to give the client the best chance of benefiting from the activity.)</w:t>
      </w:r>
    </w:p>
    <w:p w14:paraId="53A51DBF" w14:textId="22AB48F3" w:rsidR="00D5167B" w:rsidRDefault="00255BB2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</w:rPr>
      </w:pPr>
      <w:r w:rsidRPr="00577A85">
        <w:rPr>
          <w:rFonts w:asciiTheme="minorHAnsi" w:hAnsiTheme="minorHAnsi" w:cstheme="minorHAnsi"/>
          <w:sz w:val="22"/>
          <w:szCs w:val="22"/>
        </w:rPr>
        <w:t xml:space="preserve">To drive </w:t>
      </w:r>
      <w:r w:rsidR="00FA3709">
        <w:rPr>
          <w:rFonts w:asciiTheme="minorHAnsi" w:hAnsiTheme="minorHAnsi" w:cstheme="minorHAnsi"/>
          <w:sz w:val="22"/>
          <w:szCs w:val="22"/>
        </w:rPr>
        <w:t>the</w:t>
      </w:r>
      <w:r w:rsidRPr="00577A85">
        <w:rPr>
          <w:rFonts w:asciiTheme="minorHAnsi" w:hAnsiTheme="minorHAnsi" w:cstheme="minorHAnsi"/>
          <w:sz w:val="22"/>
          <w:szCs w:val="22"/>
        </w:rPr>
        <w:t xml:space="preserve"> client to activities in </w:t>
      </w:r>
      <w:r w:rsidR="000511BA">
        <w:rPr>
          <w:rFonts w:asciiTheme="minorHAnsi" w:hAnsiTheme="minorHAnsi" w:cstheme="minorHAnsi"/>
          <w:sz w:val="22"/>
          <w:szCs w:val="22"/>
        </w:rPr>
        <w:t>their</w:t>
      </w:r>
      <w:r w:rsidRPr="00577A85">
        <w:rPr>
          <w:rFonts w:asciiTheme="minorHAnsi" w:hAnsiTheme="minorHAnsi" w:cstheme="minorHAnsi"/>
          <w:sz w:val="22"/>
          <w:szCs w:val="22"/>
        </w:rPr>
        <w:t xml:space="preserve"> wheelchair accessible vehicle (manual gears).</w:t>
      </w:r>
    </w:p>
    <w:p w14:paraId="56296840" w14:textId="696263F1" w:rsidR="00E52829" w:rsidRPr="00577A85" w:rsidRDefault="00D5167B" w:rsidP="00577A85">
      <w:pPr>
        <w:pStyle w:val="ListParagraph"/>
        <w:widowControl w:val="0"/>
        <w:numPr>
          <w:ilvl w:val="0"/>
          <w:numId w:val="5"/>
        </w:numPr>
        <w:spacing w:before="24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577A85">
        <w:rPr>
          <w:rFonts w:asciiTheme="minorHAnsi" w:hAnsiTheme="minorHAnsi" w:cstheme="minorHAnsi"/>
          <w:b/>
          <w:sz w:val="24"/>
          <w:szCs w:val="24"/>
        </w:rPr>
        <w:t>Community engagemen</w:t>
      </w:r>
      <w:r w:rsidR="00577A85" w:rsidRPr="00577A85">
        <w:rPr>
          <w:rFonts w:asciiTheme="minorHAnsi" w:hAnsiTheme="minorHAnsi" w:cstheme="minorHAnsi"/>
          <w:b/>
          <w:sz w:val="24"/>
          <w:szCs w:val="24"/>
        </w:rPr>
        <w:t>t</w:t>
      </w:r>
    </w:p>
    <w:p w14:paraId="0D914E26" w14:textId="1D66B0CE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bCs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support </w:t>
      </w:r>
      <w:r w:rsidR="00FA3709">
        <w:rPr>
          <w:rFonts w:asciiTheme="minorHAnsi" w:hAnsiTheme="minorHAnsi" w:cstheme="minorHAnsi"/>
          <w:bCs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client to develop a socially valued lifestyle, maintain and develop relationships with their relatives and friends and participate as fully 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>as possible in their community</w:t>
      </w:r>
      <w:r w:rsidRPr="00577A8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6FC027" w14:textId="23CCD246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bCs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enable </w:t>
      </w:r>
      <w:r w:rsidR="00FA3709">
        <w:rPr>
          <w:rFonts w:asciiTheme="minorHAnsi" w:hAnsiTheme="minorHAnsi" w:cstheme="minorHAnsi"/>
          <w:bCs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client to access appropriate social, leisure, educational and work-based opportunities, and escort and support 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them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attend a wide range of activities and venues within the community; </w:t>
      </w:r>
      <w:proofErr w:type="spellStart"/>
      <w:r w:rsidR="00FA3709">
        <w:rPr>
          <w:rFonts w:asciiTheme="minorHAnsi" w:hAnsiTheme="minorHAnsi" w:cstheme="minorHAnsi"/>
          <w:bCs/>
          <w:sz w:val="22"/>
          <w:szCs w:val="22"/>
        </w:rPr>
        <w:t>eg</w:t>
      </w:r>
      <w:proofErr w:type="spellEnd"/>
      <w:r w:rsidR="00FA3709" w:rsidRPr="00577A85">
        <w:rPr>
          <w:rFonts w:asciiTheme="minorHAnsi" w:hAnsiTheme="minorHAnsi" w:cstheme="minorHAnsi"/>
          <w:bCs/>
          <w:sz w:val="22"/>
          <w:szCs w:val="22"/>
        </w:rPr>
        <w:t>,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clinics, hospitals, social activities, swimming pools, bike riding, gym, concerts, </w:t>
      </w:r>
      <w:r w:rsidR="00FA3709">
        <w:rPr>
          <w:rFonts w:asciiTheme="minorHAnsi" w:hAnsiTheme="minorHAnsi" w:cstheme="minorHAnsi"/>
          <w:bCs/>
          <w:sz w:val="22"/>
          <w:szCs w:val="22"/>
        </w:rPr>
        <w:t xml:space="preserve">skiing, ice skating, </w:t>
      </w:r>
      <w:r w:rsidRPr="00577A85">
        <w:rPr>
          <w:rFonts w:asciiTheme="minorHAnsi" w:hAnsiTheme="minorHAnsi" w:cstheme="minorHAnsi"/>
          <w:bCs/>
          <w:sz w:val="22"/>
          <w:szCs w:val="22"/>
        </w:rPr>
        <w:t>etc. – the list is endless.</w:t>
      </w:r>
    </w:p>
    <w:p w14:paraId="4C2B626C" w14:textId="0855458B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bCs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support </w:t>
      </w:r>
      <w:r w:rsidR="00FA3709">
        <w:rPr>
          <w:rFonts w:asciiTheme="minorHAnsi" w:hAnsiTheme="minorHAnsi" w:cstheme="minorHAnsi"/>
          <w:bCs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client to develop and maintain their own interests, hobbies, etc. within </w:t>
      </w:r>
      <w:r w:rsidR="00FA3709">
        <w:rPr>
          <w:rFonts w:asciiTheme="minorHAnsi" w:hAnsiTheme="minorHAnsi" w:cstheme="minorHAnsi"/>
          <w:bCs/>
          <w:sz w:val="22"/>
          <w:szCs w:val="22"/>
        </w:rPr>
        <w:t>her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own home.</w:t>
      </w:r>
    </w:p>
    <w:p w14:paraId="376BA34D" w14:textId="44B82FC4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bCs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drive </w:t>
      </w:r>
      <w:r w:rsidR="000511B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>client</w:t>
      </w:r>
      <w:r w:rsidR="00255BB2" w:rsidRPr="00577A85">
        <w:rPr>
          <w:rFonts w:asciiTheme="minorHAnsi" w:hAnsiTheme="minorHAnsi" w:cstheme="minorHAnsi"/>
          <w:bCs/>
          <w:sz w:val="22"/>
          <w:szCs w:val="22"/>
        </w:rPr>
        <w:t>’s mobility vehicle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 to take our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client to activities / appointments.</w:t>
      </w:r>
    </w:p>
    <w:p w14:paraId="37648130" w14:textId="70B54836" w:rsidR="00D5167B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bCs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accompany </w:t>
      </w:r>
      <w:r w:rsidR="00FA3709">
        <w:rPr>
          <w:rFonts w:asciiTheme="minorHAnsi" w:hAnsiTheme="minorHAnsi" w:cstheme="minorHAnsi"/>
          <w:bCs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client and actively support them to participate in leisure/ social activities (including regular swimming sessions) within the community and on holidays. </w:t>
      </w:r>
    </w:p>
    <w:p w14:paraId="75939C50" w14:textId="3BE600BD" w:rsidR="00D5167B" w:rsidRPr="00577A85" w:rsidRDefault="00D5167B" w:rsidP="00577A85">
      <w:pPr>
        <w:pStyle w:val="ListParagraph"/>
        <w:widowControl w:val="0"/>
        <w:numPr>
          <w:ilvl w:val="0"/>
          <w:numId w:val="5"/>
        </w:numPr>
        <w:spacing w:before="24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577A85">
        <w:rPr>
          <w:rFonts w:asciiTheme="minorHAnsi" w:hAnsiTheme="minorHAnsi" w:cstheme="minorHAnsi"/>
          <w:b/>
          <w:sz w:val="24"/>
          <w:szCs w:val="24"/>
        </w:rPr>
        <w:t>Professional Responsibilities</w:t>
      </w:r>
    </w:p>
    <w:p w14:paraId="3AE0AA50" w14:textId="354CEC7B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keep up-to-date with information, including </w:t>
      </w:r>
      <w:r w:rsidR="000511BA">
        <w:rPr>
          <w:rFonts w:asciiTheme="minorHAnsi" w:hAnsiTheme="minorHAnsi" w:cstheme="minorHAnsi"/>
          <w:bCs/>
          <w:sz w:val="22"/>
          <w:szCs w:val="22"/>
        </w:rPr>
        <w:t>the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A85">
        <w:rPr>
          <w:rFonts w:asciiTheme="minorHAnsi" w:hAnsiTheme="minorHAnsi" w:cstheme="minorHAnsi"/>
          <w:bCs/>
          <w:sz w:val="22"/>
          <w:szCs w:val="22"/>
        </w:rPr>
        <w:t>client assessments, care plans and risk assessments and S</w:t>
      </w:r>
      <w:r w:rsidR="000511BA">
        <w:rPr>
          <w:rFonts w:asciiTheme="minorHAnsi" w:hAnsiTheme="minorHAnsi" w:cstheme="minorHAnsi"/>
          <w:bCs/>
          <w:sz w:val="22"/>
          <w:szCs w:val="22"/>
        </w:rPr>
        <w:t>upportabilitys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policies in general.</w:t>
      </w:r>
    </w:p>
    <w:p w14:paraId="57F2A5A3" w14:textId="05A4966E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always carry out and record financial transactions involving 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our </w:t>
      </w:r>
      <w:r w:rsidRPr="00577A85">
        <w:rPr>
          <w:rFonts w:asciiTheme="minorHAnsi" w:hAnsiTheme="minorHAnsi" w:cstheme="minorHAnsi"/>
          <w:bCs/>
          <w:sz w:val="22"/>
          <w:szCs w:val="22"/>
        </w:rPr>
        <w:t>client or S</w:t>
      </w:r>
      <w:r w:rsidR="00577A85">
        <w:rPr>
          <w:rFonts w:asciiTheme="minorHAnsi" w:hAnsiTheme="minorHAnsi" w:cstheme="minorHAnsi"/>
          <w:bCs/>
          <w:sz w:val="22"/>
          <w:szCs w:val="22"/>
        </w:rPr>
        <w:t>upportability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funds within </w:t>
      </w:r>
      <w:r w:rsidR="00FA3709">
        <w:rPr>
          <w:rFonts w:asciiTheme="minorHAnsi" w:hAnsiTheme="minorHAnsi" w:cstheme="minorHAnsi"/>
          <w:bCs/>
          <w:sz w:val="22"/>
          <w:szCs w:val="22"/>
        </w:rPr>
        <w:t>Supportability’s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guidelines.</w:t>
      </w:r>
    </w:p>
    <w:p w14:paraId="12C9519C" w14:textId="77777777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maintain thorough and accurate records.</w:t>
      </w:r>
    </w:p>
    <w:p w14:paraId="504C76A8" w14:textId="77777777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liaise and work co-operatively with other professionals and carers– operating within a ‘circle of support’ around the client.</w:t>
      </w:r>
    </w:p>
    <w:p w14:paraId="2070F296" w14:textId="18741663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attend meetings, reviews and appointments on behalf of</w:t>
      </w:r>
      <w:r w:rsidR="00DB43DA" w:rsidRPr="00577A85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individual / </w:t>
      </w:r>
      <w:r w:rsidR="00FA3709">
        <w:rPr>
          <w:rFonts w:asciiTheme="minorHAnsi" w:hAnsiTheme="minorHAnsi" w:cstheme="minorHAnsi"/>
          <w:bCs/>
          <w:sz w:val="22"/>
          <w:szCs w:val="22"/>
        </w:rPr>
        <w:t>Supportability</w:t>
      </w:r>
      <w:r w:rsidRPr="00577A8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2794F5" w14:textId="428BCD84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ensure that all personal information or knowledge gained is treated in accordance with the S</w:t>
      </w:r>
      <w:r w:rsidR="00FA3709">
        <w:rPr>
          <w:rFonts w:asciiTheme="minorHAnsi" w:hAnsiTheme="minorHAnsi" w:cstheme="minorHAnsi"/>
          <w:bCs/>
          <w:sz w:val="22"/>
          <w:szCs w:val="22"/>
        </w:rPr>
        <w:t>upportabili</w:t>
      </w:r>
      <w:r w:rsidRPr="00577A85">
        <w:rPr>
          <w:rFonts w:asciiTheme="minorHAnsi" w:hAnsiTheme="minorHAnsi" w:cstheme="minorHAnsi"/>
          <w:bCs/>
          <w:sz w:val="22"/>
          <w:szCs w:val="22"/>
        </w:rPr>
        <w:t>ty’s confidentiality policy.</w:t>
      </w:r>
    </w:p>
    <w:p w14:paraId="1E8A4110" w14:textId="09EB8C6B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always work within the Health &amp; Safety policy and guidelines of the S</w:t>
      </w:r>
      <w:r w:rsidR="00FA3709">
        <w:rPr>
          <w:rFonts w:asciiTheme="minorHAnsi" w:hAnsiTheme="minorHAnsi" w:cstheme="minorHAnsi"/>
          <w:bCs/>
          <w:sz w:val="22"/>
          <w:szCs w:val="22"/>
        </w:rPr>
        <w:t>upportability</w:t>
      </w:r>
      <w:r w:rsidRPr="00577A85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EED649" w14:textId="77777777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sz w:val="22"/>
          <w:szCs w:val="22"/>
        </w:rPr>
        <w:t>To attend training as and when required and be prepared to identify opportunities for professional development</w:t>
      </w:r>
    </w:p>
    <w:p w14:paraId="3D9F6F55" w14:textId="7F476580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sz w:val="22"/>
          <w:szCs w:val="22"/>
        </w:rPr>
        <w:lastRenderedPageBreak/>
        <w:t>To be available for individual or group supervision provided by senior staff or other S</w:t>
      </w:r>
      <w:r w:rsidR="00FA3709">
        <w:rPr>
          <w:rFonts w:asciiTheme="minorHAnsi" w:hAnsiTheme="minorHAnsi" w:cstheme="minorHAnsi"/>
          <w:sz w:val="22"/>
          <w:szCs w:val="22"/>
        </w:rPr>
        <w:t>upportability</w:t>
      </w:r>
      <w:r w:rsidRPr="00577A85">
        <w:rPr>
          <w:rFonts w:asciiTheme="minorHAnsi" w:hAnsiTheme="minorHAnsi" w:cstheme="minorHAnsi"/>
          <w:sz w:val="22"/>
          <w:szCs w:val="22"/>
        </w:rPr>
        <w:t xml:space="preserve"> managers and to attend regular pre-arranged staff team meetings outside of the normal shift pattern – payment is made for these hours.</w:t>
      </w:r>
    </w:p>
    <w:p w14:paraId="287EEE4A" w14:textId="7F47A76D" w:rsidR="00073EE1" w:rsidRPr="000511BA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E52829" w:rsidRPr="00577A85">
        <w:rPr>
          <w:rFonts w:asciiTheme="minorHAnsi" w:hAnsiTheme="minorHAnsi" w:cstheme="minorHAnsi"/>
          <w:bCs/>
          <w:sz w:val="22"/>
          <w:szCs w:val="22"/>
        </w:rPr>
        <w:t xml:space="preserve">attend and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participate in briefings, discussion sessions and </w:t>
      </w:r>
      <w:r w:rsidR="00E52829" w:rsidRPr="00577A85">
        <w:rPr>
          <w:rFonts w:asciiTheme="minorHAnsi" w:hAnsiTheme="minorHAnsi" w:cstheme="minorHAnsi"/>
          <w:bCs/>
          <w:sz w:val="22"/>
          <w:szCs w:val="22"/>
        </w:rPr>
        <w:t xml:space="preserve">regular 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staff </w:t>
      </w:r>
      <w:r w:rsidR="00E52829" w:rsidRPr="00577A85">
        <w:rPr>
          <w:rFonts w:asciiTheme="minorHAnsi" w:hAnsiTheme="minorHAnsi" w:cstheme="minorHAnsi"/>
          <w:bCs/>
          <w:sz w:val="22"/>
          <w:szCs w:val="22"/>
        </w:rPr>
        <w:t xml:space="preserve">team </w:t>
      </w:r>
      <w:r w:rsidRPr="00577A85">
        <w:rPr>
          <w:rFonts w:asciiTheme="minorHAnsi" w:hAnsiTheme="minorHAnsi" w:cstheme="minorHAnsi"/>
          <w:bCs/>
          <w:sz w:val="22"/>
          <w:szCs w:val="22"/>
        </w:rPr>
        <w:t>meetings as appropriate</w:t>
      </w:r>
      <w:r w:rsidR="00B06D2B" w:rsidRPr="00577A85">
        <w:rPr>
          <w:rFonts w:asciiTheme="minorHAnsi" w:hAnsiTheme="minorHAnsi" w:cstheme="minorHAnsi"/>
          <w:bCs/>
          <w:sz w:val="22"/>
          <w:szCs w:val="22"/>
        </w:rPr>
        <w:t>– you are required to attend at least 8 of the 11 team meetings per year as part of your contract.</w:t>
      </w:r>
    </w:p>
    <w:p w14:paraId="6CCC939C" w14:textId="107FFB10" w:rsidR="000511BA" w:rsidRDefault="000511BA" w:rsidP="000511BA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jc w:val="both"/>
      </w:pPr>
      <w:r w:rsidRPr="000511BA">
        <w:rPr>
          <w:rFonts w:asciiTheme="minorHAnsi" w:hAnsiTheme="minorHAnsi" w:cstheme="minorHAnsi"/>
          <w:bCs/>
          <w:sz w:val="22"/>
          <w:szCs w:val="22"/>
        </w:rPr>
        <w:t>To be available to take part in the on call responsibilities for the supported living service when required.</w:t>
      </w:r>
    </w:p>
    <w:p w14:paraId="288861A1" w14:textId="6E0FFD3D" w:rsidR="00073EE1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To undertake all duties with the aims of the S</w:t>
      </w:r>
      <w:r w:rsidR="00FA3709">
        <w:rPr>
          <w:rFonts w:asciiTheme="minorHAnsi" w:hAnsiTheme="minorHAnsi" w:cstheme="minorHAnsi"/>
          <w:bCs/>
          <w:sz w:val="22"/>
          <w:szCs w:val="22"/>
        </w:rPr>
        <w:t>upportability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in mind and according to the S</w:t>
      </w:r>
      <w:r w:rsidR="00FA3709">
        <w:rPr>
          <w:rFonts w:asciiTheme="minorHAnsi" w:hAnsiTheme="minorHAnsi" w:cstheme="minorHAnsi"/>
          <w:bCs/>
          <w:sz w:val="22"/>
          <w:szCs w:val="22"/>
        </w:rPr>
        <w:t>upportability</w:t>
      </w:r>
      <w:r w:rsidRPr="00577A85">
        <w:rPr>
          <w:rFonts w:asciiTheme="minorHAnsi" w:hAnsiTheme="minorHAnsi" w:cstheme="minorHAnsi"/>
          <w:bCs/>
          <w:sz w:val="22"/>
          <w:szCs w:val="22"/>
        </w:rPr>
        <w:t>’s Equal Opportunity Policy and other S</w:t>
      </w:r>
      <w:r w:rsidR="00325AFE">
        <w:rPr>
          <w:rFonts w:asciiTheme="minorHAnsi" w:hAnsiTheme="minorHAnsi" w:cstheme="minorHAnsi"/>
          <w:bCs/>
          <w:sz w:val="22"/>
          <w:szCs w:val="22"/>
        </w:rPr>
        <w:t>upportability</w:t>
      </w:r>
      <w:r w:rsidRPr="00577A85">
        <w:rPr>
          <w:rFonts w:asciiTheme="minorHAnsi" w:hAnsiTheme="minorHAnsi" w:cstheme="minorHAnsi"/>
          <w:bCs/>
          <w:sz w:val="22"/>
          <w:szCs w:val="22"/>
        </w:rPr>
        <w:t xml:space="preserve"> Policies.</w:t>
      </w:r>
    </w:p>
    <w:p w14:paraId="5316A890" w14:textId="187F8BBF" w:rsidR="00D5167B" w:rsidRPr="00577A85" w:rsidRDefault="00D5167B" w:rsidP="00577A85">
      <w:pPr>
        <w:pStyle w:val="ListParagraph"/>
        <w:widowControl w:val="0"/>
        <w:numPr>
          <w:ilvl w:val="1"/>
          <w:numId w:val="5"/>
        </w:numPr>
        <w:spacing w:before="240" w:after="120" w:line="259" w:lineRule="auto"/>
        <w:ind w:left="924" w:hanging="567"/>
        <w:rPr>
          <w:rFonts w:asciiTheme="minorHAnsi" w:hAnsiTheme="minorHAnsi" w:cstheme="minorHAnsi"/>
          <w:sz w:val="22"/>
          <w:szCs w:val="22"/>
          <w:u w:val="single"/>
        </w:rPr>
      </w:pPr>
      <w:r w:rsidRPr="00577A85">
        <w:rPr>
          <w:rFonts w:asciiTheme="minorHAnsi" w:hAnsiTheme="minorHAnsi" w:cstheme="minorHAnsi"/>
          <w:sz w:val="22"/>
          <w:szCs w:val="22"/>
        </w:rPr>
        <w:t>To carry out any other reasonable duties as required by line managers</w:t>
      </w:r>
      <w:r w:rsidR="000511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4D776D" w14:textId="77777777" w:rsidR="00D5167B" w:rsidRPr="00577A85" w:rsidRDefault="00D5167B" w:rsidP="00577A85">
      <w:pPr>
        <w:widowControl w:val="0"/>
        <w:spacing w:before="24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EB65A4" w14:textId="77777777" w:rsidR="00D5167B" w:rsidRPr="00577A85" w:rsidRDefault="00D5167B" w:rsidP="00577A85">
      <w:pPr>
        <w:widowControl w:val="0"/>
        <w:spacing w:before="24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577A85">
        <w:rPr>
          <w:rFonts w:asciiTheme="minorHAnsi" w:hAnsiTheme="minorHAnsi" w:cstheme="minorHAnsi"/>
          <w:bCs/>
          <w:sz w:val="22"/>
          <w:szCs w:val="22"/>
        </w:rPr>
        <w:t>This job description will be reviewed at regular intervals in consultation with the post holder(s) and line manager.</w:t>
      </w:r>
    </w:p>
    <w:p w14:paraId="1EA724A3" w14:textId="77777777" w:rsidR="00D5167B" w:rsidRPr="00577A85" w:rsidRDefault="00D5167B" w:rsidP="00577A85">
      <w:pPr>
        <w:widowControl w:val="0"/>
        <w:spacing w:before="24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555D0" w14:textId="77777777" w:rsidR="00D5167B" w:rsidRPr="00577A85" w:rsidRDefault="00D5167B" w:rsidP="00577A85">
      <w:pPr>
        <w:widowControl w:val="0"/>
        <w:spacing w:before="24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9C2CF" w14:textId="77777777" w:rsidR="00D5167B" w:rsidRPr="00577A85" w:rsidRDefault="00D5167B" w:rsidP="00577A85">
      <w:pPr>
        <w:widowControl w:val="0"/>
        <w:spacing w:before="24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236C85" w14:textId="184EB5B2" w:rsidR="00D5167B" w:rsidRPr="00577A85" w:rsidRDefault="00D5167B" w:rsidP="00577A85">
      <w:pPr>
        <w:widowControl w:val="0"/>
        <w:spacing w:before="24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0704AF" w14:textId="77777777" w:rsidR="00A444A6" w:rsidRPr="00577A85" w:rsidRDefault="00A444A6" w:rsidP="00577A85">
      <w:pPr>
        <w:spacing w:before="240" w:line="259" w:lineRule="auto"/>
        <w:rPr>
          <w:rFonts w:asciiTheme="minorHAnsi" w:hAnsiTheme="minorHAnsi" w:cstheme="minorHAnsi"/>
          <w:sz w:val="22"/>
          <w:szCs w:val="22"/>
        </w:rPr>
      </w:pPr>
    </w:p>
    <w:p w14:paraId="377575FE" w14:textId="77777777" w:rsidR="000207D2" w:rsidRPr="00577A85" w:rsidRDefault="000207D2" w:rsidP="00577A85">
      <w:pPr>
        <w:spacing w:before="240" w:line="259" w:lineRule="auto"/>
        <w:rPr>
          <w:rFonts w:asciiTheme="minorHAnsi" w:hAnsiTheme="minorHAnsi" w:cstheme="minorHAnsi"/>
          <w:sz w:val="22"/>
          <w:szCs w:val="22"/>
        </w:rPr>
      </w:pPr>
    </w:p>
    <w:p w14:paraId="303C57C8" w14:textId="77777777" w:rsidR="000207D2" w:rsidRPr="00577A85" w:rsidRDefault="000207D2" w:rsidP="00577A85">
      <w:pPr>
        <w:spacing w:before="240" w:line="259" w:lineRule="auto"/>
        <w:rPr>
          <w:rFonts w:asciiTheme="minorHAnsi" w:hAnsiTheme="minorHAnsi" w:cstheme="minorHAnsi"/>
          <w:sz w:val="22"/>
          <w:szCs w:val="22"/>
        </w:rPr>
      </w:pPr>
    </w:p>
    <w:p w14:paraId="16006A93" w14:textId="77777777" w:rsidR="000207D2" w:rsidRPr="00577A85" w:rsidRDefault="000207D2" w:rsidP="00577A85">
      <w:pPr>
        <w:spacing w:before="240" w:line="259" w:lineRule="auto"/>
        <w:rPr>
          <w:rFonts w:asciiTheme="minorHAnsi" w:hAnsiTheme="minorHAnsi" w:cstheme="minorHAnsi"/>
          <w:sz w:val="22"/>
          <w:szCs w:val="22"/>
        </w:rPr>
      </w:pPr>
    </w:p>
    <w:p w14:paraId="741883DC" w14:textId="1E9D1BF9" w:rsidR="000207D2" w:rsidRDefault="000207D2">
      <w:pPr>
        <w:rPr>
          <w:rFonts w:asciiTheme="minorHAnsi" w:hAnsiTheme="minorHAnsi" w:cstheme="minorHAnsi"/>
          <w:sz w:val="22"/>
          <w:szCs w:val="22"/>
        </w:rPr>
      </w:pPr>
    </w:p>
    <w:p w14:paraId="0C46DCAD" w14:textId="158C9BB0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4E3D6350" w14:textId="2417CCA1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40120ACA" w14:textId="0F34BA1B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74D465A9" w14:textId="134D0C05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0DD2C69B" w14:textId="6A19D0EB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7B70B271" w14:textId="2D7A888C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50D52120" w14:textId="1B64A04B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7E6624A6" w14:textId="2F98F87B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1A814A0C" w14:textId="6D026D26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11222CE4" w14:textId="6720D176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71108344" w14:textId="77777777" w:rsidR="007C6C71" w:rsidRDefault="007C6C71">
      <w:pPr>
        <w:rPr>
          <w:rFonts w:asciiTheme="minorHAnsi" w:hAnsiTheme="minorHAnsi" w:cstheme="minorHAnsi"/>
          <w:sz w:val="22"/>
          <w:szCs w:val="22"/>
        </w:rPr>
      </w:pPr>
    </w:p>
    <w:p w14:paraId="07CA8C38" w14:textId="77777777" w:rsidR="00577A85" w:rsidRPr="000E4052" w:rsidRDefault="00577A85"/>
    <w:p w14:paraId="70E001D2" w14:textId="77777777" w:rsidR="000207D2" w:rsidRPr="000E4052" w:rsidRDefault="000207D2"/>
    <w:p w14:paraId="5CB2C72E" w14:textId="77777777" w:rsidR="000207D2" w:rsidRPr="000E4052" w:rsidRDefault="000207D2"/>
    <w:p w14:paraId="1F0147A4" w14:textId="77777777" w:rsidR="00577A85" w:rsidRPr="00577A85" w:rsidRDefault="00577A85" w:rsidP="00577A8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8"/>
          <w:szCs w:val="28"/>
          <w:u w:val="single"/>
        </w:rPr>
      </w:pPr>
      <w:r w:rsidRPr="00577A85">
        <w:rPr>
          <w:rFonts w:ascii="Calibri" w:eastAsia="Calibri" w:hAnsi="Calibri"/>
          <w:sz w:val="28"/>
          <w:szCs w:val="28"/>
          <w:u w:val="single"/>
        </w:rPr>
        <w:lastRenderedPageBreak/>
        <w:t>SUPPORTABILITY</w:t>
      </w:r>
    </w:p>
    <w:p w14:paraId="0F2613DB" w14:textId="77777777" w:rsidR="00577A85" w:rsidRPr="00577A85" w:rsidRDefault="00577A85" w:rsidP="00577A8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8"/>
          <w:szCs w:val="28"/>
          <w:u w:val="single"/>
        </w:rPr>
      </w:pPr>
      <w:r w:rsidRPr="00577A85">
        <w:rPr>
          <w:rFonts w:ascii="Calibri" w:eastAsia="Calibri" w:hAnsi="Calibri"/>
          <w:sz w:val="28"/>
          <w:szCs w:val="28"/>
          <w:u w:val="single"/>
        </w:rPr>
        <w:t>PERSON SPECIFICATION</w:t>
      </w:r>
    </w:p>
    <w:p w14:paraId="42D471A7" w14:textId="2D3AF778" w:rsidR="00577A85" w:rsidRPr="00577A85" w:rsidRDefault="00577A85" w:rsidP="00577A8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8"/>
          <w:szCs w:val="28"/>
          <w:u w:val="single"/>
        </w:rPr>
      </w:pPr>
      <w:r w:rsidRPr="00577A85">
        <w:rPr>
          <w:rFonts w:ascii="Calibri" w:eastAsia="Calibri" w:hAnsi="Calibri"/>
          <w:sz w:val="28"/>
          <w:szCs w:val="28"/>
          <w:u w:val="single"/>
        </w:rPr>
        <w:t>Senior P</w:t>
      </w:r>
      <w:r w:rsidR="00FA3709">
        <w:rPr>
          <w:rFonts w:ascii="Calibri" w:eastAsia="Calibri" w:hAnsi="Calibri"/>
          <w:sz w:val="28"/>
          <w:szCs w:val="28"/>
          <w:u w:val="single"/>
        </w:rPr>
        <w:t xml:space="preserve">ersonal </w:t>
      </w:r>
      <w:r w:rsidRPr="00577A85">
        <w:rPr>
          <w:rFonts w:ascii="Calibri" w:eastAsia="Calibri" w:hAnsi="Calibri"/>
          <w:sz w:val="28"/>
          <w:szCs w:val="28"/>
          <w:u w:val="single"/>
        </w:rPr>
        <w:t>A</w:t>
      </w:r>
      <w:r w:rsidR="00FA3709">
        <w:rPr>
          <w:rFonts w:ascii="Calibri" w:eastAsia="Calibri" w:hAnsi="Calibri"/>
          <w:sz w:val="28"/>
          <w:szCs w:val="28"/>
          <w:u w:val="single"/>
        </w:rPr>
        <w:t>ssistant</w:t>
      </w:r>
      <w:r w:rsidRPr="00577A85">
        <w:rPr>
          <w:rFonts w:ascii="Calibri" w:eastAsia="Calibri" w:hAnsi="Calibri"/>
          <w:sz w:val="28"/>
          <w:szCs w:val="28"/>
          <w:u w:val="single"/>
        </w:rPr>
        <w:t xml:space="preserve"> – Supported Living</w:t>
      </w:r>
    </w:p>
    <w:p w14:paraId="11F87B77" w14:textId="77777777" w:rsidR="000207D2" w:rsidRPr="000E4052" w:rsidRDefault="000207D2" w:rsidP="000207D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0207D2" w:rsidRPr="000E4052" w14:paraId="4E033A82" w14:textId="77777777" w:rsidTr="009662DF">
        <w:tc>
          <w:tcPr>
            <w:tcW w:w="6345" w:type="dxa"/>
            <w:shd w:val="pct15" w:color="auto" w:fill="auto"/>
          </w:tcPr>
          <w:p w14:paraId="04A52F65" w14:textId="77777777" w:rsidR="000207D2" w:rsidRPr="000E4052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0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5017DAC8" w14:textId="77777777" w:rsidR="000207D2" w:rsidRPr="000E4052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052">
              <w:rPr>
                <w:rFonts w:ascii="Arial" w:hAnsi="Arial" w:cs="Arial"/>
                <w:b/>
                <w:bCs/>
                <w:sz w:val="24"/>
                <w:szCs w:val="24"/>
              </w:rPr>
              <w:t>Essential requirements</w:t>
            </w:r>
          </w:p>
          <w:p w14:paraId="3E310120" w14:textId="77777777" w:rsidR="000207D2" w:rsidRPr="000E4052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pct15" w:color="auto" w:fill="auto"/>
          </w:tcPr>
          <w:p w14:paraId="7904F3A0" w14:textId="77777777" w:rsidR="000207D2" w:rsidRPr="000E4052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0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Method of assessment </w:t>
            </w:r>
          </w:p>
        </w:tc>
      </w:tr>
      <w:tr w:rsidR="000207D2" w:rsidRPr="000207D2" w14:paraId="10DDB71B" w14:textId="77777777" w:rsidTr="009662DF">
        <w:trPr>
          <w:trHeight w:val="8571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6CE870F4" w14:textId="77777777" w:rsidR="000207D2" w:rsidRPr="00577A85" w:rsidRDefault="000207D2" w:rsidP="000207D2">
            <w:pPr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1. Reliable and trustworthy</w:t>
            </w:r>
          </w:p>
          <w:p w14:paraId="2C4237C7" w14:textId="77777777" w:rsidR="000207D2" w:rsidRPr="00577A85" w:rsidRDefault="000207D2" w:rsidP="000207D2">
            <w:pPr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29FCB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2. Kind and caring</w:t>
            </w:r>
          </w:p>
          <w:p w14:paraId="7998E1B2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75748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3. Patient</w:t>
            </w:r>
          </w:p>
          <w:p w14:paraId="0F7C5B79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DDD3E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4. Able to accept responsibility</w:t>
            </w:r>
          </w:p>
          <w:p w14:paraId="64AD5469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C2585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5. Able to use their own initiative</w:t>
            </w:r>
          </w:p>
          <w:p w14:paraId="6388564D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3B2E6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6. Have plenty of common sense</w:t>
            </w:r>
          </w:p>
          <w:p w14:paraId="0BD2DCC0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B7843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7. Willing to learn</w:t>
            </w:r>
          </w:p>
          <w:p w14:paraId="3CF16145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D74D7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8. Diligent</w:t>
            </w:r>
          </w:p>
          <w:p w14:paraId="51E81307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ED2DA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9. Able to work on their own and as part of a team</w:t>
            </w:r>
          </w:p>
          <w:p w14:paraId="525BD0D5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75AD7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10. Conscientious</w:t>
            </w:r>
          </w:p>
          <w:p w14:paraId="4314AD51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F8291" w14:textId="6B58E4CC" w:rsidR="009662DF" w:rsidRPr="009662DF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="009662DF" w:rsidRPr="009662DF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="009662D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9662DF" w:rsidRPr="009662DF">
              <w:rPr>
                <w:rFonts w:asciiTheme="minorHAnsi" w:hAnsiTheme="minorHAnsi" w:cstheme="minorHAnsi"/>
                <w:sz w:val="22"/>
                <w:szCs w:val="22"/>
              </w:rPr>
              <w:t xml:space="preserve"> to work flexibly, including evenings, weekends and bank holidays and occasional waking nights, in accordance with staff team rota.</w:t>
            </w:r>
            <w:r w:rsidR="009662DF">
              <w:rPr>
                <w:rFonts w:asciiTheme="minorHAnsi" w:hAnsiTheme="minorHAnsi" w:cstheme="minorHAnsi"/>
                <w:sz w:val="22"/>
                <w:szCs w:val="22"/>
              </w:rPr>
              <w:t xml:space="preserve"> Waking night duties according to contract.</w:t>
            </w:r>
          </w:p>
          <w:p w14:paraId="2A4924E7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98217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12. Sensitive</w:t>
            </w:r>
          </w:p>
          <w:p w14:paraId="14A093D6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4264C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13. Able to follow instructions</w:t>
            </w:r>
          </w:p>
          <w:p w14:paraId="0A4E1C3C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DEF8D" w14:textId="05EBFE1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14. Car driver with full UK licence (manual</w:t>
            </w:r>
            <w:r w:rsidR="00577A85">
              <w:rPr>
                <w:rFonts w:asciiTheme="minorHAnsi" w:hAnsiTheme="minorHAnsi" w:cstheme="minorHAnsi"/>
                <w:sz w:val="22"/>
                <w:szCs w:val="22"/>
              </w:rPr>
              <w:t xml:space="preserve"> gears</w:t>
            </w: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2FBF88C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AE429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15. Reasonably fit</w:t>
            </w:r>
          </w:p>
          <w:p w14:paraId="308FAF72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A64E2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16. Enjoy physical activity</w:t>
            </w:r>
          </w:p>
          <w:p w14:paraId="280CFBFC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BA9C6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 xml:space="preserve">17. Confident in a swimming pool and willing to swim </w:t>
            </w:r>
          </w:p>
          <w:p w14:paraId="471CBF63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regularly</w:t>
            </w:r>
          </w:p>
          <w:p w14:paraId="34E7041E" w14:textId="77777777" w:rsidR="000207D2" w:rsidRPr="00577A85" w:rsidRDefault="000207D2" w:rsidP="000207D2">
            <w:pPr>
              <w:tabs>
                <w:tab w:val="num" w:pos="720"/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7ED540C" w14:textId="4C4E4618" w:rsidR="00577A85" w:rsidRPr="009662DF" w:rsidRDefault="000207D2" w:rsidP="000207D2">
            <w:pPr>
              <w:tabs>
                <w:tab w:val="num" w:pos="720"/>
                <w:tab w:val="num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18. Formal qualifications are not required, however post holders will be encouraged and supported to achieve a basic care qualification (NVQ Level 2). Further relevant qualifications are optional</w:t>
            </w:r>
            <w:r w:rsidRPr="000E4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4316764" w14:textId="29738DC0" w:rsidR="00577A85" w:rsidRPr="00577A85" w:rsidRDefault="00577A85" w:rsidP="00577A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sz w:val="22"/>
                <w:szCs w:val="22"/>
              </w:rPr>
              <w:t>Application form and interview</w:t>
            </w:r>
          </w:p>
          <w:p w14:paraId="4726A68E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D06C0E" w14:textId="4955E19E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  <w:r w:rsidR="000207D2"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6CE2017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B1E560" w14:textId="3C8E19BD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7FB9779A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E4629" w14:textId="31CE8FB9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4F464612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FAFCB3" w14:textId="49511830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18BD48E7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A292A5" w14:textId="42E3C6C6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67E09DC7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11D354" w14:textId="32E04CE9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  <w:r w:rsidR="000207D2"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9E516E7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C9082" w14:textId="4E73619E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  <w:r w:rsidR="000207D2"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B3096FB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1CE72A" w14:textId="0B81D3DA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29DCF0C7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0DD6D1" w14:textId="03B8FB44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  <w:r w:rsidR="000207D2"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9F6D635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8497A0" w14:textId="1AF0DB93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12B9D64E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F78B7B" w14:textId="77777777" w:rsidR="009662DF" w:rsidRDefault="009662DF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04AC96" w14:textId="77777777" w:rsidR="009662DF" w:rsidRDefault="009662DF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5F2781" w14:textId="0DAEA535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237B7068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9418E0" w14:textId="0BFB275C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398B3413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59898E" w14:textId="4F7AD0FE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01FEDF76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CF614C" w14:textId="50070829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13D479A1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4AD7E0" w14:textId="4321D598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274883AB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F0020D" w14:textId="5E0AD059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498B78C6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7E8A96" w14:textId="77777777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355709" w14:textId="5D16D7DD" w:rsidR="000207D2" w:rsidRPr="00577A85" w:rsidRDefault="00577A85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7A85"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 and interview</w:t>
            </w:r>
          </w:p>
          <w:p w14:paraId="098D680F" w14:textId="07902703" w:rsidR="000207D2" w:rsidRPr="00577A85" w:rsidRDefault="000207D2" w:rsidP="000207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2393DCD" w14:textId="2188BB05" w:rsidR="000207D2" w:rsidRDefault="000207D2" w:rsidP="000207D2"/>
    <w:p w14:paraId="353EEA26" w14:textId="2BD25967" w:rsidR="007C6C71" w:rsidRPr="007C6C71" w:rsidRDefault="007C6C71" w:rsidP="000207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ST/ASMay21</w:t>
      </w:r>
    </w:p>
    <w:sectPr w:rsidR="007C6C71" w:rsidRPr="007C6C71" w:rsidSect="00577A85">
      <w:footerReference w:type="default" r:id="rId7"/>
      <w:headerReference w:type="first" r:id="rId8"/>
      <w:pgSz w:w="11907" w:h="16840" w:code="9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786A" w14:textId="77777777" w:rsidR="00C327DA" w:rsidRDefault="00C327DA">
      <w:r>
        <w:separator/>
      </w:r>
    </w:p>
  </w:endnote>
  <w:endnote w:type="continuationSeparator" w:id="0">
    <w:p w14:paraId="1C3AC7FF" w14:textId="77777777" w:rsidR="00C327DA" w:rsidRDefault="00C3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056" w14:textId="77777777" w:rsidR="00272146" w:rsidRDefault="00D5167B">
    <w:pPr>
      <w:widowControl w:val="0"/>
      <w:jc w:val="center"/>
      <w:rPr>
        <w:rFonts w:ascii="Courier" w:hAnsi="Courier"/>
        <w:sz w:val="24"/>
        <w:lang w:val="en-US"/>
      </w:rPr>
    </w:pPr>
    <w:r>
      <w:rPr>
        <w:rFonts w:ascii="Courier" w:hAnsi="Courier"/>
        <w:sz w:val="24"/>
        <w:lang w:val="en-US"/>
      </w:rPr>
      <w:fldChar w:fldCharType="begin"/>
    </w:r>
    <w:r>
      <w:rPr>
        <w:rFonts w:ascii="Courier" w:hAnsi="Courier"/>
        <w:sz w:val="24"/>
        <w:lang w:val="en-US"/>
      </w:rPr>
      <w:instrText>PAGE</w:instrText>
    </w:r>
    <w:r>
      <w:rPr>
        <w:rFonts w:ascii="Courier" w:hAnsi="Courier"/>
        <w:sz w:val="24"/>
        <w:lang w:val="en-US"/>
      </w:rPr>
      <w:fldChar w:fldCharType="separate"/>
    </w:r>
    <w:r w:rsidR="000207D2">
      <w:rPr>
        <w:rFonts w:ascii="Courier" w:hAnsi="Courier"/>
        <w:noProof/>
        <w:sz w:val="24"/>
        <w:lang w:val="en-US"/>
      </w:rPr>
      <w:t>5</w:t>
    </w:r>
    <w:r>
      <w:rPr>
        <w:rFonts w:ascii="Courier" w:hAnsi="Courier"/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4948" w14:textId="77777777" w:rsidR="00C327DA" w:rsidRDefault="00C327DA">
      <w:r>
        <w:separator/>
      </w:r>
    </w:p>
  </w:footnote>
  <w:footnote w:type="continuationSeparator" w:id="0">
    <w:p w14:paraId="18675422" w14:textId="77777777" w:rsidR="00C327DA" w:rsidRDefault="00C3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010" w14:textId="623A4DFE" w:rsidR="00577A85" w:rsidRDefault="00577A85">
    <w:pPr>
      <w:pStyle w:val="Header"/>
    </w:pPr>
    <w:r w:rsidRPr="00F22504">
      <w:rPr>
        <w:noProof/>
      </w:rPr>
      <w:drawing>
        <wp:anchor distT="0" distB="0" distL="114300" distR="114300" simplePos="0" relativeHeight="251657216" behindDoc="0" locked="0" layoutInCell="1" allowOverlap="1" wp14:anchorId="61FA3939" wp14:editId="0806E099">
          <wp:simplePos x="0" y="0"/>
          <wp:positionH relativeFrom="margin">
            <wp:posOffset>3486150</wp:posOffset>
          </wp:positionH>
          <wp:positionV relativeFrom="paragraph">
            <wp:posOffset>-142875</wp:posOffset>
          </wp:positionV>
          <wp:extent cx="2028824" cy="5936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4" cy="59364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1109"/>
    <w:multiLevelType w:val="multilevel"/>
    <w:tmpl w:val="949250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1DDA6F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E6EF5"/>
    <w:multiLevelType w:val="multilevel"/>
    <w:tmpl w:val="A9186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224E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9F46B2"/>
    <w:multiLevelType w:val="hybridMultilevel"/>
    <w:tmpl w:val="98102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B"/>
    <w:rsid w:val="000207D2"/>
    <w:rsid w:val="000300B2"/>
    <w:rsid w:val="000506BF"/>
    <w:rsid w:val="000511BA"/>
    <w:rsid w:val="00073EE1"/>
    <w:rsid w:val="000B55C0"/>
    <w:rsid w:val="000E4052"/>
    <w:rsid w:val="001236A6"/>
    <w:rsid w:val="00160539"/>
    <w:rsid w:val="00255BB2"/>
    <w:rsid w:val="00262BC3"/>
    <w:rsid w:val="002913D4"/>
    <w:rsid w:val="00325AFE"/>
    <w:rsid w:val="00332A24"/>
    <w:rsid w:val="003659E5"/>
    <w:rsid w:val="003C1EDD"/>
    <w:rsid w:val="003C3E4B"/>
    <w:rsid w:val="003E2F36"/>
    <w:rsid w:val="00414C4D"/>
    <w:rsid w:val="004600A9"/>
    <w:rsid w:val="004815F0"/>
    <w:rsid w:val="0050026C"/>
    <w:rsid w:val="00577A85"/>
    <w:rsid w:val="00597A44"/>
    <w:rsid w:val="006830E6"/>
    <w:rsid w:val="00685C40"/>
    <w:rsid w:val="006A55EF"/>
    <w:rsid w:val="007C6C71"/>
    <w:rsid w:val="007D7F16"/>
    <w:rsid w:val="00823634"/>
    <w:rsid w:val="0095038D"/>
    <w:rsid w:val="009662DF"/>
    <w:rsid w:val="00A2320F"/>
    <w:rsid w:val="00A444A6"/>
    <w:rsid w:val="00A6018B"/>
    <w:rsid w:val="00A6349B"/>
    <w:rsid w:val="00A926F6"/>
    <w:rsid w:val="00AC7CC8"/>
    <w:rsid w:val="00AD77AC"/>
    <w:rsid w:val="00B06D2B"/>
    <w:rsid w:val="00B55181"/>
    <w:rsid w:val="00B97EB1"/>
    <w:rsid w:val="00C327DA"/>
    <w:rsid w:val="00C82DC0"/>
    <w:rsid w:val="00CC326F"/>
    <w:rsid w:val="00CD4BBF"/>
    <w:rsid w:val="00D44BF8"/>
    <w:rsid w:val="00D5167B"/>
    <w:rsid w:val="00DB3A2A"/>
    <w:rsid w:val="00DB43DA"/>
    <w:rsid w:val="00DE7722"/>
    <w:rsid w:val="00E16336"/>
    <w:rsid w:val="00E52829"/>
    <w:rsid w:val="00EB131D"/>
    <w:rsid w:val="00F27F00"/>
    <w:rsid w:val="00FA3709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7549"/>
  <w15:docId w15:val="{20971C24-BDFA-4DF4-8A55-1E95642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167B"/>
    <w:pPr>
      <w:widowControl w:val="0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D5167B"/>
    <w:rPr>
      <w:rFonts w:ascii="Times New Roman" w:eastAsia="Times New Roman" w:hAnsi="Times New Roman" w:cs="Times New Roman"/>
      <w:bCs/>
      <w:szCs w:val="20"/>
    </w:rPr>
  </w:style>
  <w:style w:type="paragraph" w:styleId="Subtitle">
    <w:name w:val="Subtitle"/>
    <w:basedOn w:val="Normal"/>
    <w:link w:val="SubtitleChar"/>
    <w:qFormat/>
    <w:rsid w:val="00D5167B"/>
    <w:pPr>
      <w:widowControl w:val="0"/>
      <w:jc w:val="both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D5167B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516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7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8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2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2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5B167AFD02249BAD721C6B4E55BED" ma:contentTypeVersion="6" ma:contentTypeDescription="Create a new document." ma:contentTypeScope="" ma:versionID="45f3b395cecbd2832eb4b85241334832">
  <xsd:schema xmlns:xsd="http://www.w3.org/2001/XMLSchema" xmlns:xs="http://www.w3.org/2001/XMLSchema" xmlns:p="http://schemas.microsoft.com/office/2006/metadata/properties" xmlns:ns2="2e58b834-62ad-431e-b960-c8bca0e9a6dc" xmlns:ns3="0388985a-88c8-413d-815c-cbe53bafcc15" targetNamespace="http://schemas.microsoft.com/office/2006/metadata/properties" ma:root="true" ma:fieldsID="141eccd4bb88b249d1f68b24c1a6d99c" ns2:_="" ns3:_="">
    <xsd:import namespace="2e58b834-62ad-431e-b960-c8bca0e9a6dc"/>
    <xsd:import namespace="0388985a-88c8-413d-815c-cbe53bafc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b834-62ad-431e-b960-c8bca0e9a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8985a-88c8-413d-815c-cbe53bafc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0F04C-C171-412C-8926-D7E23FD40806}"/>
</file>

<file path=customXml/itemProps2.xml><?xml version="1.0" encoding="utf-8"?>
<ds:datastoreItem xmlns:ds="http://schemas.openxmlformats.org/officeDocument/2006/customXml" ds:itemID="{2D99B9D6-78EB-4042-8BE1-DC16E0566391}"/>
</file>

<file path=customXml/itemProps3.xml><?xml version="1.0" encoding="utf-8"?>
<ds:datastoreItem xmlns:ds="http://schemas.openxmlformats.org/officeDocument/2006/customXml" ds:itemID="{421E6072-C0FA-4C76-A63F-666DC66A1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Cerebral Palsy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Phillip</dc:creator>
  <cp:lastModifiedBy>Sarah Thomas</cp:lastModifiedBy>
  <cp:revision>2</cp:revision>
  <dcterms:created xsi:type="dcterms:W3CDTF">2021-05-05T14:00:00Z</dcterms:created>
  <dcterms:modified xsi:type="dcterms:W3CDTF">2021-05-05T14:00:00Z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0x0101003BC5B167AFD02249BAD721C6B4E55BED</vt:lpwstr>
  </property>
</Properties>
</file>