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E334" w14:textId="77777777" w:rsidR="00597C9A" w:rsidRDefault="00597C9A" w:rsidP="00597C9A">
      <w:pPr>
        <w:jc w:val="center"/>
        <w:rPr>
          <w:rFonts w:asciiTheme="minorHAnsi" w:eastAsiaTheme="minorHAnsi" w:hAnsiTheme="minorHAnsi" w:cstheme="minorBidi"/>
          <w:sz w:val="22"/>
          <w:szCs w:val="22"/>
        </w:rPr>
      </w:pPr>
    </w:p>
    <w:p w14:paraId="5ACC4949" w14:textId="77777777" w:rsidR="00597C9A" w:rsidRDefault="00597C9A" w:rsidP="00597C9A">
      <w:pPr>
        <w:jc w:val="center"/>
        <w:rPr>
          <w:rFonts w:asciiTheme="minorHAnsi" w:eastAsiaTheme="minorHAnsi" w:hAnsiTheme="minorHAnsi" w:cstheme="minorBidi"/>
          <w:sz w:val="22"/>
          <w:szCs w:val="22"/>
        </w:rPr>
      </w:pPr>
      <w:r>
        <w:rPr>
          <w:noProof/>
        </w:rPr>
        <w:drawing>
          <wp:inline distT="0" distB="0" distL="0" distR="0" wp14:anchorId="1DE8CCEB" wp14:editId="070A025B">
            <wp:extent cx="3009900" cy="105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009900" cy="1054100"/>
                    </a:xfrm>
                    <a:prstGeom prst="rect">
                      <a:avLst/>
                    </a:prstGeom>
                  </pic:spPr>
                </pic:pic>
              </a:graphicData>
            </a:graphic>
          </wp:inline>
        </w:drawing>
      </w:r>
    </w:p>
    <w:p w14:paraId="6A24580C" w14:textId="77777777" w:rsidR="00597C9A" w:rsidRPr="00950197" w:rsidRDefault="00597C9A" w:rsidP="00597C9A">
      <w:pPr>
        <w:jc w:val="center"/>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3884"/>
        <w:gridCol w:w="5235"/>
      </w:tblGrid>
      <w:tr w:rsidR="00597C9A" w:rsidRPr="0097086C" w14:paraId="5A0F7A04" w14:textId="77777777" w:rsidTr="00EE7C4C">
        <w:tc>
          <w:tcPr>
            <w:tcW w:w="3884" w:type="dxa"/>
          </w:tcPr>
          <w:p w14:paraId="0F52BF18" w14:textId="77777777" w:rsidR="00597C9A" w:rsidRPr="0097086C" w:rsidRDefault="00597C9A" w:rsidP="00EE7C4C">
            <w:pPr>
              <w:rPr>
                <w:rFonts w:ascii="Calibri" w:hAnsi="Calibri" w:cs="Calibri"/>
                <w:sz w:val="24"/>
                <w:szCs w:val="24"/>
              </w:rPr>
            </w:pPr>
          </w:p>
          <w:p w14:paraId="7479C36C"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Policy Name</w:t>
            </w:r>
          </w:p>
          <w:p w14:paraId="7E4AFFEA" w14:textId="77777777" w:rsidR="00597C9A" w:rsidRPr="0097086C" w:rsidRDefault="00597C9A" w:rsidP="00EE7C4C">
            <w:pPr>
              <w:rPr>
                <w:rFonts w:ascii="Calibri" w:hAnsi="Calibri" w:cs="Calibri"/>
                <w:sz w:val="24"/>
                <w:szCs w:val="24"/>
              </w:rPr>
            </w:pPr>
          </w:p>
        </w:tc>
        <w:tc>
          <w:tcPr>
            <w:tcW w:w="5235" w:type="dxa"/>
          </w:tcPr>
          <w:p w14:paraId="1E48B39D" w14:textId="77777777" w:rsidR="00597C9A" w:rsidRPr="0097086C" w:rsidRDefault="00597C9A" w:rsidP="00EE7C4C">
            <w:pPr>
              <w:rPr>
                <w:rFonts w:ascii="Calibri" w:hAnsi="Calibri" w:cs="Calibri"/>
                <w:sz w:val="24"/>
                <w:szCs w:val="24"/>
              </w:rPr>
            </w:pPr>
          </w:p>
          <w:p w14:paraId="661F4E66" w14:textId="77777777" w:rsidR="00597C9A" w:rsidRPr="0097086C" w:rsidRDefault="00597C9A" w:rsidP="00EE7C4C">
            <w:pPr>
              <w:rPr>
                <w:rFonts w:ascii="Calibri" w:hAnsi="Calibri" w:cs="Calibri"/>
                <w:sz w:val="24"/>
                <w:szCs w:val="24"/>
              </w:rPr>
            </w:pPr>
            <w:r w:rsidRPr="09C24A41">
              <w:rPr>
                <w:rFonts w:ascii="Calibri" w:hAnsi="Calibri" w:cs="Calibri"/>
                <w:sz w:val="24"/>
                <w:szCs w:val="24"/>
              </w:rPr>
              <w:t>Safeguarding Adults</w:t>
            </w:r>
          </w:p>
        </w:tc>
      </w:tr>
      <w:tr w:rsidR="00597C9A" w:rsidRPr="0097086C" w14:paraId="0AC028EE" w14:textId="77777777" w:rsidTr="00EE7C4C">
        <w:tc>
          <w:tcPr>
            <w:tcW w:w="3884" w:type="dxa"/>
          </w:tcPr>
          <w:p w14:paraId="1EC8D8ED" w14:textId="77777777" w:rsidR="00597C9A" w:rsidRPr="0097086C" w:rsidRDefault="00597C9A" w:rsidP="00EE7C4C">
            <w:pPr>
              <w:rPr>
                <w:rFonts w:ascii="Calibri" w:hAnsi="Calibri" w:cs="Calibri"/>
                <w:sz w:val="24"/>
                <w:szCs w:val="24"/>
              </w:rPr>
            </w:pPr>
          </w:p>
          <w:p w14:paraId="1A36BE0A"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Date of issue</w:t>
            </w:r>
          </w:p>
          <w:p w14:paraId="4125331D" w14:textId="77777777" w:rsidR="00597C9A" w:rsidRPr="0097086C" w:rsidRDefault="00597C9A" w:rsidP="00EE7C4C">
            <w:pPr>
              <w:rPr>
                <w:rFonts w:ascii="Calibri" w:hAnsi="Calibri" w:cs="Calibri"/>
                <w:sz w:val="24"/>
                <w:szCs w:val="24"/>
              </w:rPr>
            </w:pPr>
          </w:p>
        </w:tc>
        <w:tc>
          <w:tcPr>
            <w:tcW w:w="5235" w:type="dxa"/>
          </w:tcPr>
          <w:p w14:paraId="4B26C330" w14:textId="77777777" w:rsidR="00597C9A" w:rsidRPr="0097086C" w:rsidRDefault="00597C9A" w:rsidP="00EE7C4C">
            <w:pPr>
              <w:rPr>
                <w:rFonts w:ascii="Calibri" w:hAnsi="Calibri" w:cs="Calibri"/>
                <w:sz w:val="24"/>
                <w:szCs w:val="24"/>
              </w:rPr>
            </w:pPr>
          </w:p>
          <w:p w14:paraId="291AF89B" w14:textId="55A4C9A3" w:rsidR="00597C9A" w:rsidRPr="0097086C" w:rsidRDefault="003F76C5" w:rsidP="00EE7C4C">
            <w:pPr>
              <w:rPr>
                <w:rFonts w:ascii="Calibri" w:hAnsi="Calibri" w:cs="Calibri"/>
                <w:sz w:val="24"/>
                <w:szCs w:val="24"/>
              </w:rPr>
            </w:pPr>
            <w:r>
              <w:rPr>
                <w:rFonts w:ascii="Calibri" w:hAnsi="Calibri" w:cs="Calibri"/>
                <w:sz w:val="24"/>
                <w:szCs w:val="24"/>
              </w:rPr>
              <w:t>January 2023</w:t>
            </w:r>
          </w:p>
        </w:tc>
      </w:tr>
      <w:tr w:rsidR="00597C9A" w:rsidRPr="0097086C" w14:paraId="67B7F150" w14:textId="77777777" w:rsidTr="00EE7C4C">
        <w:tc>
          <w:tcPr>
            <w:tcW w:w="3884" w:type="dxa"/>
          </w:tcPr>
          <w:p w14:paraId="08EEE50B" w14:textId="77777777" w:rsidR="00597C9A" w:rsidRPr="0097086C" w:rsidRDefault="00597C9A" w:rsidP="00EE7C4C">
            <w:pPr>
              <w:rPr>
                <w:rFonts w:ascii="Calibri" w:hAnsi="Calibri" w:cs="Calibri"/>
                <w:sz w:val="24"/>
                <w:szCs w:val="24"/>
              </w:rPr>
            </w:pPr>
          </w:p>
          <w:p w14:paraId="4FD57B69"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Policy author(s)</w:t>
            </w:r>
          </w:p>
        </w:tc>
        <w:tc>
          <w:tcPr>
            <w:tcW w:w="5235" w:type="dxa"/>
          </w:tcPr>
          <w:p w14:paraId="4BEC4F9F" w14:textId="77777777" w:rsidR="00597C9A" w:rsidRPr="0097086C" w:rsidRDefault="00597C9A" w:rsidP="00EE7C4C">
            <w:pPr>
              <w:rPr>
                <w:rFonts w:ascii="Calibri" w:hAnsi="Calibri" w:cs="Calibri"/>
                <w:sz w:val="24"/>
                <w:szCs w:val="24"/>
              </w:rPr>
            </w:pPr>
          </w:p>
          <w:p w14:paraId="43B776DB"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E. Scouller</w:t>
            </w:r>
          </w:p>
          <w:p w14:paraId="70577F34" w14:textId="77777777" w:rsidR="00597C9A" w:rsidRPr="0097086C" w:rsidRDefault="00597C9A" w:rsidP="00EE7C4C">
            <w:pPr>
              <w:rPr>
                <w:rFonts w:ascii="Calibri" w:hAnsi="Calibri" w:cs="Calibri"/>
                <w:sz w:val="24"/>
                <w:szCs w:val="24"/>
              </w:rPr>
            </w:pPr>
          </w:p>
        </w:tc>
      </w:tr>
      <w:tr w:rsidR="00597C9A" w:rsidRPr="0097086C" w14:paraId="4DFD950B" w14:textId="77777777" w:rsidTr="00EE7C4C">
        <w:tc>
          <w:tcPr>
            <w:tcW w:w="3884" w:type="dxa"/>
          </w:tcPr>
          <w:p w14:paraId="16B17AFB" w14:textId="77777777" w:rsidR="00597C9A" w:rsidRPr="0097086C" w:rsidRDefault="00597C9A" w:rsidP="00EE7C4C">
            <w:pPr>
              <w:rPr>
                <w:rFonts w:ascii="Calibri" w:hAnsi="Calibri" w:cs="Calibri"/>
                <w:sz w:val="24"/>
                <w:szCs w:val="24"/>
              </w:rPr>
            </w:pPr>
          </w:p>
          <w:p w14:paraId="31C7BEC2"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Officer responsible / accountable</w:t>
            </w:r>
          </w:p>
          <w:p w14:paraId="56EDEE91" w14:textId="77777777" w:rsidR="00597C9A" w:rsidRPr="0097086C" w:rsidRDefault="00597C9A" w:rsidP="00EE7C4C">
            <w:pPr>
              <w:rPr>
                <w:rFonts w:ascii="Calibri" w:hAnsi="Calibri" w:cs="Calibri"/>
                <w:sz w:val="24"/>
                <w:szCs w:val="24"/>
              </w:rPr>
            </w:pPr>
          </w:p>
        </w:tc>
        <w:tc>
          <w:tcPr>
            <w:tcW w:w="5235" w:type="dxa"/>
          </w:tcPr>
          <w:p w14:paraId="00E62591" w14:textId="77777777" w:rsidR="00597C9A" w:rsidRPr="0097086C" w:rsidRDefault="00597C9A" w:rsidP="00EE7C4C">
            <w:pPr>
              <w:rPr>
                <w:rFonts w:ascii="Calibri" w:hAnsi="Calibri" w:cs="Calibri"/>
                <w:sz w:val="24"/>
                <w:szCs w:val="24"/>
              </w:rPr>
            </w:pPr>
          </w:p>
          <w:p w14:paraId="183BECF1"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 xml:space="preserve">Chief Executive </w:t>
            </w:r>
          </w:p>
        </w:tc>
      </w:tr>
      <w:tr w:rsidR="00597C9A" w:rsidRPr="0097086C" w14:paraId="031C6F49" w14:textId="77777777" w:rsidTr="00EE7C4C">
        <w:tc>
          <w:tcPr>
            <w:tcW w:w="3884" w:type="dxa"/>
          </w:tcPr>
          <w:p w14:paraId="144BB4E2" w14:textId="77777777" w:rsidR="00597C9A" w:rsidRPr="0097086C" w:rsidRDefault="00597C9A" w:rsidP="00EE7C4C">
            <w:pPr>
              <w:rPr>
                <w:rFonts w:ascii="Calibri" w:hAnsi="Calibri" w:cs="Calibri"/>
                <w:sz w:val="24"/>
                <w:szCs w:val="24"/>
              </w:rPr>
            </w:pPr>
          </w:p>
          <w:p w14:paraId="3766F0DC"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Who policy applies to</w:t>
            </w:r>
          </w:p>
          <w:p w14:paraId="0332E897" w14:textId="77777777" w:rsidR="00597C9A" w:rsidRPr="0097086C" w:rsidRDefault="00597C9A" w:rsidP="00EE7C4C">
            <w:pPr>
              <w:rPr>
                <w:rFonts w:ascii="Calibri" w:hAnsi="Calibri" w:cs="Calibri"/>
                <w:sz w:val="24"/>
                <w:szCs w:val="24"/>
              </w:rPr>
            </w:pPr>
          </w:p>
        </w:tc>
        <w:tc>
          <w:tcPr>
            <w:tcW w:w="5235" w:type="dxa"/>
          </w:tcPr>
          <w:p w14:paraId="531192F7" w14:textId="77777777" w:rsidR="00597C9A" w:rsidRPr="0097086C" w:rsidRDefault="00597C9A" w:rsidP="00EE7C4C">
            <w:pPr>
              <w:rPr>
                <w:rFonts w:ascii="Calibri" w:hAnsi="Calibri" w:cs="Calibri"/>
                <w:sz w:val="24"/>
                <w:szCs w:val="24"/>
              </w:rPr>
            </w:pPr>
          </w:p>
          <w:p w14:paraId="643FEAB8" w14:textId="77777777" w:rsidR="00597C9A" w:rsidRPr="0097086C" w:rsidRDefault="00597C9A" w:rsidP="00EE7C4C">
            <w:pPr>
              <w:rPr>
                <w:rFonts w:ascii="Calibri" w:hAnsi="Calibri" w:cs="Calibri"/>
                <w:sz w:val="24"/>
                <w:szCs w:val="24"/>
              </w:rPr>
            </w:pPr>
            <w:r w:rsidRPr="004025B7">
              <w:rPr>
                <w:rFonts w:ascii="Calibri" w:hAnsi="Calibri" w:cs="Calibri"/>
                <w:sz w:val="24"/>
                <w:szCs w:val="24"/>
              </w:rPr>
              <w:t>All staff employed by Supportability</w:t>
            </w:r>
            <w:r w:rsidRPr="004025B7">
              <w:rPr>
                <w:rStyle w:val="CommentReference"/>
              </w:rPr>
              <w:t xml:space="preserve">, </w:t>
            </w:r>
            <w:r w:rsidRPr="004025B7">
              <w:rPr>
                <w:rFonts w:ascii="Calibri" w:hAnsi="Calibri" w:cs="Calibri"/>
                <w:sz w:val="24"/>
                <w:szCs w:val="24"/>
              </w:rPr>
              <w:t>agency and contract workers, students on placement and volunteers</w:t>
            </w:r>
          </w:p>
        </w:tc>
      </w:tr>
      <w:tr w:rsidR="00597C9A" w:rsidRPr="0097086C" w14:paraId="559D36D2" w14:textId="77777777" w:rsidTr="00EE7C4C">
        <w:tc>
          <w:tcPr>
            <w:tcW w:w="3884" w:type="dxa"/>
          </w:tcPr>
          <w:p w14:paraId="74E60035" w14:textId="77777777" w:rsidR="00597C9A" w:rsidRPr="0097086C" w:rsidRDefault="00597C9A" w:rsidP="00EE7C4C">
            <w:pPr>
              <w:rPr>
                <w:rFonts w:ascii="Calibri" w:hAnsi="Calibri" w:cs="Calibri"/>
                <w:sz w:val="24"/>
                <w:szCs w:val="24"/>
              </w:rPr>
            </w:pPr>
          </w:p>
          <w:p w14:paraId="36A2F668"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Relevant policies to be read in conjunction with</w:t>
            </w:r>
          </w:p>
          <w:p w14:paraId="24D3B5A5" w14:textId="77777777" w:rsidR="00597C9A" w:rsidRPr="0097086C" w:rsidRDefault="00597C9A" w:rsidP="00EE7C4C">
            <w:pPr>
              <w:rPr>
                <w:rFonts w:ascii="Calibri" w:hAnsi="Calibri" w:cs="Calibri"/>
                <w:sz w:val="24"/>
                <w:szCs w:val="24"/>
              </w:rPr>
            </w:pPr>
          </w:p>
        </w:tc>
        <w:tc>
          <w:tcPr>
            <w:tcW w:w="5235" w:type="dxa"/>
          </w:tcPr>
          <w:p w14:paraId="68EC47D1" w14:textId="77777777" w:rsidR="00597C9A" w:rsidRPr="0097086C" w:rsidRDefault="00597C9A" w:rsidP="00EE7C4C">
            <w:pPr>
              <w:rPr>
                <w:rFonts w:ascii="Calibri" w:hAnsi="Calibri" w:cs="Calibri"/>
                <w:sz w:val="24"/>
                <w:szCs w:val="24"/>
              </w:rPr>
            </w:pPr>
          </w:p>
          <w:p w14:paraId="4B8C04B3"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Disciplinary Policy, Code of Conduct, Staff Handbook, Safeguarding Children, Mental Capacity</w:t>
            </w:r>
          </w:p>
        </w:tc>
      </w:tr>
      <w:tr w:rsidR="00597C9A" w:rsidRPr="0097086C" w14:paraId="0CF58B2F" w14:textId="77777777" w:rsidTr="00EE7C4C">
        <w:tc>
          <w:tcPr>
            <w:tcW w:w="3884" w:type="dxa"/>
          </w:tcPr>
          <w:p w14:paraId="0B4CF06E" w14:textId="77777777" w:rsidR="00597C9A" w:rsidRPr="0097086C" w:rsidRDefault="00597C9A" w:rsidP="00EE7C4C">
            <w:pPr>
              <w:rPr>
                <w:rFonts w:ascii="Calibri" w:hAnsi="Calibri" w:cs="Calibri"/>
                <w:sz w:val="24"/>
                <w:szCs w:val="24"/>
              </w:rPr>
            </w:pPr>
          </w:p>
          <w:p w14:paraId="21B07325"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Date approved</w:t>
            </w:r>
          </w:p>
          <w:p w14:paraId="093E1B5A" w14:textId="77777777" w:rsidR="00597C9A" w:rsidRPr="0097086C" w:rsidRDefault="00597C9A" w:rsidP="00EE7C4C">
            <w:pPr>
              <w:rPr>
                <w:rFonts w:ascii="Calibri" w:hAnsi="Calibri" w:cs="Calibri"/>
                <w:sz w:val="24"/>
                <w:szCs w:val="24"/>
              </w:rPr>
            </w:pPr>
          </w:p>
        </w:tc>
        <w:tc>
          <w:tcPr>
            <w:tcW w:w="5235" w:type="dxa"/>
          </w:tcPr>
          <w:p w14:paraId="2EABF50F" w14:textId="77777777" w:rsidR="00597C9A" w:rsidRPr="0097086C" w:rsidRDefault="00597C9A" w:rsidP="00EE7C4C">
            <w:pPr>
              <w:rPr>
                <w:rFonts w:ascii="Calibri" w:hAnsi="Calibri" w:cs="Calibri"/>
                <w:sz w:val="24"/>
                <w:szCs w:val="24"/>
              </w:rPr>
            </w:pPr>
          </w:p>
          <w:p w14:paraId="15E4FE1E" w14:textId="603AAC1D" w:rsidR="00597C9A" w:rsidRPr="0097086C" w:rsidRDefault="00057D08" w:rsidP="00EE7C4C">
            <w:pPr>
              <w:rPr>
                <w:rFonts w:ascii="Calibri" w:hAnsi="Calibri" w:cs="Calibri"/>
                <w:sz w:val="24"/>
                <w:szCs w:val="24"/>
              </w:rPr>
            </w:pPr>
            <w:r>
              <w:rPr>
                <w:rFonts w:ascii="Calibri" w:hAnsi="Calibri" w:cs="Calibri"/>
                <w:sz w:val="24"/>
                <w:szCs w:val="24"/>
              </w:rPr>
              <w:t>January 202</w:t>
            </w:r>
            <w:r w:rsidR="003F76C5">
              <w:rPr>
                <w:rFonts w:ascii="Calibri" w:hAnsi="Calibri" w:cs="Calibri"/>
                <w:sz w:val="24"/>
                <w:szCs w:val="24"/>
              </w:rPr>
              <w:t>3</w:t>
            </w:r>
          </w:p>
        </w:tc>
      </w:tr>
      <w:tr w:rsidR="00597C9A" w:rsidRPr="0097086C" w14:paraId="18D23064" w14:textId="77777777" w:rsidTr="00EE7C4C">
        <w:tc>
          <w:tcPr>
            <w:tcW w:w="3884" w:type="dxa"/>
          </w:tcPr>
          <w:p w14:paraId="42E94C16" w14:textId="77777777" w:rsidR="00597C9A" w:rsidRPr="0097086C" w:rsidRDefault="00597C9A" w:rsidP="00EE7C4C">
            <w:pPr>
              <w:rPr>
                <w:rFonts w:ascii="Calibri" w:hAnsi="Calibri" w:cs="Calibri"/>
                <w:sz w:val="24"/>
                <w:szCs w:val="24"/>
              </w:rPr>
            </w:pPr>
          </w:p>
          <w:p w14:paraId="0B18C2CF"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 xml:space="preserve">Date of review </w:t>
            </w:r>
          </w:p>
          <w:p w14:paraId="4FF6385E" w14:textId="77777777" w:rsidR="00597C9A" w:rsidRPr="0097086C" w:rsidRDefault="00597C9A" w:rsidP="00EE7C4C">
            <w:pPr>
              <w:rPr>
                <w:rFonts w:ascii="Calibri" w:hAnsi="Calibri" w:cs="Calibri"/>
                <w:sz w:val="24"/>
                <w:szCs w:val="24"/>
              </w:rPr>
            </w:pPr>
          </w:p>
        </w:tc>
        <w:tc>
          <w:tcPr>
            <w:tcW w:w="5235" w:type="dxa"/>
          </w:tcPr>
          <w:p w14:paraId="7F6D70DA" w14:textId="77777777" w:rsidR="00597C9A" w:rsidRDefault="00597C9A" w:rsidP="00EE7C4C">
            <w:pPr>
              <w:rPr>
                <w:rFonts w:ascii="Calibri" w:hAnsi="Calibri" w:cs="Calibri"/>
                <w:sz w:val="24"/>
                <w:szCs w:val="24"/>
              </w:rPr>
            </w:pPr>
          </w:p>
          <w:p w14:paraId="4E867F65" w14:textId="35C431A5" w:rsidR="00057D08" w:rsidRPr="0097086C" w:rsidRDefault="00057D08" w:rsidP="00EE7C4C">
            <w:pPr>
              <w:rPr>
                <w:rFonts w:ascii="Calibri" w:hAnsi="Calibri" w:cs="Calibri"/>
                <w:sz w:val="24"/>
                <w:szCs w:val="24"/>
              </w:rPr>
            </w:pPr>
            <w:r>
              <w:rPr>
                <w:rFonts w:ascii="Calibri" w:hAnsi="Calibri" w:cs="Calibri"/>
                <w:sz w:val="24"/>
                <w:szCs w:val="24"/>
              </w:rPr>
              <w:t>January 202</w:t>
            </w:r>
            <w:r w:rsidR="003F76C5">
              <w:rPr>
                <w:rFonts w:ascii="Calibri" w:hAnsi="Calibri" w:cs="Calibri"/>
                <w:sz w:val="24"/>
                <w:szCs w:val="24"/>
              </w:rPr>
              <w:t>4</w:t>
            </w:r>
          </w:p>
        </w:tc>
      </w:tr>
      <w:tr w:rsidR="00597C9A" w:rsidRPr="0097086C" w14:paraId="3F5BD3DC" w14:textId="77777777" w:rsidTr="00EE7C4C">
        <w:tc>
          <w:tcPr>
            <w:tcW w:w="3884" w:type="dxa"/>
          </w:tcPr>
          <w:p w14:paraId="529738FB" w14:textId="77777777" w:rsidR="00597C9A" w:rsidRPr="0097086C" w:rsidRDefault="00597C9A" w:rsidP="00EE7C4C">
            <w:pPr>
              <w:rPr>
                <w:rFonts w:ascii="Calibri" w:hAnsi="Calibri" w:cs="Calibri"/>
                <w:sz w:val="24"/>
                <w:szCs w:val="24"/>
              </w:rPr>
            </w:pPr>
          </w:p>
          <w:p w14:paraId="0E71C80F"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Availability of alternative formats</w:t>
            </w:r>
          </w:p>
        </w:tc>
        <w:tc>
          <w:tcPr>
            <w:tcW w:w="5235" w:type="dxa"/>
          </w:tcPr>
          <w:p w14:paraId="3E1496E1" w14:textId="77777777" w:rsidR="00597C9A" w:rsidRPr="0097086C" w:rsidRDefault="00597C9A" w:rsidP="00EE7C4C">
            <w:pPr>
              <w:rPr>
                <w:rFonts w:ascii="Calibri" w:hAnsi="Calibri" w:cs="Calibri"/>
                <w:sz w:val="24"/>
                <w:szCs w:val="24"/>
              </w:rPr>
            </w:pPr>
          </w:p>
          <w:p w14:paraId="36ED0EC1" w14:textId="77777777" w:rsidR="00597C9A" w:rsidRPr="0097086C" w:rsidRDefault="00597C9A" w:rsidP="00EE7C4C">
            <w:pPr>
              <w:rPr>
                <w:rFonts w:ascii="Calibri" w:hAnsi="Calibri" w:cs="Calibri"/>
                <w:sz w:val="24"/>
                <w:szCs w:val="24"/>
              </w:rPr>
            </w:pPr>
            <w:r w:rsidRPr="0097086C">
              <w:rPr>
                <w:rFonts w:ascii="Calibri" w:hAnsi="Calibri" w:cs="Calibri"/>
                <w:sz w:val="24"/>
                <w:szCs w:val="24"/>
              </w:rPr>
              <w:t>This policy is available in large print. Alternative formats are available on request</w:t>
            </w:r>
          </w:p>
        </w:tc>
      </w:tr>
    </w:tbl>
    <w:p w14:paraId="40DB7F48" w14:textId="77777777" w:rsidR="00597C9A" w:rsidRPr="0097086C" w:rsidRDefault="00597C9A" w:rsidP="00597C9A">
      <w:pPr>
        <w:rPr>
          <w:rFonts w:ascii="Calibri" w:eastAsiaTheme="minorHAnsi" w:hAnsi="Calibri" w:cs="Calibri"/>
          <w:sz w:val="24"/>
          <w:szCs w:val="24"/>
        </w:rPr>
      </w:pPr>
    </w:p>
    <w:p w14:paraId="3FAEB743" w14:textId="77777777" w:rsidR="00597C9A" w:rsidRDefault="00597C9A" w:rsidP="00597C9A">
      <w:pPr>
        <w:rPr>
          <w:rFonts w:ascii="Calibri" w:eastAsiaTheme="minorHAnsi" w:hAnsi="Calibri" w:cs="Calibri"/>
          <w:sz w:val="24"/>
          <w:szCs w:val="24"/>
        </w:rPr>
      </w:pPr>
    </w:p>
    <w:p w14:paraId="2CB95178" w14:textId="77777777" w:rsidR="00597C9A" w:rsidRPr="00811885" w:rsidRDefault="00597C9A" w:rsidP="00597C9A">
      <w:pPr>
        <w:rPr>
          <w:rFonts w:ascii="Calibri" w:eastAsiaTheme="minorHAnsi" w:hAnsi="Calibri" w:cs="Calibri"/>
          <w:sz w:val="24"/>
          <w:szCs w:val="24"/>
        </w:rPr>
      </w:pPr>
      <w:r w:rsidRPr="00811885">
        <w:rPr>
          <w:rFonts w:ascii="Calibri" w:eastAsiaTheme="minorHAnsi" w:hAnsi="Calibri" w:cs="Calibri"/>
          <w:sz w:val="24"/>
          <w:szCs w:val="24"/>
        </w:rPr>
        <w:t>It is a contractual requirement that employees familiarise themselves with all policies and procedures which are relevant to their employment with Supportability.  Please note, this policy and procedure is not contractual.</w:t>
      </w:r>
    </w:p>
    <w:p w14:paraId="5C77310C" w14:textId="77777777" w:rsidR="00597C9A" w:rsidRPr="0097086C" w:rsidRDefault="00597C9A" w:rsidP="00597C9A">
      <w:pPr>
        <w:rPr>
          <w:rFonts w:ascii="Calibri" w:eastAsiaTheme="minorHAnsi" w:hAnsi="Calibri" w:cs="Calibri"/>
          <w:sz w:val="24"/>
          <w:szCs w:val="24"/>
        </w:rPr>
      </w:pPr>
    </w:p>
    <w:p w14:paraId="63A18BFF" w14:textId="77777777" w:rsidR="00597C9A" w:rsidRPr="0097086C" w:rsidRDefault="00597C9A" w:rsidP="00597C9A">
      <w:pPr>
        <w:spacing w:after="200" w:line="276" w:lineRule="auto"/>
        <w:rPr>
          <w:rFonts w:ascii="Calibri" w:eastAsiaTheme="minorHAnsi" w:hAnsi="Calibri" w:cs="Calibri"/>
          <w:sz w:val="24"/>
          <w:szCs w:val="24"/>
        </w:rPr>
      </w:pPr>
    </w:p>
    <w:p w14:paraId="4784B264" w14:textId="77777777" w:rsidR="00597C9A" w:rsidRPr="0097086C" w:rsidRDefault="00597C9A" w:rsidP="00597C9A">
      <w:pPr>
        <w:jc w:val="center"/>
        <w:rPr>
          <w:rFonts w:ascii="Calibri" w:hAnsi="Calibri" w:cs="Calibri"/>
          <w:b/>
          <w:color w:val="660033"/>
          <w:sz w:val="56"/>
        </w:rPr>
      </w:pPr>
    </w:p>
    <w:p w14:paraId="48BC90BA" w14:textId="77777777" w:rsidR="00597C9A" w:rsidRDefault="00597C9A" w:rsidP="00597C9A">
      <w:pPr>
        <w:jc w:val="center"/>
        <w:rPr>
          <w:rFonts w:ascii="Calibri" w:hAnsi="Calibri" w:cs="Calibri"/>
          <w:b/>
          <w:sz w:val="32"/>
          <w:szCs w:val="32"/>
        </w:rPr>
      </w:pPr>
      <w:r>
        <w:rPr>
          <w:noProof/>
        </w:rPr>
        <w:lastRenderedPageBreak/>
        <w:drawing>
          <wp:inline distT="0" distB="0" distL="0" distR="0" wp14:anchorId="26090C44" wp14:editId="442850D0">
            <wp:extent cx="30099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009900" cy="1054100"/>
                    </a:xfrm>
                    <a:prstGeom prst="rect">
                      <a:avLst/>
                    </a:prstGeom>
                  </pic:spPr>
                </pic:pic>
              </a:graphicData>
            </a:graphic>
          </wp:inline>
        </w:drawing>
      </w:r>
    </w:p>
    <w:p w14:paraId="46535779" w14:textId="77777777" w:rsidR="00597C9A" w:rsidRPr="0097086C" w:rsidRDefault="00597C9A" w:rsidP="00597C9A">
      <w:pPr>
        <w:jc w:val="center"/>
        <w:rPr>
          <w:rFonts w:ascii="Calibri" w:hAnsi="Calibri" w:cs="Calibri"/>
          <w:b/>
          <w:sz w:val="32"/>
          <w:szCs w:val="32"/>
        </w:rPr>
      </w:pPr>
      <w:r w:rsidRPr="0097086C">
        <w:rPr>
          <w:rFonts w:ascii="Calibri" w:hAnsi="Calibri" w:cs="Calibri"/>
          <w:b/>
          <w:sz w:val="32"/>
          <w:szCs w:val="32"/>
        </w:rPr>
        <w:t xml:space="preserve">Safeguarding Adults Policy </w:t>
      </w:r>
    </w:p>
    <w:p w14:paraId="064F9141" w14:textId="77777777" w:rsidR="00597C9A" w:rsidRPr="0097086C" w:rsidRDefault="00597C9A" w:rsidP="00597C9A">
      <w:pPr>
        <w:rPr>
          <w:rFonts w:ascii="Calibri" w:hAnsi="Calibri" w:cs="Calibri"/>
          <w:b/>
          <w:color w:val="000000"/>
          <w:sz w:val="24"/>
          <w:szCs w:val="24"/>
        </w:rPr>
      </w:pPr>
    </w:p>
    <w:p w14:paraId="35842B5A" w14:textId="77777777" w:rsidR="00597C9A" w:rsidRPr="0097086C" w:rsidRDefault="00597C9A" w:rsidP="00597C9A">
      <w:pPr>
        <w:numPr>
          <w:ilvl w:val="0"/>
          <w:numId w:val="1"/>
        </w:numPr>
        <w:tabs>
          <w:tab w:val="clear" w:pos="1080"/>
          <w:tab w:val="num" w:pos="709"/>
        </w:tabs>
        <w:ind w:left="709" w:hanging="709"/>
        <w:rPr>
          <w:rFonts w:ascii="Calibri" w:hAnsi="Calibri" w:cs="Calibri"/>
          <w:b/>
          <w:color w:val="000000"/>
          <w:sz w:val="24"/>
          <w:szCs w:val="24"/>
        </w:rPr>
      </w:pPr>
      <w:r w:rsidRPr="0097086C">
        <w:rPr>
          <w:rFonts w:ascii="Calibri" w:hAnsi="Calibri" w:cs="Calibri"/>
          <w:b/>
          <w:color w:val="000000"/>
          <w:sz w:val="24"/>
          <w:szCs w:val="24"/>
        </w:rPr>
        <w:t>General Policy Statement</w:t>
      </w:r>
    </w:p>
    <w:p w14:paraId="2A7FF323" w14:textId="77777777" w:rsidR="00597C9A" w:rsidRPr="0097086C" w:rsidRDefault="00597C9A" w:rsidP="00597C9A">
      <w:pPr>
        <w:tabs>
          <w:tab w:val="num" w:pos="709"/>
        </w:tabs>
        <w:ind w:left="709" w:hanging="709"/>
        <w:rPr>
          <w:rFonts w:ascii="Calibri" w:hAnsi="Calibri" w:cs="Calibri"/>
          <w:b/>
          <w:color w:val="000000"/>
          <w:sz w:val="24"/>
          <w:szCs w:val="24"/>
        </w:rPr>
      </w:pPr>
    </w:p>
    <w:p w14:paraId="099F5E95" w14:textId="77777777" w:rsidR="00597C9A" w:rsidRPr="0097086C" w:rsidRDefault="00597C9A" w:rsidP="00597C9A">
      <w:pPr>
        <w:numPr>
          <w:ilvl w:val="1"/>
          <w:numId w:val="8"/>
        </w:numPr>
        <w:tabs>
          <w:tab w:val="clear" w:pos="360"/>
          <w:tab w:val="num" w:pos="709"/>
        </w:tabs>
        <w:autoSpaceDE w:val="0"/>
        <w:autoSpaceDN w:val="0"/>
        <w:adjustRightInd w:val="0"/>
        <w:ind w:left="709" w:hanging="709"/>
        <w:rPr>
          <w:rFonts w:ascii="Calibri" w:hAnsi="Calibri" w:cs="Calibri"/>
          <w:color w:val="000000" w:themeColor="text1"/>
          <w:sz w:val="23"/>
          <w:szCs w:val="23"/>
          <w:lang w:eastAsia="en-GB"/>
        </w:rPr>
      </w:pPr>
      <w:r w:rsidRPr="0097086C">
        <w:rPr>
          <w:rFonts w:ascii="Calibri" w:hAnsi="Calibri" w:cs="Calibri"/>
          <w:sz w:val="24"/>
        </w:rPr>
        <w:t xml:space="preserve">The abuse of adults at risk within society is a significant and complex problem </w:t>
      </w:r>
      <w:r>
        <w:rPr>
          <w:rFonts w:ascii="Calibri" w:hAnsi="Calibri" w:cs="Calibri"/>
          <w:sz w:val="24"/>
        </w:rPr>
        <w:t xml:space="preserve">Supportability </w:t>
      </w:r>
      <w:r w:rsidRPr="0097086C">
        <w:rPr>
          <w:rFonts w:ascii="Calibri" w:hAnsi="Calibri" w:cs="Calibri"/>
          <w:sz w:val="24"/>
        </w:rPr>
        <w:t xml:space="preserve">is committed to ensuring that </w:t>
      </w:r>
      <w:r>
        <w:rPr>
          <w:rFonts w:ascii="Calibri" w:hAnsi="Calibri" w:cs="Calibri"/>
          <w:sz w:val="24"/>
        </w:rPr>
        <w:t>the organisation’s</w:t>
      </w:r>
      <w:r w:rsidRPr="0097086C">
        <w:rPr>
          <w:rFonts w:ascii="Calibri" w:hAnsi="Calibri" w:cs="Calibri"/>
          <w:sz w:val="24"/>
        </w:rPr>
        <w:t xml:space="preserve"> adult service users are protected from abuse and that </w:t>
      </w:r>
      <w:r>
        <w:rPr>
          <w:rFonts w:ascii="Calibri" w:hAnsi="Calibri" w:cs="Calibri"/>
          <w:sz w:val="24"/>
        </w:rPr>
        <w:t>Supportability</w:t>
      </w:r>
      <w:r w:rsidRPr="0097086C">
        <w:rPr>
          <w:rFonts w:ascii="Calibri" w:hAnsi="Calibri" w:cs="Calibri"/>
          <w:sz w:val="24"/>
        </w:rPr>
        <w:t xml:space="preserve"> works proactively to prevent abuse from occurring. </w:t>
      </w:r>
      <w:r>
        <w:rPr>
          <w:rFonts w:ascii="Calibri" w:hAnsi="Calibri" w:cs="Calibri"/>
          <w:color w:val="000000" w:themeColor="text1"/>
          <w:sz w:val="24"/>
        </w:rPr>
        <w:t>Supportability</w:t>
      </w:r>
      <w:r w:rsidRPr="0097086C">
        <w:rPr>
          <w:rFonts w:ascii="Calibri" w:hAnsi="Calibri" w:cs="Calibri"/>
          <w:color w:val="000000" w:themeColor="text1"/>
          <w:sz w:val="24"/>
        </w:rPr>
        <w:t xml:space="preserve"> recognises that effective safeguarding systems are person-centred and that failings in such systems can be the result of not hearing the views of the adult at risk, particularly where they have cognitive, mental health and/or communication difficulties. </w:t>
      </w:r>
      <w:r w:rsidRPr="0097086C">
        <w:rPr>
          <w:rFonts w:ascii="Calibri" w:hAnsi="Calibri" w:cs="Calibri"/>
          <w:color w:val="000000" w:themeColor="text1"/>
          <w:sz w:val="23"/>
          <w:szCs w:val="23"/>
          <w:lang w:eastAsia="en-GB"/>
        </w:rPr>
        <w:t xml:space="preserve"> </w:t>
      </w:r>
    </w:p>
    <w:p w14:paraId="41FC3DF0" w14:textId="77777777" w:rsidR="00597C9A" w:rsidRPr="0097086C" w:rsidRDefault="00597C9A" w:rsidP="00597C9A">
      <w:pPr>
        <w:rPr>
          <w:rFonts w:ascii="Calibri" w:hAnsi="Calibri" w:cs="Calibri"/>
          <w:sz w:val="24"/>
        </w:rPr>
      </w:pPr>
    </w:p>
    <w:p w14:paraId="04E108CB" w14:textId="77777777" w:rsidR="00597C9A" w:rsidRPr="0097086C" w:rsidRDefault="00597C9A" w:rsidP="00597C9A">
      <w:pPr>
        <w:ind w:left="709" w:hanging="709"/>
        <w:rPr>
          <w:rFonts w:ascii="Calibri" w:hAnsi="Calibri" w:cs="Calibri"/>
          <w:color w:val="FF0000"/>
          <w:sz w:val="24"/>
        </w:rPr>
      </w:pPr>
      <w:r w:rsidRPr="0097086C">
        <w:rPr>
          <w:rFonts w:ascii="Calibri" w:hAnsi="Calibri" w:cs="Calibri"/>
          <w:sz w:val="24"/>
        </w:rPr>
        <w:t>1.2</w:t>
      </w:r>
      <w:r w:rsidRPr="0097086C">
        <w:rPr>
          <w:rFonts w:ascii="Calibri" w:hAnsi="Calibri" w:cs="Calibri"/>
          <w:sz w:val="24"/>
        </w:rPr>
        <w:tab/>
      </w:r>
      <w:r>
        <w:rPr>
          <w:rFonts w:ascii="Calibri" w:hAnsi="Calibri" w:cs="Calibri"/>
          <w:sz w:val="24"/>
        </w:rPr>
        <w:t xml:space="preserve">Supportability </w:t>
      </w:r>
      <w:r w:rsidRPr="0097086C">
        <w:rPr>
          <w:rFonts w:ascii="Calibri" w:hAnsi="Calibri" w:cs="Calibri"/>
          <w:sz w:val="24"/>
        </w:rPr>
        <w:t xml:space="preserve">works with a number of local authorities: each have their own arrangements for the prevention and protection of adults from abuse. These arrangements include Safeguarding Adults Boards and individual policies and procedures. </w:t>
      </w:r>
      <w:r>
        <w:rPr>
          <w:rFonts w:ascii="Calibri" w:hAnsi="Calibri" w:cs="Calibri"/>
          <w:sz w:val="24"/>
        </w:rPr>
        <w:t xml:space="preserve">Supportability </w:t>
      </w:r>
      <w:r w:rsidRPr="0097086C">
        <w:rPr>
          <w:rFonts w:ascii="Calibri" w:hAnsi="Calibri" w:cs="Calibri"/>
          <w:sz w:val="24"/>
        </w:rPr>
        <w:t xml:space="preserve">is committed to working in accordance with those policies </w:t>
      </w:r>
      <w:r w:rsidRPr="0097086C">
        <w:rPr>
          <w:rFonts w:ascii="Calibri" w:hAnsi="Calibri" w:cs="Calibri"/>
          <w:color w:val="000000" w:themeColor="text1"/>
          <w:sz w:val="24"/>
        </w:rPr>
        <w:t xml:space="preserve">and to following the Statutory Guidance that accompanies the Care Act 2014 and the Local Government Association Guidance (January 2015) “Making Safeguarding Personal”. </w:t>
      </w:r>
    </w:p>
    <w:p w14:paraId="481AF6BD" w14:textId="77777777" w:rsidR="00597C9A" w:rsidRPr="0097086C" w:rsidRDefault="00597C9A" w:rsidP="00597C9A">
      <w:pPr>
        <w:ind w:left="709" w:hanging="709"/>
        <w:rPr>
          <w:rFonts w:ascii="Calibri" w:hAnsi="Calibri" w:cs="Calibri"/>
          <w:sz w:val="24"/>
        </w:rPr>
      </w:pPr>
    </w:p>
    <w:p w14:paraId="4D7883D4" w14:textId="77777777" w:rsidR="00597C9A" w:rsidRPr="0097086C" w:rsidRDefault="00597C9A" w:rsidP="00597C9A">
      <w:pPr>
        <w:ind w:left="709" w:hanging="709"/>
        <w:rPr>
          <w:rFonts w:ascii="Calibri" w:hAnsi="Calibri" w:cs="Calibri"/>
          <w:sz w:val="24"/>
        </w:rPr>
      </w:pPr>
      <w:r w:rsidRPr="0097086C">
        <w:rPr>
          <w:rFonts w:ascii="Calibri" w:hAnsi="Calibri" w:cs="Calibri"/>
          <w:sz w:val="24"/>
        </w:rPr>
        <w:t>1.3</w:t>
      </w:r>
      <w:r w:rsidRPr="0097086C">
        <w:rPr>
          <w:rFonts w:ascii="Calibri" w:hAnsi="Calibri" w:cs="Calibri"/>
          <w:sz w:val="24"/>
        </w:rPr>
        <w:tab/>
        <w:t>Everyone involved in Safeguarding Adults, whatever their role, should:</w:t>
      </w:r>
    </w:p>
    <w:p w14:paraId="23664DAF" w14:textId="77777777" w:rsidR="00597C9A" w:rsidRPr="0097086C" w:rsidRDefault="00597C9A" w:rsidP="00597C9A">
      <w:pPr>
        <w:ind w:firstLine="709"/>
        <w:rPr>
          <w:rFonts w:ascii="Calibri" w:hAnsi="Calibri" w:cs="Calibri"/>
          <w:sz w:val="24"/>
        </w:rPr>
      </w:pPr>
    </w:p>
    <w:p w14:paraId="26BEFB1B" w14:textId="77777777" w:rsidR="00597C9A" w:rsidRPr="0097086C" w:rsidRDefault="00597C9A" w:rsidP="00597C9A">
      <w:pPr>
        <w:numPr>
          <w:ilvl w:val="0"/>
          <w:numId w:val="2"/>
        </w:numPr>
        <w:tabs>
          <w:tab w:val="clear" w:pos="720"/>
          <w:tab w:val="num" w:pos="1418"/>
        </w:tabs>
        <w:ind w:left="1418" w:hanging="425"/>
        <w:rPr>
          <w:rFonts w:ascii="Calibri" w:hAnsi="Calibri" w:cs="Calibri"/>
          <w:color w:val="000000"/>
          <w:sz w:val="24"/>
        </w:rPr>
      </w:pPr>
      <w:r w:rsidRPr="0097086C">
        <w:rPr>
          <w:rFonts w:ascii="Calibri" w:hAnsi="Calibri" w:cs="Calibri"/>
          <w:color w:val="000000"/>
          <w:sz w:val="24"/>
        </w:rPr>
        <w:t>develop an understanding of the issues which constitute abuse and recognise those individuals to whom the procedures apply;</w:t>
      </w:r>
    </w:p>
    <w:p w14:paraId="07B40E0F" w14:textId="77777777" w:rsidR="00597C9A" w:rsidRPr="0097086C" w:rsidRDefault="00597C9A" w:rsidP="00597C9A">
      <w:pPr>
        <w:numPr>
          <w:ilvl w:val="0"/>
          <w:numId w:val="2"/>
        </w:numPr>
        <w:tabs>
          <w:tab w:val="clear" w:pos="720"/>
          <w:tab w:val="num" w:pos="1418"/>
        </w:tabs>
        <w:ind w:left="1418" w:hanging="425"/>
        <w:rPr>
          <w:rFonts w:ascii="Calibri" w:hAnsi="Calibri" w:cs="Calibri"/>
          <w:color w:val="000000" w:themeColor="text1"/>
          <w:sz w:val="24"/>
        </w:rPr>
      </w:pPr>
      <w:r w:rsidRPr="0097086C">
        <w:rPr>
          <w:rFonts w:ascii="Calibri" w:hAnsi="Calibri" w:cs="Calibri"/>
          <w:color w:val="000000" w:themeColor="text1"/>
          <w:sz w:val="24"/>
        </w:rPr>
        <w:t xml:space="preserve">try to ensure that service users are empowered and enabled to manage their own situations and take their own decisions; </w:t>
      </w:r>
    </w:p>
    <w:p w14:paraId="218C015C" w14:textId="77777777" w:rsidR="00597C9A" w:rsidRPr="0097086C" w:rsidRDefault="00597C9A" w:rsidP="00597C9A">
      <w:pPr>
        <w:numPr>
          <w:ilvl w:val="0"/>
          <w:numId w:val="2"/>
        </w:numPr>
        <w:tabs>
          <w:tab w:val="clear" w:pos="720"/>
          <w:tab w:val="num" w:pos="1418"/>
        </w:tabs>
        <w:ind w:left="1418" w:hanging="425"/>
        <w:rPr>
          <w:rFonts w:ascii="Calibri" w:hAnsi="Calibri" w:cs="Calibri"/>
          <w:color w:val="000000" w:themeColor="text1"/>
          <w:sz w:val="24"/>
        </w:rPr>
      </w:pPr>
      <w:r w:rsidRPr="0097086C">
        <w:rPr>
          <w:rFonts w:ascii="Calibri" w:hAnsi="Calibri" w:cs="Calibri"/>
          <w:color w:val="000000" w:themeColor="text1"/>
          <w:sz w:val="24"/>
        </w:rPr>
        <w:t xml:space="preserve">ensure that service users views, worries and wishes are taken seriously; </w:t>
      </w:r>
    </w:p>
    <w:p w14:paraId="131CEAD6" w14:textId="77777777" w:rsidR="00597C9A" w:rsidRPr="0097086C" w:rsidRDefault="00597C9A" w:rsidP="00597C9A">
      <w:pPr>
        <w:numPr>
          <w:ilvl w:val="0"/>
          <w:numId w:val="2"/>
        </w:numPr>
        <w:tabs>
          <w:tab w:val="clear" w:pos="720"/>
          <w:tab w:val="num" w:pos="1418"/>
        </w:tabs>
        <w:ind w:left="1418" w:hanging="425"/>
        <w:rPr>
          <w:rFonts w:ascii="Calibri" w:hAnsi="Calibri" w:cs="Calibri"/>
          <w:color w:val="000000"/>
          <w:sz w:val="24"/>
        </w:rPr>
      </w:pPr>
      <w:r w:rsidRPr="0097086C">
        <w:rPr>
          <w:rFonts w:ascii="Calibri" w:hAnsi="Calibri" w:cs="Calibri"/>
          <w:color w:val="000000"/>
          <w:sz w:val="24"/>
        </w:rPr>
        <w:t>take matters of potential abuse seriously and always discuss concerns with their line manager;</w:t>
      </w:r>
    </w:p>
    <w:p w14:paraId="5769C0FF" w14:textId="77777777" w:rsidR="00597C9A" w:rsidRPr="0097086C" w:rsidRDefault="00597C9A" w:rsidP="00597C9A">
      <w:pPr>
        <w:numPr>
          <w:ilvl w:val="0"/>
          <w:numId w:val="2"/>
        </w:numPr>
        <w:tabs>
          <w:tab w:val="clear" w:pos="720"/>
          <w:tab w:val="num" w:pos="1418"/>
        </w:tabs>
        <w:ind w:left="1418" w:hanging="425"/>
        <w:rPr>
          <w:rFonts w:ascii="Calibri" w:hAnsi="Calibri" w:cs="Calibri"/>
          <w:color w:val="000000"/>
          <w:sz w:val="24"/>
        </w:rPr>
      </w:pPr>
      <w:r w:rsidRPr="0097086C">
        <w:rPr>
          <w:rFonts w:ascii="Calibri" w:hAnsi="Calibri" w:cs="Calibri"/>
          <w:color w:val="000000"/>
          <w:sz w:val="24"/>
        </w:rPr>
        <w:t>actively listen to and record concerns without asking leading questions;</w:t>
      </w:r>
    </w:p>
    <w:p w14:paraId="0F1DEBC1" w14:textId="77777777" w:rsidR="00597C9A" w:rsidRPr="0097086C" w:rsidRDefault="00597C9A" w:rsidP="00597C9A">
      <w:pPr>
        <w:numPr>
          <w:ilvl w:val="0"/>
          <w:numId w:val="2"/>
        </w:numPr>
        <w:tabs>
          <w:tab w:val="clear" w:pos="720"/>
          <w:tab w:val="num" w:pos="1418"/>
        </w:tabs>
        <w:ind w:left="1418" w:hanging="425"/>
        <w:rPr>
          <w:rFonts w:ascii="Calibri" w:hAnsi="Calibri" w:cs="Calibri"/>
          <w:color w:val="000000"/>
          <w:sz w:val="24"/>
        </w:rPr>
      </w:pPr>
      <w:r w:rsidRPr="0097086C">
        <w:rPr>
          <w:rFonts w:ascii="Calibri" w:hAnsi="Calibri" w:cs="Calibri"/>
          <w:color w:val="000000"/>
          <w:sz w:val="24"/>
        </w:rPr>
        <w:t>be timely, sensitive and maintain confidentiality as appropriate to each situation;</w:t>
      </w:r>
    </w:p>
    <w:p w14:paraId="09E9FAEC" w14:textId="77777777" w:rsidR="00597C9A" w:rsidRPr="0097086C" w:rsidRDefault="00597C9A" w:rsidP="00597C9A">
      <w:pPr>
        <w:numPr>
          <w:ilvl w:val="0"/>
          <w:numId w:val="2"/>
        </w:numPr>
        <w:tabs>
          <w:tab w:val="clear" w:pos="720"/>
          <w:tab w:val="num" w:pos="1418"/>
        </w:tabs>
        <w:ind w:left="1418" w:hanging="425"/>
        <w:rPr>
          <w:rFonts w:ascii="Calibri" w:hAnsi="Calibri" w:cs="Calibri"/>
          <w:color w:val="000000"/>
          <w:sz w:val="24"/>
        </w:rPr>
      </w:pPr>
      <w:r w:rsidRPr="0097086C">
        <w:rPr>
          <w:rFonts w:ascii="Calibri" w:hAnsi="Calibri" w:cs="Calibri"/>
          <w:color w:val="000000"/>
          <w:sz w:val="24"/>
        </w:rPr>
        <w:t>work in a co-ordinated way within and between organisations;</w:t>
      </w:r>
    </w:p>
    <w:p w14:paraId="704BDEDD" w14:textId="77777777" w:rsidR="00597C9A" w:rsidRPr="0097086C" w:rsidRDefault="00597C9A" w:rsidP="00597C9A">
      <w:pPr>
        <w:numPr>
          <w:ilvl w:val="0"/>
          <w:numId w:val="2"/>
        </w:numPr>
        <w:tabs>
          <w:tab w:val="clear" w:pos="720"/>
          <w:tab w:val="num" w:pos="1418"/>
        </w:tabs>
        <w:ind w:left="1418" w:hanging="425"/>
        <w:rPr>
          <w:rFonts w:ascii="Calibri" w:hAnsi="Calibri" w:cs="Calibri"/>
          <w:color w:val="000000"/>
          <w:sz w:val="24"/>
        </w:rPr>
      </w:pPr>
      <w:r w:rsidRPr="0097086C">
        <w:rPr>
          <w:rFonts w:ascii="Calibri" w:hAnsi="Calibri" w:cs="Calibri"/>
          <w:color w:val="000000"/>
          <w:sz w:val="24"/>
        </w:rPr>
        <w:t>acknowledge risk as an integral part of choice and decision-making;</w:t>
      </w:r>
    </w:p>
    <w:p w14:paraId="29B1A7CB" w14:textId="77777777" w:rsidR="00597C9A" w:rsidRPr="0097086C" w:rsidRDefault="00597C9A" w:rsidP="00597C9A">
      <w:pPr>
        <w:numPr>
          <w:ilvl w:val="0"/>
          <w:numId w:val="2"/>
        </w:numPr>
        <w:tabs>
          <w:tab w:val="clear" w:pos="720"/>
          <w:tab w:val="num" w:pos="1418"/>
        </w:tabs>
        <w:ind w:left="1418" w:hanging="425"/>
        <w:rPr>
          <w:rFonts w:ascii="Calibri" w:hAnsi="Calibri" w:cs="Calibri"/>
          <w:color w:val="000000"/>
          <w:sz w:val="24"/>
        </w:rPr>
      </w:pPr>
      <w:r w:rsidRPr="0097086C">
        <w:rPr>
          <w:rFonts w:ascii="Calibri" w:hAnsi="Calibri" w:cs="Calibri"/>
          <w:color w:val="000000"/>
          <w:sz w:val="24"/>
        </w:rPr>
        <w:t>take action to safeguard any vulnerable adult in a way which is proportionate to the perceived level of risk and seriousness;</w:t>
      </w:r>
    </w:p>
    <w:p w14:paraId="1F7ED29E" w14:textId="77777777" w:rsidR="00597C9A" w:rsidRPr="0097086C" w:rsidRDefault="00597C9A" w:rsidP="00597C9A">
      <w:pPr>
        <w:numPr>
          <w:ilvl w:val="0"/>
          <w:numId w:val="2"/>
        </w:numPr>
        <w:tabs>
          <w:tab w:val="clear" w:pos="720"/>
          <w:tab w:val="num" w:pos="1418"/>
        </w:tabs>
        <w:ind w:left="1418" w:hanging="425"/>
        <w:rPr>
          <w:rFonts w:ascii="Calibri" w:hAnsi="Calibri" w:cs="Calibri"/>
          <w:sz w:val="24"/>
        </w:rPr>
      </w:pPr>
      <w:r w:rsidRPr="0097086C">
        <w:rPr>
          <w:rFonts w:ascii="Calibri" w:hAnsi="Calibri" w:cs="Calibri"/>
          <w:sz w:val="24"/>
        </w:rPr>
        <w:t>ensure that risk assessments are completed and that they are recorded and reviewed in order for risk to be minimised;</w:t>
      </w:r>
    </w:p>
    <w:p w14:paraId="5F62AFE5" w14:textId="77777777" w:rsidR="00597C9A" w:rsidRPr="0097086C" w:rsidRDefault="00597C9A" w:rsidP="00597C9A">
      <w:pPr>
        <w:numPr>
          <w:ilvl w:val="0"/>
          <w:numId w:val="2"/>
        </w:numPr>
        <w:tabs>
          <w:tab w:val="clear" w:pos="720"/>
          <w:tab w:val="num" w:pos="1418"/>
        </w:tabs>
        <w:ind w:left="1418" w:hanging="425"/>
        <w:rPr>
          <w:rFonts w:ascii="Calibri" w:hAnsi="Calibri" w:cs="Calibri"/>
          <w:sz w:val="24"/>
        </w:rPr>
      </w:pPr>
      <w:r w:rsidRPr="0097086C">
        <w:rPr>
          <w:rFonts w:ascii="Calibri" w:hAnsi="Calibri" w:cs="Calibri"/>
          <w:sz w:val="24"/>
        </w:rPr>
        <w:t>be sensitive to every individual’s identity including culture, beliefs</w:t>
      </w:r>
      <w:r>
        <w:rPr>
          <w:rFonts w:ascii="Calibri" w:hAnsi="Calibri" w:cs="Calibri"/>
          <w:sz w:val="24"/>
        </w:rPr>
        <w:t xml:space="preserve">, </w:t>
      </w:r>
      <w:r w:rsidRPr="0097086C">
        <w:rPr>
          <w:rFonts w:ascii="Calibri" w:hAnsi="Calibri" w:cs="Calibri"/>
          <w:sz w:val="24"/>
        </w:rPr>
        <w:t>ethnic background, gender, disability, age and sexuality;</w:t>
      </w:r>
    </w:p>
    <w:p w14:paraId="6802BC61" w14:textId="77777777" w:rsidR="00597C9A" w:rsidRPr="0097086C" w:rsidRDefault="00597C9A" w:rsidP="00597C9A">
      <w:pPr>
        <w:numPr>
          <w:ilvl w:val="0"/>
          <w:numId w:val="2"/>
        </w:numPr>
        <w:tabs>
          <w:tab w:val="clear" w:pos="720"/>
          <w:tab w:val="num" w:pos="1418"/>
        </w:tabs>
        <w:ind w:left="1418" w:hanging="425"/>
        <w:rPr>
          <w:rFonts w:ascii="Calibri" w:hAnsi="Calibri" w:cs="Calibri"/>
          <w:sz w:val="24"/>
        </w:rPr>
      </w:pPr>
      <w:r w:rsidRPr="0097086C">
        <w:rPr>
          <w:rFonts w:ascii="Calibri" w:hAnsi="Calibri" w:cs="Calibri"/>
          <w:sz w:val="24"/>
        </w:rPr>
        <w:t>consider people’s mental capacity and ability to consent at all stages of the Safeguarding Adults process.</w:t>
      </w:r>
    </w:p>
    <w:p w14:paraId="4C01CD6C" w14:textId="77777777" w:rsidR="00597C9A" w:rsidRPr="0097086C" w:rsidRDefault="00597C9A" w:rsidP="00597C9A">
      <w:pPr>
        <w:tabs>
          <w:tab w:val="num" w:pos="1418"/>
        </w:tabs>
        <w:rPr>
          <w:rFonts w:ascii="Calibri" w:hAnsi="Calibri" w:cs="Calibri"/>
          <w:sz w:val="24"/>
        </w:rPr>
      </w:pPr>
    </w:p>
    <w:p w14:paraId="7C328F8F" w14:textId="77777777" w:rsidR="00597C9A" w:rsidRPr="0097086C" w:rsidRDefault="00597C9A" w:rsidP="00597C9A">
      <w:pPr>
        <w:pStyle w:val="Default"/>
        <w:ind w:left="720" w:hanging="720"/>
        <w:rPr>
          <w:rFonts w:ascii="Calibri" w:hAnsi="Calibri" w:cs="Calibri"/>
          <w:color w:val="auto"/>
        </w:rPr>
      </w:pPr>
      <w:r w:rsidRPr="0097086C">
        <w:rPr>
          <w:rFonts w:ascii="Calibri" w:hAnsi="Calibri" w:cs="Calibri"/>
          <w:color w:val="auto"/>
        </w:rPr>
        <w:lastRenderedPageBreak/>
        <w:t>1.4</w:t>
      </w:r>
      <w:r w:rsidRPr="0097086C">
        <w:rPr>
          <w:rFonts w:ascii="Calibri" w:hAnsi="Calibri" w:cs="Calibri"/>
          <w:color w:val="auto"/>
        </w:rPr>
        <w:tab/>
        <w:t xml:space="preserve">There are a number of key principles in relation to safeguarding adults. These are: </w:t>
      </w:r>
    </w:p>
    <w:p w14:paraId="3ABA4D4C" w14:textId="77777777" w:rsidR="00597C9A" w:rsidRPr="0097086C" w:rsidRDefault="00597C9A" w:rsidP="00597C9A">
      <w:pPr>
        <w:autoSpaceDE w:val="0"/>
        <w:autoSpaceDN w:val="0"/>
        <w:adjustRightInd w:val="0"/>
        <w:rPr>
          <w:rFonts w:ascii="Calibri" w:eastAsiaTheme="minorHAnsi" w:hAnsi="Calibri" w:cs="Calibri"/>
          <w:sz w:val="24"/>
          <w:szCs w:val="24"/>
        </w:rPr>
      </w:pPr>
    </w:p>
    <w:p w14:paraId="18342944" w14:textId="77777777" w:rsidR="00597C9A" w:rsidRPr="0097086C" w:rsidRDefault="00597C9A" w:rsidP="00597C9A">
      <w:pPr>
        <w:pStyle w:val="ListParagraph"/>
        <w:numPr>
          <w:ilvl w:val="0"/>
          <w:numId w:val="24"/>
        </w:numPr>
        <w:autoSpaceDE w:val="0"/>
        <w:autoSpaceDN w:val="0"/>
        <w:adjustRightInd w:val="0"/>
        <w:rPr>
          <w:rFonts w:ascii="Calibri" w:eastAsiaTheme="minorHAnsi" w:hAnsi="Calibri" w:cs="Calibri"/>
          <w:sz w:val="24"/>
          <w:szCs w:val="24"/>
        </w:rPr>
      </w:pPr>
      <w:r w:rsidRPr="0097086C">
        <w:rPr>
          <w:rFonts w:ascii="Calibri" w:eastAsiaTheme="minorHAnsi" w:hAnsi="Calibri" w:cs="Calibri"/>
          <w:sz w:val="24"/>
          <w:szCs w:val="24"/>
        </w:rPr>
        <w:t xml:space="preserve">empowerment - people being supported and encouraged to make their own decisions and informed consent; </w:t>
      </w:r>
    </w:p>
    <w:p w14:paraId="241FC236" w14:textId="77777777" w:rsidR="00597C9A" w:rsidRPr="0097086C" w:rsidRDefault="00597C9A" w:rsidP="00597C9A">
      <w:pPr>
        <w:pStyle w:val="ListParagraph"/>
        <w:numPr>
          <w:ilvl w:val="0"/>
          <w:numId w:val="24"/>
        </w:numPr>
        <w:autoSpaceDE w:val="0"/>
        <w:autoSpaceDN w:val="0"/>
        <w:adjustRightInd w:val="0"/>
        <w:rPr>
          <w:rFonts w:ascii="Calibri" w:eastAsiaTheme="minorHAnsi" w:hAnsi="Calibri" w:cs="Calibri"/>
          <w:sz w:val="24"/>
          <w:szCs w:val="24"/>
        </w:rPr>
      </w:pPr>
      <w:r w:rsidRPr="0097086C">
        <w:rPr>
          <w:rFonts w:ascii="Calibri" w:eastAsiaTheme="minorHAnsi" w:hAnsi="Calibri" w:cs="Calibri"/>
          <w:sz w:val="24"/>
          <w:szCs w:val="24"/>
        </w:rPr>
        <w:t xml:space="preserve">prevention - it is better to take action before harm occurs; </w:t>
      </w:r>
    </w:p>
    <w:p w14:paraId="716A6768" w14:textId="77777777" w:rsidR="00597C9A" w:rsidRPr="0097086C" w:rsidRDefault="00597C9A" w:rsidP="00597C9A">
      <w:pPr>
        <w:pStyle w:val="ListParagraph"/>
        <w:numPr>
          <w:ilvl w:val="0"/>
          <w:numId w:val="24"/>
        </w:numPr>
        <w:autoSpaceDE w:val="0"/>
        <w:autoSpaceDN w:val="0"/>
        <w:adjustRightInd w:val="0"/>
        <w:rPr>
          <w:rFonts w:ascii="Calibri" w:eastAsiaTheme="minorHAnsi" w:hAnsi="Calibri" w:cs="Calibri"/>
          <w:sz w:val="24"/>
          <w:szCs w:val="24"/>
        </w:rPr>
      </w:pPr>
      <w:r w:rsidRPr="0097086C">
        <w:rPr>
          <w:rFonts w:ascii="Calibri" w:eastAsiaTheme="minorHAnsi" w:hAnsi="Calibri" w:cs="Calibri"/>
          <w:sz w:val="24"/>
          <w:szCs w:val="24"/>
        </w:rPr>
        <w:t>proportionality</w:t>
      </w:r>
      <w:r w:rsidRPr="0097086C">
        <w:rPr>
          <w:rFonts w:ascii="Calibri" w:eastAsiaTheme="minorHAnsi" w:hAnsi="Calibri" w:cs="Calibri"/>
          <w:b/>
          <w:sz w:val="24"/>
          <w:szCs w:val="24"/>
        </w:rPr>
        <w:t xml:space="preserve"> </w:t>
      </w:r>
      <w:r w:rsidRPr="0097086C">
        <w:rPr>
          <w:rFonts w:ascii="Calibri" w:eastAsiaTheme="minorHAnsi" w:hAnsi="Calibri" w:cs="Calibri"/>
          <w:sz w:val="24"/>
          <w:szCs w:val="24"/>
        </w:rPr>
        <w:t xml:space="preserve">– the least intrusive response appropriate to the risk presented; </w:t>
      </w:r>
    </w:p>
    <w:p w14:paraId="1A0E0029" w14:textId="77777777" w:rsidR="00597C9A" w:rsidRPr="0097086C" w:rsidRDefault="00597C9A" w:rsidP="00597C9A">
      <w:pPr>
        <w:pStyle w:val="ListParagraph"/>
        <w:numPr>
          <w:ilvl w:val="0"/>
          <w:numId w:val="24"/>
        </w:numPr>
        <w:autoSpaceDE w:val="0"/>
        <w:autoSpaceDN w:val="0"/>
        <w:adjustRightInd w:val="0"/>
        <w:rPr>
          <w:rFonts w:ascii="Calibri" w:eastAsiaTheme="minorHAnsi" w:hAnsi="Calibri" w:cs="Calibri"/>
          <w:sz w:val="24"/>
          <w:szCs w:val="24"/>
        </w:rPr>
      </w:pPr>
      <w:r w:rsidRPr="0097086C">
        <w:rPr>
          <w:rFonts w:ascii="Calibri" w:eastAsiaTheme="minorHAnsi" w:hAnsi="Calibri" w:cs="Calibri"/>
          <w:sz w:val="24"/>
          <w:szCs w:val="24"/>
        </w:rPr>
        <w:t xml:space="preserve">protection - support and representation for those in greatest need; </w:t>
      </w:r>
    </w:p>
    <w:p w14:paraId="2628F6A5" w14:textId="77777777" w:rsidR="00597C9A" w:rsidRPr="0097086C" w:rsidRDefault="00597C9A" w:rsidP="00597C9A">
      <w:pPr>
        <w:pStyle w:val="ListParagraph"/>
        <w:numPr>
          <w:ilvl w:val="0"/>
          <w:numId w:val="24"/>
        </w:numPr>
        <w:autoSpaceDE w:val="0"/>
        <w:autoSpaceDN w:val="0"/>
        <w:adjustRightInd w:val="0"/>
        <w:rPr>
          <w:rFonts w:ascii="Calibri" w:eastAsiaTheme="minorHAnsi" w:hAnsi="Calibri" w:cs="Calibri"/>
          <w:sz w:val="24"/>
          <w:szCs w:val="24"/>
        </w:rPr>
      </w:pPr>
      <w:r w:rsidRPr="0097086C">
        <w:rPr>
          <w:rFonts w:ascii="Calibri" w:eastAsiaTheme="minorHAnsi" w:hAnsi="Calibri" w:cs="Calibri"/>
          <w:sz w:val="24"/>
          <w:szCs w:val="24"/>
        </w:rPr>
        <w:t>partnership - working in partnership at all times; and</w:t>
      </w:r>
    </w:p>
    <w:p w14:paraId="0C8AD1F0" w14:textId="77777777" w:rsidR="00597C9A" w:rsidRPr="0097086C" w:rsidRDefault="00597C9A" w:rsidP="00597C9A">
      <w:pPr>
        <w:pStyle w:val="ListParagraph"/>
        <w:numPr>
          <w:ilvl w:val="0"/>
          <w:numId w:val="24"/>
        </w:numPr>
        <w:autoSpaceDE w:val="0"/>
        <w:autoSpaceDN w:val="0"/>
        <w:adjustRightInd w:val="0"/>
        <w:rPr>
          <w:rFonts w:ascii="Calibri" w:eastAsiaTheme="minorHAnsi" w:hAnsi="Calibri" w:cs="Calibri"/>
          <w:sz w:val="24"/>
          <w:szCs w:val="24"/>
        </w:rPr>
      </w:pPr>
      <w:r w:rsidRPr="0097086C">
        <w:rPr>
          <w:rFonts w:ascii="Calibri" w:eastAsiaTheme="minorHAnsi" w:hAnsi="Calibri" w:cs="Calibri"/>
          <w:sz w:val="24"/>
          <w:szCs w:val="24"/>
        </w:rPr>
        <w:t>accountability - accountability and transparency in delivering safeguarding.</w:t>
      </w:r>
    </w:p>
    <w:p w14:paraId="44A4AE4B" w14:textId="77777777" w:rsidR="00597C9A" w:rsidRPr="0097086C" w:rsidRDefault="00597C9A" w:rsidP="00597C9A">
      <w:pPr>
        <w:autoSpaceDE w:val="0"/>
        <w:autoSpaceDN w:val="0"/>
        <w:adjustRightInd w:val="0"/>
        <w:rPr>
          <w:rFonts w:ascii="Calibri" w:eastAsiaTheme="minorHAnsi" w:hAnsi="Calibri" w:cs="Calibri"/>
          <w:color w:val="000000"/>
          <w:sz w:val="24"/>
          <w:szCs w:val="24"/>
        </w:rPr>
      </w:pPr>
    </w:p>
    <w:p w14:paraId="7CBF3F5F" w14:textId="77777777" w:rsidR="00597C9A" w:rsidRPr="0097086C" w:rsidRDefault="00597C9A" w:rsidP="00597C9A">
      <w:pPr>
        <w:rPr>
          <w:rFonts w:ascii="Calibri" w:hAnsi="Calibri" w:cs="Calibri"/>
          <w:sz w:val="24"/>
        </w:rPr>
      </w:pPr>
      <w:r w:rsidRPr="0097086C">
        <w:rPr>
          <w:rFonts w:ascii="Calibri" w:eastAsiaTheme="minorHAnsi" w:hAnsi="Calibri" w:cs="Calibri"/>
          <w:color w:val="000000"/>
          <w:sz w:val="24"/>
          <w:szCs w:val="24"/>
        </w:rPr>
        <w:t>1.5</w:t>
      </w:r>
      <w:r w:rsidRPr="0097086C">
        <w:rPr>
          <w:rFonts w:ascii="Calibri" w:eastAsiaTheme="minorHAnsi" w:hAnsi="Calibri" w:cs="Calibri"/>
          <w:color w:val="000000"/>
          <w:sz w:val="24"/>
          <w:szCs w:val="24"/>
        </w:rPr>
        <w:tab/>
        <w:t xml:space="preserve"> </w:t>
      </w:r>
      <w:r w:rsidRPr="0097086C">
        <w:rPr>
          <w:rFonts w:ascii="Calibri" w:hAnsi="Calibri" w:cs="Calibri"/>
          <w:sz w:val="24"/>
        </w:rPr>
        <w:t xml:space="preserve">This policy has the following objectives: </w:t>
      </w:r>
    </w:p>
    <w:p w14:paraId="4FEF0E54" w14:textId="77777777" w:rsidR="00597C9A" w:rsidRPr="0097086C" w:rsidRDefault="00597C9A" w:rsidP="00597C9A">
      <w:pPr>
        <w:rPr>
          <w:rFonts w:ascii="Calibri" w:hAnsi="Calibri" w:cs="Calibri"/>
          <w:sz w:val="24"/>
        </w:rPr>
      </w:pPr>
    </w:p>
    <w:p w14:paraId="21059F3C" w14:textId="77777777" w:rsidR="00597C9A" w:rsidRPr="0097086C" w:rsidRDefault="00597C9A" w:rsidP="00597C9A">
      <w:pPr>
        <w:numPr>
          <w:ilvl w:val="0"/>
          <w:numId w:val="9"/>
        </w:numPr>
        <w:rPr>
          <w:rFonts w:ascii="Calibri" w:hAnsi="Calibri" w:cs="Calibri"/>
          <w:sz w:val="24"/>
        </w:rPr>
      </w:pPr>
      <w:r w:rsidRPr="0097086C">
        <w:rPr>
          <w:rFonts w:ascii="Calibri" w:hAnsi="Calibri" w:cs="Calibri"/>
          <w:sz w:val="24"/>
        </w:rPr>
        <w:t xml:space="preserve">identify what is meant by abuse and provide information on the different types of abuse; </w:t>
      </w:r>
    </w:p>
    <w:p w14:paraId="6FBA77CB" w14:textId="77777777" w:rsidR="00597C9A" w:rsidRPr="0097086C" w:rsidRDefault="00597C9A" w:rsidP="00597C9A">
      <w:pPr>
        <w:numPr>
          <w:ilvl w:val="0"/>
          <w:numId w:val="9"/>
        </w:numPr>
        <w:rPr>
          <w:rFonts w:ascii="Calibri" w:hAnsi="Calibri" w:cs="Calibri"/>
          <w:sz w:val="24"/>
        </w:rPr>
      </w:pPr>
      <w:r w:rsidRPr="0097086C">
        <w:rPr>
          <w:rFonts w:ascii="Calibri" w:hAnsi="Calibri" w:cs="Calibri"/>
          <w:sz w:val="24"/>
        </w:rPr>
        <w:t xml:space="preserve">set out how </w:t>
      </w:r>
      <w:r>
        <w:rPr>
          <w:rFonts w:ascii="Calibri" w:hAnsi="Calibri" w:cs="Calibri"/>
          <w:sz w:val="24"/>
        </w:rPr>
        <w:t>Supportability w</w:t>
      </w:r>
      <w:r w:rsidRPr="0097086C">
        <w:rPr>
          <w:rFonts w:ascii="Calibri" w:hAnsi="Calibri" w:cs="Calibri"/>
          <w:sz w:val="24"/>
        </w:rPr>
        <w:t>ill carry out its responsibilities in preventing abuse; and</w:t>
      </w:r>
    </w:p>
    <w:p w14:paraId="5F928D06" w14:textId="77777777" w:rsidR="00597C9A" w:rsidRDefault="00597C9A" w:rsidP="00597C9A">
      <w:pPr>
        <w:numPr>
          <w:ilvl w:val="0"/>
          <w:numId w:val="9"/>
        </w:numPr>
        <w:rPr>
          <w:rFonts w:ascii="Calibri" w:hAnsi="Calibri" w:cs="Calibri"/>
          <w:sz w:val="24"/>
        </w:rPr>
      </w:pPr>
      <w:r w:rsidRPr="0097086C">
        <w:rPr>
          <w:rFonts w:ascii="Calibri" w:hAnsi="Calibri" w:cs="Calibri"/>
          <w:sz w:val="24"/>
        </w:rPr>
        <w:t xml:space="preserve">provide guidance to staff on what to do if they have a suspicion that abuse has occurred or a service user discloses an allegation of abuse. </w:t>
      </w:r>
    </w:p>
    <w:p w14:paraId="79308C67" w14:textId="77777777" w:rsidR="00E9710F" w:rsidRDefault="00E9710F" w:rsidP="00E9710F">
      <w:pPr>
        <w:rPr>
          <w:rFonts w:ascii="Calibri" w:hAnsi="Calibri" w:cs="Calibri"/>
          <w:sz w:val="24"/>
        </w:rPr>
      </w:pPr>
    </w:p>
    <w:p w14:paraId="1CC0C34A" w14:textId="0804D1F8" w:rsidR="00E9710F" w:rsidRPr="0097086C" w:rsidRDefault="00E9710F" w:rsidP="00E9710F">
      <w:pPr>
        <w:ind w:left="709" w:hanging="709"/>
        <w:rPr>
          <w:rFonts w:ascii="Calibri" w:hAnsi="Calibri" w:cs="Calibri"/>
          <w:sz w:val="24"/>
        </w:rPr>
      </w:pPr>
      <w:r>
        <w:rPr>
          <w:rFonts w:ascii="Calibri" w:hAnsi="Calibri" w:cs="Calibri"/>
          <w:sz w:val="24"/>
        </w:rPr>
        <w:t>1.6</w:t>
      </w:r>
      <w:r>
        <w:rPr>
          <w:rFonts w:ascii="Calibri" w:hAnsi="Calibri" w:cs="Calibri"/>
          <w:sz w:val="24"/>
        </w:rPr>
        <w:tab/>
      </w:r>
      <w:r w:rsidRPr="00E9710F">
        <w:rPr>
          <w:rFonts w:ascii="Calibri" w:hAnsi="Calibri" w:cs="Calibri"/>
          <w:sz w:val="24"/>
          <w:szCs w:val="24"/>
          <w:lang w:eastAsia="en-GB"/>
        </w:rPr>
        <w:t xml:space="preserve">Supportability has a responsibility under counter terrorism legislation to ensure that staff are informed about service users being radicalised and that staff are aware, when they are working with individuals, about the types of behaviours or comments that could raise concern in relation to radicalisation or extremism and what to do in those circumstances. The government has a strategy in relation to this called the PREVENT programme which is a national programme that places a duty on certain bodies to have “due regard to the need to prevent people from being drawn into terrorism. The PREVENT strategy includes recognising when vulnerable individuals may be being exploited or radicalised for terrorism related activities. Appendix 1 has more information about radicalisation and extremism and the organisational processes in place to support staff. </w:t>
      </w:r>
    </w:p>
    <w:p w14:paraId="1438F6C6" w14:textId="77777777" w:rsidR="00597C9A" w:rsidRPr="0097086C" w:rsidRDefault="00597C9A" w:rsidP="00597C9A">
      <w:pPr>
        <w:rPr>
          <w:rFonts w:ascii="Calibri" w:hAnsi="Calibri" w:cs="Calibri"/>
          <w:sz w:val="24"/>
        </w:rPr>
      </w:pPr>
    </w:p>
    <w:p w14:paraId="685FCA5E" w14:textId="77777777" w:rsidR="00597C9A" w:rsidRPr="0097086C" w:rsidRDefault="00597C9A" w:rsidP="00597C9A">
      <w:pPr>
        <w:pStyle w:val="ListParagraph"/>
        <w:numPr>
          <w:ilvl w:val="0"/>
          <w:numId w:val="1"/>
        </w:numPr>
        <w:tabs>
          <w:tab w:val="clear" w:pos="1080"/>
          <w:tab w:val="num" w:pos="709"/>
        </w:tabs>
        <w:ind w:left="709" w:hanging="709"/>
        <w:rPr>
          <w:rFonts w:ascii="Calibri" w:hAnsi="Calibri" w:cs="Calibri"/>
          <w:b/>
          <w:color w:val="000000"/>
          <w:sz w:val="24"/>
          <w:szCs w:val="24"/>
        </w:rPr>
      </w:pPr>
      <w:r>
        <w:rPr>
          <w:rFonts w:ascii="Calibri" w:hAnsi="Calibri" w:cs="Calibri"/>
          <w:b/>
          <w:color w:val="000000"/>
          <w:sz w:val="24"/>
          <w:szCs w:val="24"/>
        </w:rPr>
        <w:t xml:space="preserve">Accountabilities and </w:t>
      </w:r>
      <w:r w:rsidRPr="0097086C">
        <w:rPr>
          <w:rFonts w:ascii="Calibri" w:hAnsi="Calibri" w:cs="Calibri"/>
          <w:b/>
          <w:color w:val="000000"/>
          <w:sz w:val="24"/>
          <w:szCs w:val="24"/>
        </w:rPr>
        <w:t>Responsibilities</w:t>
      </w:r>
    </w:p>
    <w:p w14:paraId="3DE35A15" w14:textId="77777777" w:rsidR="00597C9A" w:rsidRPr="0097086C" w:rsidRDefault="00597C9A" w:rsidP="00597C9A">
      <w:pPr>
        <w:ind w:left="720" w:hanging="720"/>
        <w:rPr>
          <w:rFonts w:ascii="Calibri" w:hAnsi="Calibri" w:cs="Calibri"/>
        </w:rPr>
      </w:pPr>
    </w:p>
    <w:p w14:paraId="56039A9D" w14:textId="77777777" w:rsidR="00597C9A" w:rsidRPr="00BB3E5A" w:rsidRDefault="00597C9A" w:rsidP="00597C9A">
      <w:pPr>
        <w:tabs>
          <w:tab w:val="num" w:pos="709"/>
        </w:tabs>
        <w:ind w:left="709" w:hanging="709"/>
        <w:rPr>
          <w:rFonts w:ascii="Calibri" w:hAnsi="Calibri" w:cs="Calibri"/>
          <w:sz w:val="24"/>
          <w:szCs w:val="24"/>
        </w:rPr>
      </w:pPr>
      <w:r w:rsidRPr="0097086C">
        <w:rPr>
          <w:rFonts w:ascii="Calibri" w:hAnsi="Calibri" w:cs="Calibri"/>
          <w:sz w:val="24"/>
          <w:szCs w:val="24"/>
        </w:rPr>
        <w:t>2.1</w:t>
      </w:r>
      <w:r w:rsidRPr="0097086C">
        <w:rPr>
          <w:rFonts w:ascii="Calibri" w:hAnsi="Calibri" w:cs="Calibri"/>
          <w:sz w:val="24"/>
          <w:szCs w:val="24"/>
        </w:rPr>
        <w:tab/>
      </w:r>
      <w:r w:rsidRPr="00BB3E5A">
        <w:rPr>
          <w:rFonts w:ascii="Calibri" w:hAnsi="Calibri" w:cs="Calibri"/>
          <w:sz w:val="24"/>
          <w:szCs w:val="24"/>
        </w:rPr>
        <w:t>Accountability and responsibility have different meanings. Accountability means that the person identified is answerable for the satisfactory implementation of the policy or aspects/tasks within the policy (though they may not be actually completing some or all of the tasks within the policy). Responsibility can be more collective (</w:t>
      </w:r>
      <w:proofErr w:type="spellStart"/>
      <w:r w:rsidRPr="00BB3E5A">
        <w:rPr>
          <w:rFonts w:ascii="Calibri" w:hAnsi="Calibri" w:cs="Calibri"/>
          <w:sz w:val="24"/>
          <w:szCs w:val="24"/>
        </w:rPr>
        <w:t>ie</w:t>
      </w:r>
      <w:proofErr w:type="spellEnd"/>
      <w:r w:rsidRPr="00BB3E5A">
        <w:rPr>
          <w:rFonts w:ascii="Calibri" w:hAnsi="Calibri" w:cs="Calibri"/>
          <w:sz w:val="24"/>
          <w:szCs w:val="24"/>
        </w:rPr>
        <w:t xml:space="preserve">. involve more than one person) and means that the person or persons identified are responsible for completing the identified task and reporting to the person who is accountable. </w:t>
      </w:r>
    </w:p>
    <w:p w14:paraId="634F61B5" w14:textId="77777777" w:rsidR="00597C9A" w:rsidRPr="00BB3E5A" w:rsidRDefault="00597C9A" w:rsidP="00597C9A">
      <w:pPr>
        <w:tabs>
          <w:tab w:val="num" w:pos="709"/>
        </w:tabs>
        <w:ind w:left="709" w:hanging="709"/>
        <w:rPr>
          <w:rFonts w:ascii="Calibri" w:hAnsi="Calibri" w:cs="Calibri"/>
          <w:sz w:val="24"/>
          <w:szCs w:val="24"/>
        </w:rPr>
      </w:pPr>
    </w:p>
    <w:p w14:paraId="77645370" w14:textId="77777777" w:rsidR="00597C9A" w:rsidRPr="00BB3E5A" w:rsidRDefault="00597C9A" w:rsidP="00597C9A">
      <w:pPr>
        <w:tabs>
          <w:tab w:val="num" w:pos="709"/>
        </w:tabs>
        <w:ind w:left="709" w:hanging="709"/>
        <w:rPr>
          <w:rFonts w:ascii="Calibri" w:hAnsi="Calibri" w:cs="Calibri"/>
          <w:sz w:val="24"/>
          <w:szCs w:val="24"/>
        </w:rPr>
      </w:pPr>
      <w:r>
        <w:rPr>
          <w:rFonts w:ascii="Calibri" w:hAnsi="Calibri" w:cs="Calibri"/>
          <w:sz w:val="24"/>
          <w:szCs w:val="24"/>
        </w:rPr>
        <w:t>2</w:t>
      </w:r>
      <w:r w:rsidRPr="00BB3E5A">
        <w:rPr>
          <w:rFonts w:ascii="Calibri" w:hAnsi="Calibri" w:cs="Calibri"/>
          <w:sz w:val="24"/>
          <w:szCs w:val="24"/>
        </w:rPr>
        <w:t>.2</w:t>
      </w:r>
      <w:r w:rsidRPr="00BB3E5A">
        <w:rPr>
          <w:rFonts w:ascii="Calibri" w:hAnsi="Calibri" w:cs="Calibri"/>
          <w:sz w:val="24"/>
          <w:szCs w:val="24"/>
        </w:rPr>
        <w:tab/>
        <w:t xml:space="preserve">It is a requirement of their employment that staff fulfil their identified accountabilities and responsibilities as set out in relevant Supportability Policies and their Job Description. </w:t>
      </w:r>
    </w:p>
    <w:p w14:paraId="5EE1E519" w14:textId="77777777" w:rsidR="00597C9A" w:rsidRPr="00BB3E5A" w:rsidRDefault="00597C9A" w:rsidP="00597C9A">
      <w:pPr>
        <w:tabs>
          <w:tab w:val="num" w:pos="709"/>
        </w:tabs>
        <w:ind w:left="709" w:hanging="709"/>
        <w:rPr>
          <w:rFonts w:ascii="Calibri" w:hAnsi="Calibri" w:cs="Calibri"/>
          <w:sz w:val="24"/>
          <w:szCs w:val="24"/>
        </w:rPr>
      </w:pPr>
    </w:p>
    <w:p w14:paraId="1B1EE233" w14:textId="77777777" w:rsidR="00597C9A" w:rsidRPr="006B6C0E" w:rsidRDefault="00597C9A" w:rsidP="00597C9A">
      <w:pPr>
        <w:ind w:left="709" w:hanging="709"/>
        <w:rPr>
          <w:rFonts w:asciiTheme="minorHAnsi" w:hAnsiTheme="minorHAnsi" w:cstheme="minorHAnsi"/>
          <w:sz w:val="24"/>
          <w:szCs w:val="24"/>
        </w:rPr>
      </w:pPr>
      <w:r>
        <w:rPr>
          <w:rFonts w:ascii="Calibri" w:hAnsi="Calibri" w:cs="Calibri"/>
          <w:sz w:val="24"/>
          <w:szCs w:val="24"/>
        </w:rPr>
        <w:t>2</w:t>
      </w:r>
      <w:r w:rsidRPr="00BB3E5A">
        <w:rPr>
          <w:rFonts w:ascii="Calibri" w:hAnsi="Calibri" w:cs="Calibri"/>
          <w:sz w:val="24"/>
          <w:szCs w:val="24"/>
        </w:rPr>
        <w:t>.3</w:t>
      </w:r>
      <w:r w:rsidRPr="00BB3E5A">
        <w:rPr>
          <w:rFonts w:ascii="Calibri" w:hAnsi="Calibri" w:cs="Calibri"/>
          <w:sz w:val="24"/>
          <w:szCs w:val="24"/>
        </w:rPr>
        <w:tab/>
      </w:r>
      <w:r w:rsidRPr="006B6C0E">
        <w:rPr>
          <w:rFonts w:asciiTheme="minorHAnsi" w:hAnsiTheme="minorHAnsi" w:cstheme="minorHAnsi"/>
          <w:sz w:val="24"/>
          <w:szCs w:val="24"/>
        </w:rPr>
        <w:t xml:space="preserve">The Executive Committee is responsible for approving this policy. The Chief Executive is accountable for the implementation of the policy supported by all managers. </w:t>
      </w:r>
      <w:r w:rsidRPr="006B6C0E">
        <w:rPr>
          <w:rFonts w:asciiTheme="minorHAnsi" w:hAnsiTheme="minorHAnsi" w:cstheme="minorHAnsi"/>
          <w:sz w:val="24"/>
          <w:szCs w:val="24"/>
        </w:rPr>
        <w:lastRenderedPageBreak/>
        <w:t xml:space="preserve">Individual managers may have specific accountabilities and responsibilities in relation to this policy and where this is the case they are set out below. </w:t>
      </w:r>
    </w:p>
    <w:p w14:paraId="0AD88A82" w14:textId="77777777" w:rsidR="00597C9A" w:rsidRDefault="00597C9A" w:rsidP="00597C9A">
      <w:pPr>
        <w:tabs>
          <w:tab w:val="num" w:pos="709"/>
        </w:tabs>
        <w:ind w:left="709" w:hanging="709"/>
        <w:rPr>
          <w:rFonts w:ascii="Calibri" w:hAnsi="Calibri" w:cs="Calibri"/>
          <w:sz w:val="24"/>
          <w:szCs w:val="24"/>
        </w:rPr>
      </w:pPr>
      <w:r w:rsidRPr="0097086C">
        <w:rPr>
          <w:rFonts w:ascii="Calibri" w:hAnsi="Calibri" w:cs="Calibri"/>
          <w:sz w:val="24"/>
          <w:szCs w:val="24"/>
        </w:rPr>
        <w:t xml:space="preserve"> </w:t>
      </w:r>
    </w:p>
    <w:p w14:paraId="304657BF" w14:textId="737A017F" w:rsidR="00597C9A" w:rsidRDefault="00597C9A" w:rsidP="00597C9A">
      <w:pPr>
        <w:ind w:left="709" w:hanging="709"/>
        <w:contextualSpacing/>
        <w:rPr>
          <w:rFonts w:ascii="Calibri" w:hAnsi="Calibri" w:cs="Calibri"/>
          <w:sz w:val="24"/>
          <w:szCs w:val="24"/>
        </w:rPr>
      </w:pPr>
      <w:r w:rsidRPr="09C24A41">
        <w:rPr>
          <w:rFonts w:ascii="Calibri" w:hAnsi="Calibri" w:cs="Calibri"/>
          <w:sz w:val="24"/>
          <w:szCs w:val="24"/>
        </w:rPr>
        <w:t>2.4</w:t>
      </w:r>
      <w:r>
        <w:tab/>
      </w:r>
      <w:r w:rsidRPr="09C24A41">
        <w:rPr>
          <w:rFonts w:ascii="Calibri" w:hAnsi="Calibri" w:cs="Calibri"/>
          <w:sz w:val="24"/>
          <w:szCs w:val="24"/>
        </w:rPr>
        <w:t xml:space="preserve">Supportability’s Safeguarding Panel has a monitoring and developmental focus, addressing current practice and recommending future improvements. It meets quarterly and has responsibility for devising and reviewing a Safeguarding Action Plan for the whole organisation. The terms of reference of the Safeguarding Panel are contained in Appendix </w:t>
      </w:r>
      <w:r w:rsidR="005B7614">
        <w:rPr>
          <w:rFonts w:ascii="Calibri" w:hAnsi="Calibri" w:cs="Calibri"/>
          <w:sz w:val="24"/>
          <w:szCs w:val="24"/>
        </w:rPr>
        <w:t>2</w:t>
      </w:r>
      <w:r w:rsidRPr="09C24A41">
        <w:rPr>
          <w:rFonts w:ascii="Calibri" w:hAnsi="Calibri" w:cs="Calibri"/>
          <w:sz w:val="24"/>
          <w:szCs w:val="24"/>
        </w:rPr>
        <w:t xml:space="preserve">. </w:t>
      </w:r>
    </w:p>
    <w:p w14:paraId="15A10EE9" w14:textId="77777777" w:rsidR="00597C9A" w:rsidRPr="00363D56" w:rsidRDefault="00597C9A" w:rsidP="00597C9A">
      <w:pPr>
        <w:ind w:left="709" w:hanging="709"/>
        <w:contextualSpacing/>
        <w:rPr>
          <w:rFonts w:ascii="Calibri" w:hAnsi="Calibri" w:cs="Calibri"/>
          <w:sz w:val="24"/>
          <w:szCs w:val="24"/>
        </w:rPr>
      </w:pPr>
    </w:p>
    <w:p w14:paraId="5EC5AFEC" w14:textId="6F824814" w:rsidR="00597C9A" w:rsidRPr="0097086C" w:rsidRDefault="00597C9A" w:rsidP="00597C9A">
      <w:pPr>
        <w:ind w:left="720" w:hanging="720"/>
        <w:rPr>
          <w:rFonts w:ascii="Calibri" w:hAnsi="Calibri" w:cs="Calibri"/>
          <w:sz w:val="24"/>
          <w:szCs w:val="24"/>
        </w:rPr>
      </w:pPr>
      <w:r w:rsidRPr="09C24A41">
        <w:rPr>
          <w:rFonts w:ascii="Calibri" w:hAnsi="Calibri" w:cs="Calibri"/>
          <w:sz w:val="24"/>
          <w:szCs w:val="24"/>
        </w:rPr>
        <w:t>2.5</w:t>
      </w:r>
      <w:r>
        <w:tab/>
      </w:r>
      <w:r w:rsidRPr="09C24A41">
        <w:rPr>
          <w:rFonts w:ascii="Calibri" w:hAnsi="Calibri" w:cs="Calibri"/>
          <w:sz w:val="24"/>
          <w:szCs w:val="24"/>
        </w:rPr>
        <w:t xml:space="preserve">The </w:t>
      </w:r>
      <w:r w:rsidR="005B7614">
        <w:rPr>
          <w:rFonts w:ascii="Calibri" w:hAnsi="Calibri" w:cs="Calibri"/>
          <w:sz w:val="24"/>
          <w:szCs w:val="24"/>
        </w:rPr>
        <w:t xml:space="preserve">Learning and Development </w:t>
      </w:r>
      <w:r w:rsidRPr="09C24A41">
        <w:rPr>
          <w:rFonts w:ascii="Calibri" w:hAnsi="Calibri" w:cs="Calibri"/>
          <w:sz w:val="24"/>
          <w:szCs w:val="24"/>
        </w:rPr>
        <w:t>Manager is responsible for providing or facilitating relevant training, guidance and support to staff about safeguarding</w:t>
      </w:r>
      <w:r>
        <w:rPr>
          <w:rFonts w:ascii="Calibri" w:hAnsi="Calibri" w:cs="Calibri"/>
          <w:sz w:val="24"/>
          <w:szCs w:val="24"/>
        </w:rPr>
        <w:t xml:space="preserve">, using lessons learnt from safeguarding and other relevant incidents, </w:t>
      </w:r>
      <w:r w:rsidRPr="09C24A41">
        <w:rPr>
          <w:rFonts w:ascii="Calibri" w:hAnsi="Calibri" w:cs="Calibri"/>
          <w:sz w:val="24"/>
          <w:szCs w:val="24"/>
        </w:rPr>
        <w:t xml:space="preserve">and on specific issues such as: </w:t>
      </w:r>
    </w:p>
    <w:p w14:paraId="60FAE22D" w14:textId="77777777" w:rsidR="00597C9A" w:rsidRPr="0097086C" w:rsidRDefault="00597C9A" w:rsidP="00597C9A">
      <w:pPr>
        <w:ind w:left="720" w:hanging="720"/>
        <w:rPr>
          <w:rFonts w:ascii="Calibri" w:hAnsi="Calibri" w:cs="Calibri"/>
          <w:sz w:val="24"/>
          <w:szCs w:val="24"/>
        </w:rPr>
      </w:pPr>
    </w:p>
    <w:p w14:paraId="13C3B257" w14:textId="77777777" w:rsidR="00597C9A" w:rsidRPr="0097086C" w:rsidRDefault="00597C9A" w:rsidP="00597C9A">
      <w:pPr>
        <w:numPr>
          <w:ilvl w:val="0"/>
          <w:numId w:val="12"/>
        </w:numPr>
        <w:rPr>
          <w:rFonts w:ascii="Calibri" w:hAnsi="Calibri" w:cs="Calibri"/>
          <w:sz w:val="24"/>
          <w:szCs w:val="24"/>
        </w:rPr>
      </w:pPr>
      <w:r w:rsidRPr="0097086C">
        <w:rPr>
          <w:rFonts w:ascii="Calibri" w:hAnsi="Calibri" w:cs="Calibri"/>
          <w:sz w:val="24"/>
          <w:szCs w:val="24"/>
        </w:rPr>
        <w:t xml:space="preserve">how to gather information from service users; </w:t>
      </w:r>
    </w:p>
    <w:p w14:paraId="559D6CDA" w14:textId="77777777" w:rsidR="00597C9A" w:rsidRPr="0097086C" w:rsidRDefault="00597C9A" w:rsidP="00597C9A">
      <w:pPr>
        <w:numPr>
          <w:ilvl w:val="0"/>
          <w:numId w:val="12"/>
        </w:numPr>
        <w:rPr>
          <w:rFonts w:ascii="Calibri" w:hAnsi="Calibri" w:cs="Calibri"/>
          <w:sz w:val="24"/>
          <w:szCs w:val="24"/>
        </w:rPr>
      </w:pPr>
      <w:r w:rsidRPr="0097086C">
        <w:rPr>
          <w:rFonts w:ascii="Calibri" w:hAnsi="Calibri" w:cs="Calibri"/>
          <w:sz w:val="24"/>
          <w:szCs w:val="24"/>
        </w:rPr>
        <w:t xml:space="preserve">the roles / responsibilities of staff who suspect abuse or have alleged abuse disclosed to them; </w:t>
      </w:r>
    </w:p>
    <w:p w14:paraId="1365B858" w14:textId="77777777" w:rsidR="00597C9A" w:rsidRPr="0097086C" w:rsidRDefault="00597C9A" w:rsidP="00597C9A">
      <w:pPr>
        <w:numPr>
          <w:ilvl w:val="0"/>
          <w:numId w:val="12"/>
        </w:numPr>
        <w:rPr>
          <w:rFonts w:ascii="Calibri" w:hAnsi="Calibri" w:cs="Calibri"/>
          <w:sz w:val="24"/>
          <w:szCs w:val="24"/>
        </w:rPr>
      </w:pPr>
      <w:r w:rsidRPr="0097086C">
        <w:rPr>
          <w:rFonts w:ascii="Calibri" w:hAnsi="Calibri" w:cs="Calibri"/>
          <w:sz w:val="24"/>
          <w:szCs w:val="24"/>
        </w:rPr>
        <w:t xml:space="preserve">the roles / responsibilities of supervisors and managers who may have responsibility for reporting allegations to the relevant local authority. </w:t>
      </w:r>
    </w:p>
    <w:p w14:paraId="405DD6F2" w14:textId="77777777" w:rsidR="00597C9A" w:rsidRDefault="00597C9A" w:rsidP="00597C9A">
      <w:pPr>
        <w:rPr>
          <w:rFonts w:ascii="Calibri" w:hAnsi="Calibri" w:cs="Calibri"/>
          <w:sz w:val="24"/>
          <w:szCs w:val="24"/>
        </w:rPr>
      </w:pPr>
    </w:p>
    <w:p w14:paraId="6B0BC69F" w14:textId="77777777" w:rsidR="00597C9A" w:rsidRPr="00412ECB" w:rsidRDefault="00597C9A" w:rsidP="00597C9A">
      <w:pPr>
        <w:ind w:left="720"/>
        <w:rPr>
          <w:rFonts w:ascii="Calibri" w:hAnsi="Calibri" w:cs="Calibri"/>
          <w:sz w:val="24"/>
          <w:szCs w:val="24"/>
          <w:u w:val="single"/>
        </w:rPr>
      </w:pPr>
      <w:r w:rsidRPr="00412ECB">
        <w:rPr>
          <w:rFonts w:ascii="Calibri" w:hAnsi="Calibri" w:cs="Calibri"/>
          <w:sz w:val="24"/>
          <w:szCs w:val="24"/>
          <w:u w:val="single"/>
        </w:rPr>
        <w:t xml:space="preserve">Support workers and volunteers – the role of the </w:t>
      </w:r>
      <w:proofErr w:type="spellStart"/>
      <w:r w:rsidRPr="00412ECB">
        <w:rPr>
          <w:rFonts w:ascii="Calibri" w:hAnsi="Calibri" w:cs="Calibri"/>
          <w:sz w:val="24"/>
          <w:szCs w:val="24"/>
          <w:u w:val="single"/>
        </w:rPr>
        <w:t>alerter</w:t>
      </w:r>
      <w:proofErr w:type="spellEnd"/>
    </w:p>
    <w:p w14:paraId="3DCFB141" w14:textId="77777777" w:rsidR="00597C9A" w:rsidRPr="0097086C" w:rsidRDefault="00597C9A" w:rsidP="00597C9A">
      <w:pPr>
        <w:ind w:left="720"/>
        <w:rPr>
          <w:rFonts w:ascii="Calibri" w:hAnsi="Calibri" w:cs="Calibri"/>
          <w:sz w:val="24"/>
          <w:szCs w:val="24"/>
        </w:rPr>
      </w:pPr>
    </w:p>
    <w:p w14:paraId="63CFEF3D" w14:textId="77777777" w:rsidR="00597C9A" w:rsidRDefault="00597C9A" w:rsidP="00597C9A">
      <w:pPr>
        <w:ind w:left="720" w:hanging="720"/>
        <w:rPr>
          <w:rFonts w:ascii="Calibri" w:hAnsi="Calibri" w:cs="Calibri"/>
          <w:sz w:val="24"/>
          <w:szCs w:val="24"/>
        </w:rPr>
      </w:pPr>
      <w:r w:rsidRPr="0097086C">
        <w:rPr>
          <w:rFonts w:ascii="Calibri" w:hAnsi="Calibri" w:cs="Calibri"/>
          <w:sz w:val="24"/>
          <w:szCs w:val="24"/>
        </w:rPr>
        <w:t>2.</w:t>
      </w:r>
      <w:r>
        <w:rPr>
          <w:rFonts w:ascii="Calibri" w:hAnsi="Calibri" w:cs="Calibri"/>
          <w:sz w:val="24"/>
          <w:szCs w:val="24"/>
        </w:rPr>
        <w:t>6</w:t>
      </w:r>
      <w:r>
        <w:tab/>
      </w:r>
      <w:r w:rsidRPr="0097086C">
        <w:rPr>
          <w:rFonts w:ascii="Calibri" w:hAnsi="Calibri" w:cs="Calibri"/>
          <w:sz w:val="24"/>
          <w:szCs w:val="24"/>
        </w:rPr>
        <w:t xml:space="preserve">Individual staff and volunteers who have contact with adults at risk and hear disclosures or allegations, or have concerns about potential abuse have a </w:t>
      </w:r>
      <w:r>
        <w:rPr>
          <w:rFonts w:ascii="Calibri" w:hAnsi="Calibri" w:cs="Calibri"/>
          <w:sz w:val="24"/>
          <w:szCs w:val="24"/>
        </w:rPr>
        <w:t xml:space="preserve">responsibility and </w:t>
      </w:r>
      <w:r w:rsidRPr="0097086C">
        <w:rPr>
          <w:rFonts w:ascii="Calibri" w:hAnsi="Calibri" w:cs="Calibri"/>
          <w:sz w:val="24"/>
          <w:szCs w:val="24"/>
        </w:rPr>
        <w:t xml:space="preserve">duty to pass on these concerns to the relevant person, who in most cases is their line manager. </w:t>
      </w:r>
      <w:r>
        <w:rPr>
          <w:rFonts w:ascii="Calibri" w:hAnsi="Calibri" w:cs="Calibri"/>
          <w:sz w:val="24"/>
          <w:szCs w:val="24"/>
        </w:rPr>
        <w:t>As the person making the report you are called the “</w:t>
      </w:r>
      <w:proofErr w:type="spellStart"/>
      <w:r>
        <w:rPr>
          <w:rFonts w:ascii="Calibri" w:hAnsi="Calibri" w:cs="Calibri"/>
          <w:sz w:val="24"/>
          <w:szCs w:val="24"/>
        </w:rPr>
        <w:t>alerter</w:t>
      </w:r>
      <w:proofErr w:type="spellEnd"/>
      <w:r>
        <w:rPr>
          <w:rFonts w:ascii="Calibri" w:hAnsi="Calibri" w:cs="Calibri"/>
          <w:sz w:val="24"/>
          <w:szCs w:val="24"/>
        </w:rPr>
        <w:t xml:space="preserve">”. </w:t>
      </w:r>
    </w:p>
    <w:p w14:paraId="3B19F531" w14:textId="77777777" w:rsidR="00597C9A" w:rsidRDefault="00597C9A" w:rsidP="00597C9A">
      <w:pPr>
        <w:ind w:left="720" w:hanging="720"/>
        <w:rPr>
          <w:rFonts w:ascii="Calibri" w:hAnsi="Calibri" w:cs="Calibri"/>
          <w:sz w:val="24"/>
          <w:szCs w:val="24"/>
        </w:rPr>
      </w:pPr>
    </w:p>
    <w:p w14:paraId="6DE02034" w14:textId="77777777" w:rsidR="00597C9A" w:rsidRPr="00412ECB" w:rsidRDefault="00597C9A" w:rsidP="00597C9A">
      <w:pPr>
        <w:ind w:left="720" w:hanging="720"/>
        <w:rPr>
          <w:rFonts w:ascii="Calibri" w:hAnsi="Calibri" w:cs="Calibri"/>
          <w:sz w:val="24"/>
          <w:szCs w:val="24"/>
          <w:u w:val="single"/>
        </w:rPr>
      </w:pPr>
      <w:r>
        <w:rPr>
          <w:rFonts w:ascii="Calibri" w:hAnsi="Calibri" w:cs="Calibri"/>
          <w:sz w:val="24"/>
          <w:szCs w:val="24"/>
        </w:rPr>
        <w:tab/>
      </w:r>
      <w:r w:rsidRPr="00412ECB">
        <w:rPr>
          <w:rFonts w:ascii="Calibri" w:hAnsi="Calibri" w:cs="Calibri"/>
          <w:sz w:val="24"/>
          <w:szCs w:val="24"/>
          <w:u w:val="single"/>
        </w:rPr>
        <w:t>Team Leaders and Managers – the role of the referrer</w:t>
      </w:r>
    </w:p>
    <w:p w14:paraId="4A406F10" w14:textId="77777777" w:rsidR="00597C9A" w:rsidRPr="00412ECB" w:rsidRDefault="00597C9A" w:rsidP="00597C9A">
      <w:pPr>
        <w:ind w:left="720" w:hanging="720"/>
        <w:rPr>
          <w:rFonts w:ascii="Calibri" w:hAnsi="Calibri" w:cs="Calibri"/>
          <w:sz w:val="24"/>
          <w:szCs w:val="24"/>
        </w:rPr>
      </w:pPr>
    </w:p>
    <w:p w14:paraId="24F1A28A" w14:textId="77777777" w:rsidR="00597C9A" w:rsidRPr="00412ECB" w:rsidRDefault="00597C9A" w:rsidP="00597C9A">
      <w:pPr>
        <w:ind w:left="720" w:hanging="720"/>
        <w:rPr>
          <w:rFonts w:ascii="Calibri" w:hAnsi="Calibri" w:cs="Calibri"/>
          <w:sz w:val="24"/>
          <w:szCs w:val="24"/>
        </w:rPr>
      </w:pPr>
      <w:r w:rsidRPr="00412ECB">
        <w:rPr>
          <w:rFonts w:ascii="Calibri" w:hAnsi="Calibri" w:cs="Calibri"/>
          <w:sz w:val="24"/>
          <w:szCs w:val="24"/>
        </w:rPr>
        <w:t>2.7</w:t>
      </w:r>
      <w:r w:rsidRPr="00412ECB">
        <w:tab/>
      </w:r>
      <w:r w:rsidRPr="00412ECB">
        <w:rPr>
          <w:rFonts w:ascii="Calibri" w:hAnsi="Calibri" w:cs="Calibri"/>
          <w:sz w:val="24"/>
          <w:szCs w:val="24"/>
        </w:rPr>
        <w:t>As team leaders and managers you have responsibility for:</w:t>
      </w:r>
    </w:p>
    <w:p w14:paraId="64F546EC" w14:textId="77777777" w:rsidR="00597C9A" w:rsidRPr="00412ECB" w:rsidRDefault="00597C9A" w:rsidP="00597C9A">
      <w:pPr>
        <w:ind w:left="720" w:hanging="720"/>
        <w:rPr>
          <w:rFonts w:ascii="Calibri" w:hAnsi="Calibri" w:cs="Calibri"/>
          <w:sz w:val="24"/>
          <w:szCs w:val="24"/>
        </w:rPr>
      </w:pPr>
    </w:p>
    <w:p w14:paraId="30AEADD1" w14:textId="77777777" w:rsidR="00597C9A" w:rsidRPr="00412ECB" w:rsidRDefault="00597C9A" w:rsidP="00597C9A">
      <w:pPr>
        <w:pStyle w:val="ListParagraph"/>
        <w:numPr>
          <w:ilvl w:val="0"/>
          <w:numId w:val="38"/>
        </w:numPr>
        <w:rPr>
          <w:rFonts w:ascii="Calibri" w:hAnsi="Calibri" w:cs="Calibri"/>
          <w:sz w:val="24"/>
          <w:szCs w:val="24"/>
        </w:rPr>
      </w:pPr>
      <w:r w:rsidRPr="00412ECB">
        <w:rPr>
          <w:rFonts w:ascii="Calibri" w:hAnsi="Calibri" w:cs="Calibri"/>
          <w:sz w:val="24"/>
          <w:szCs w:val="24"/>
        </w:rPr>
        <w:t xml:space="preserve">modelling good practice in person-centred care; </w:t>
      </w:r>
    </w:p>
    <w:p w14:paraId="384EFBD9" w14:textId="77777777" w:rsidR="00597C9A" w:rsidRPr="00412ECB" w:rsidRDefault="00597C9A" w:rsidP="00597C9A">
      <w:pPr>
        <w:pStyle w:val="ListParagraph"/>
        <w:numPr>
          <w:ilvl w:val="0"/>
          <w:numId w:val="38"/>
        </w:numPr>
        <w:rPr>
          <w:rFonts w:ascii="Calibri" w:hAnsi="Calibri" w:cs="Calibri"/>
          <w:sz w:val="24"/>
          <w:szCs w:val="24"/>
        </w:rPr>
      </w:pPr>
      <w:r w:rsidRPr="00412ECB">
        <w:rPr>
          <w:rFonts w:ascii="Calibri" w:hAnsi="Calibri" w:cs="Calibri"/>
          <w:sz w:val="24"/>
          <w:szCs w:val="24"/>
        </w:rPr>
        <w:t xml:space="preserve">identifying safeguarding issues which need reporting and ensuring that they are reported following the correct process; </w:t>
      </w:r>
    </w:p>
    <w:p w14:paraId="49209444" w14:textId="77777777" w:rsidR="00597C9A" w:rsidRPr="00412ECB" w:rsidRDefault="00597C9A" w:rsidP="00597C9A">
      <w:pPr>
        <w:pStyle w:val="ListParagraph"/>
        <w:numPr>
          <w:ilvl w:val="0"/>
          <w:numId w:val="38"/>
        </w:numPr>
        <w:rPr>
          <w:rFonts w:ascii="Calibri" w:hAnsi="Calibri" w:cs="Calibri"/>
          <w:sz w:val="24"/>
          <w:szCs w:val="24"/>
        </w:rPr>
      </w:pPr>
      <w:r w:rsidRPr="00412ECB">
        <w:rPr>
          <w:rFonts w:ascii="Calibri" w:hAnsi="Calibri" w:cs="Calibri"/>
          <w:sz w:val="24"/>
          <w:szCs w:val="24"/>
        </w:rPr>
        <w:t xml:space="preserve">advising support workers on the reporting and recording process and the completion of forms; </w:t>
      </w:r>
    </w:p>
    <w:p w14:paraId="01E4C5C8" w14:textId="77777777" w:rsidR="00597C9A" w:rsidRPr="00412ECB" w:rsidRDefault="00597C9A" w:rsidP="00597C9A">
      <w:pPr>
        <w:pStyle w:val="ListParagraph"/>
        <w:numPr>
          <w:ilvl w:val="0"/>
          <w:numId w:val="38"/>
        </w:numPr>
        <w:rPr>
          <w:rFonts w:ascii="Calibri" w:hAnsi="Calibri" w:cs="Calibri"/>
          <w:sz w:val="24"/>
          <w:szCs w:val="24"/>
        </w:rPr>
      </w:pPr>
      <w:r w:rsidRPr="00412ECB">
        <w:rPr>
          <w:rFonts w:ascii="Calibri" w:hAnsi="Calibri" w:cs="Calibri"/>
          <w:sz w:val="24"/>
          <w:szCs w:val="24"/>
        </w:rPr>
        <w:t xml:space="preserve">taking the appropriate management action (as set out in the forms and the accompanying guidance; </w:t>
      </w:r>
    </w:p>
    <w:p w14:paraId="40842B4D" w14:textId="77777777" w:rsidR="00597C9A" w:rsidRPr="00412ECB" w:rsidRDefault="00597C9A" w:rsidP="00597C9A">
      <w:pPr>
        <w:pStyle w:val="ListParagraph"/>
        <w:numPr>
          <w:ilvl w:val="0"/>
          <w:numId w:val="38"/>
        </w:numPr>
        <w:rPr>
          <w:rFonts w:ascii="Calibri" w:hAnsi="Calibri" w:cs="Calibri"/>
          <w:sz w:val="24"/>
          <w:szCs w:val="24"/>
        </w:rPr>
      </w:pPr>
      <w:r w:rsidRPr="00412ECB">
        <w:rPr>
          <w:rFonts w:ascii="Calibri" w:hAnsi="Calibri" w:cs="Calibri"/>
          <w:sz w:val="24"/>
          <w:szCs w:val="24"/>
        </w:rPr>
        <w:t xml:space="preserve">taking advice from other colleagues and managers where you are unsure as to the correct action to take. </w:t>
      </w:r>
    </w:p>
    <w:p w14:paraId="297DF1CF" w14:textId="77777777" w:rsidR="00597C9A" w:rsidRDefault="00597C9A" w:rsidP="00597C9A">
      <w:pPr>
        <w:ind w:left="720" w:hanging="720"/>
        <w:rPr>
          <w:rFonts w:ascii="Calibri" w:hAnsi="Calibri" w:cs="Calibri"/>
          <w:sz w:val="24"/>
          <w:szCs w:val="24"/>
        </w:rPr>
      </w:pPr>
    </w:p>
    <w:p w14:paraId="5FB24B98" w14:textId="77777777" w:rsidR="00597C9A" w:rsidRPr="00993EAA" w:rsidRDefault="00597C9A" w:rsidP="00597C9A">
      <w:pPr>
        <w:ind w:left="720" w:hanging="720"/>
        <w:rPr>
          <w:rFonts w:ascii="Calibri" w:hAnsi="Calibri" w:cs="Calibri"/>
          <w:sz w:val="24"/>
          <w:szCs w:val="24"/>
          <w:u w:val="single"/>
        </w:rPr>
      </w:pPr>
      <w:r>
        <w:rPr>
          <w:rFonts w:ascii="Calibri" w:hAnsi="Calibri" w:cs="Calibri"/>
          <w:sz w:val="24"/>
          <w:szCs w:val="24"/>
        </w:rPr>
        <w:tab/>
      </w:r>
      <w:r w:rsidRPr="00993EAA">
        <w:rPr>
          <w:rFonts w:ascii="Calibri" w:hAnsi="Calibri" w:cs="Calibri"/>
          <w:sz w:val="24"/>
          <w:szCs w:val="24"/>
          <w:u w:val="single"/>
        </w:rPr>
        <w:t>Designated Leads</w:t>
      </w:r>
    </w:p>
    <w:p w14:paraId="560AE54D" w14:textId="77777777" w:rsidR="00597C9A" w:rsidRPr="0097086C" w:rsidRDefault="00597C9A" w:rsidP="00597C9A">
      <w:pPr>
        <w:ind w:left="741" w:hanging="21"/>
        <w:rPr>
          <w:rFonts w:ascii="Calibri" w:hAnsi="Calibri" w:cs="Calibri"/>
          <w:sz w:val="24"/>
          <w:szCs w:val="24"/>
        </w:rPr>
      </w:pPr>
    </w:p>
    <w:p w14:paraId="7B0BA811" w14:textId="77777777" w:rsidR="00597C9A" w:rsidRPr="0097086C" w:rsidRDefault="00597C9A" w:rsidP="00597C9A">
      <w:pPr>
        <w:ind w:left="720" w:hanging="720"/>
        <w:rPr>
          <w:rFonts w:ascii="Calibri" w:hAnsi="Calibri" w:cs="Calibri"/>
          <w:sz w:val="24"/>
          <w:szCs w:val="24"/>
        </w:rPr>
      </w:pPr>
      <w:r w:rsidRPr="0097086C">
        <w:rPr>
          <w:rFonts w:ascii="Calibri" w:hAnsi="Calibri" w:cs="Calibri"/>
          <w:sz w:val="24"/>
          <w:szCs w:val="24"/>
        </w:rPr>
        <w:t>2.</w:t>
      </w:r>
      <w:r>
        <w:rPr>
          <w:rFonts w:ascii="Calibri" w:hAnsi="Calibri" w:cs="Calibri"/>
          <w:sz w:val="24"/>
          <w:szCs w:val="24"/>
        </w:rPr>
        <w:t>8</w:t>
      </w:r>
      <w:r w:rsidRPr="0097086C">
        <w:rPr>
          <w:rFonts w:ascii="Calibri" w:hAnsi="Calibri" w:cs="Calibri"/>
          <w:sz w:val="24"/>
          <w:szCs w:val="24"/>
        </w:rPr>
        <w:tab/>
        <w:t xml:space="preserve">In addition, </w:t>
      </w:r>
      <w:r>
        <w:rPr>
          <w:rFonts w:ascii="Calibri" w:hAnsi="Calibri" w:cs="Calibri"/>
          <w:sz w:val="24"/>
          <w:szCs w:val="24"/>
        </w:rPr>
        <w:t xml:space="preserve">Supportability </w:t>
      </w:r>
      <w:r w:rsidRPr="0097086C">
        <w:rPr>
          <w:rFonts w:ascii="Calibri" w:hAnsi="Calibri" w:cs="Calibri"/>
          <w:sz w:val="24"/>
          <w:szCs w:val="24"/>
        </w:rPr>
        <w:t xml:space="preserve">has appointed senior staff as Designated </w:t>
      </w:r>
      <w:r>
        <w:rPr>
          <w:rFonts w:ascii="Calibri" w:hAnsi="Calibri" w:cs="Calibri"/>
          <w:sz w:val="24"/>
          <w:szCs w:val="24"/>
        </w:rPr>
        <w:t>Leads</w:t>
      </w:r>
      <w:r w:rsidRPr="0097086C">
        <w:rPr>
          <w:rFonts w:ascii="Calibri" w:hAnsi="Calibri" w:cs="Calibri"/>
          <w:sz w:val="24"/>
          <w:szCs w:val="24"/>
        </w:rPr>
        <w:t xml:space="preserve">. The Designated </w:t>
      </w:r>
      <w:r>
        <w:rPr>
          <w:rFonts w:ascii="Calibri" w:hAnsi="Calibri" w:cs="Calibri"/>
          <w:sz w:val="24"/>
          <w:szCs w:val="24"/>
        </w:rPr>
        <w:t xml:space="preserve">Leads </w:t>
      </w:r>
      <w:r w:rsidRPr="0097086C">
        <w:rPr>
          <w:rFonts w:ascii="Calibri" w:hAnsi="Calibri" w:cs="Calibri"/>
          <w:sz w:val="24"/>
          <w:szCs w:val="24"/>
        </w:rPr>
        <w:t>have a responsibility to make decisions about how individual disclosures should be dealt with and whether (and how) they should be reported to external authorities such as the police and the relevant local authority</w:t>
      </w:r>
      <w:r>
        <w:rPr>
          <w:rFonts w:ascii="Calibri" w:hAnsi="Calibri" w:cs="Calibri"/>
          <w:sz w:val="24"/>
          <w:szCs w:val="24"/>
        </w:rPr>
        <w:t xml:space="preserve">. </w:t>
      </w:r>
      <w:r w:rsidRPr="0097086C">
        <w:rPr>
          <w:rFonts w:ascii="Calibri" w:hAnsi="Calibri" w:cs="Calibri"/>
          <w:sz w:val="24"/>
          <w:szCs w:val="24"/>
        </w:rPr>
        <w:t xml:space="preserve"> </w:t>
      </w:r>
    </w:p>
    <w:p w14:paraId="093B8000" w14:textId="77777777" w:rsidR="00597C9A" w:rsidRPr="0097086C" w:rsidRDefault="00597C9A" w:rsidP="00597C9A">
      <w:pPr>
        <w:ind w:left="720" w:hanging="720"/>
        <w:rPr>
          <w:rFonts w:ascii="Calibri" w:hAnsi="Calibri" w:cs="Calibri"/>
          <w:sz w:val="24"/>
          <w:szCs w:val="24"/>
        </w:rPr>
      </w:pPr>
    </w:p>
    <w:p w14:paraId="4AAA4229" w14:textId="6494AF93" w:rsidR="00597C9A" w:rsidRPr="002D2ED2" w:rsidRDefault="00597C9A" w:rsidP="00597C9A">
      <w:pPr>
        <w:ind w:left="720" w:hanging="720"/>
        <w:rPr>
          <w:rFonts w:ascii="Calibri" w:hAnsi="Calibri" w:cs="Calibri"/>
          <w:sz w:val="24"/>
          <w:szCs w:val="24"/>
        </w:rPr>
      </w:pPr>
      <w:r w:rsidRPr="4A451FCA">
        <w:rPr>
          <w:rFonts w:ascii="Calibri" w:hAnsi="Calibri" w:cs="Calibri"/>
          <w:sz w:val="24"/>
          <w:szCs w:val="24"/>
        </w:rPr>
        <w:t>2.</w:t>
      </w:r>
      <w:r>
        <w:rPr>
          <w:rFonts w:ascii="Calibri" w:hAnsi="Calibri" w:cs="Calibri"/>
          <w:sz w:val="24"/>
          <w:szCs w:val="24"/>
        </w:rPr>
        <w:t>9</w:t>
      </w:r>
      <w:r>
        <w:tab/>
      </w:r>
      <w:r w:rsidRPr="002D2ED2">
        <w:rPr>
          <w:rFonts w:ascii="Calibri" w:hAnsi="Calibri" w:cs="Calibri"/>
          <w:sz w:val="24"/>
          <w:szCs w:val="24"/>
        </w:rPr>
        <w:t xml:space="preserve">For issues relating to adults the Designated Leads at </w:t>
      </w:r>
      <w:r w:rsidR="00110E13">
        <w:rPr>
          <w:rFonts w:ascii="Calibri" w:hAnsi="Calibri" w:cs="Calibri"/>
          <w:sz w:val="24"/>
          <w:szCs w:val="24"/>
        </w:rPr>
        <w:t>Supportability</w:t>
      </w:r>
      <w:r w:rsidRPr="002D2ED2">
        <w:rPr>
          <w:rFonts w:ascii="Calibri" w:hAnsi="Calibri" w:cs="Calibri"/>
          <w:sz w:val="24"/>
          <w:szCs w:val="24"/>
        </w:rPr>
        <w:t xml:space="preserve"> </w:t>
      </w:r>
      <w:r w:rsidR="00110E13">
        <w:rPr>
          <w:rFonts w:ascii="Calibri" w:hAnsi="Calibri" w:cs="Calibri"/>
          <w:sz w:val="24"/>
          <w:szCs w:val="24"/>
        </w:rPr>
        <w:t>is</w:t>
      </w:r>
      <w:r w:rsidRPr="002D2ED2">
        <w:rPr>
          <w:rFonts w:ascii="Calibri" w:hAnsi="Calibri" w:cs="Calibri"/>
          <w:sz w:val="24"/>
          <w:szCs w:val="24"/>
        </w:rPr>
        <w:t xml:space="preserve"> the:</w:t>
      </w:r>
    </w:p>
    <w:p w14:paraId="00B907A6" w14:textId="77777777" w:rsidR="00597C9A" w:rsidRPr="002D2ED2" w:rsidRDefault="00597C9A" w:rsidP="00597C9A">
      <w:pPr>
        <w:ind w:left="741" w:hanging="21"/>
        <w:rPr>
          <w:rFonts w:ascii="Calibri" w:hAnsi="Calibri" w:cs="Calibri"/>
          <w:sz w:val="24"/>
          <w:szCs w:val="24"/>
        </w:rPr>
      </w:pPr>
    </w:p>
    <w:p w14:paraId="61AA3AD3" w14:textId="37479C4A" w:rsidR="00597C9A" w:rsidRPr="00110E13" w:rsidRDefault="00597C9A" w:rsidP="00110E13">
      <w:pPr>
        <w:pStyle w:val="ListParagraph"/>
        <w:numPr>
          <w:ilvl w:val="0"/>
          <w:numId w:val="26"/>
        </w:numPr>
        <w:rPr>
          <w:rFonts w:ascii="Calibri" w:hAnsi="Calibri" w:cs="Calibri"/>
          <w:sz w:val="24"/>
          <w:szCs w:val="24"/>
        </w:rPr>
      </w:pPr>
      <w:r w:rsidRPr="002D2ED2">
        <w:rPr>
          <w:rFonts w:ascii="Calibri" w:hAnsi="Calibri" w:cs="Calibri"/>
          <w:sz w:val="24"/>
          <w:szCs w:val="24"/>
        </w:rPr>
        <w:t>Head of Operation</w:t>
      </w:r>
      <w:r w:rsidR="00110E13">
        <w:rPr>
          <w:rFonts w:ascii="Calibri" w:hAnsi="Calibri" w:cs="Calibri"/>
          <w:sz w:val="24"/>
          <w:szCs w:val="24"/>
        </w:rPr>
        <w:t>s.</w:t>
      </w:r>
    </w:p>
    <w:p w14:paraId="5A9F96B4" w14:textId="77777777" w:rsidR="00597C9A" w:rsidRPr="00363D56" w:rsidRDefault="00597C9A" w:rsidP="00597C9A">
      <w:pPr>
        <w:rPr>
          <w:rFonts w:ascii="Calibri" w:hAnsi="Calibri" w:cs="Calibri"/>
          <w:sz w:val="24"/>
          <w:szCs w:val="24"/>
        </w:rPr>
      </w:pPr>
    </w:p>
    <w:p w14:paraId="3765605E" w14:textId="075C9C5E" w:rsidR="00597C9A" w:rsidRPr="0097086C" w:rsidRDefault="00597C9A" w:rsidP="00597C9A">
      <w:pPr>
        <w:ind w:firstLine="709"/>
        <w:rPr>
          <w:rFonts w:ascii="Calibri" w:hAnsi="Calibri" w:cs="Calibri"/>
          <w:color w:val="000000" w:themeColor="text1"/>
          <w:sz w:val="24"/>
          <w:szCs w:val="24"/>
        </w:rPr>
      </w:pPr>
      <w:r w:rsidRPr="0097086C">
        <w:rPr>
          <w:rFonts w:ascii="Calibri" w:hAnsi="Calibri" w:cs="Calibri"/>
          <w:color w:val="000000" w:themeColor="text1"/>
          <w:sz w:val="24"/>
          <w:szCs w:val="24"/>
        </w:rPr>
        <w:t>Contact details fo</w:t>
      </w:r>
      <w:r>
        <w:rPr>
          <w:rFonts w:ascii="Calibri" w:hAnsi="Calibri" w:cs="Calibri"/>
          <w:color w:val="000000" w:themeColor="text1"/>
          <w:sz w:val="24"/>
          <w:szCs w:val="24"/>
        </w:rPr>
        <w:t xml:space="preserve">r, and the role of, </w:t>
      </w:r>
      <w:r w:rsidRPr="0097086C">
        <w:rPr>
          <w:rFonts w:ascii="Calibri" w:hAnsi="Calibri" w:cs="Calibri"/>
          <w:color w:val="000000" w:themeColor="text1"/>
          <w:sz w:val="24"/>
          <w:szCs w:val="24"/>
        </w:rPr>
        <w:t xml:space="preserve">the Designated </w:t>
      </w:r>
      <w:r>
        <w:rPr>
          <w:rFonts w:ascii="Calibri" w:hAnsi="Calibri" w:cs="Calibri"/>
          <w:color w:val="000000" w:themeColor="text1"/>
          <w:sz w:val="24"/>
          <w:szCs w:val="24"/>
        </w:rPr>
        <w:t>Leads</w:t>
      </w:r>
      <w:r w:rsidRPr="0097086C">
        <w:rPr>
          <w:rFonts w:ascii="Calibri" w:hAnsi="Calibri" w:cs="Calibri"/>
          <w:color w:val="000000" w:themeColor="text1"/>
          <w:sz w:val="24"/>
          <w:szCs w:val="24"/>
        </w:rPr>
        <w:t xml:space="preserve"> are provided in Appendix </w:t>
      </w:r>
      <w:r w:rsidR="003946B9">
        <w:rPr>
          <w:rFonts w:ascii="Calibri" w:hAnsi="Calibri" w:cs="Calibri"/>
          <w:color w:val="000000" w:themeColor="text1"/>
          <w:sz w:val="24"/>
          <w:szCs w:val="24"/>
        </w:rPr>
        <w:t>3</w:t>
      </w:r>
      <w:r w:rsidRPr="0097086C">
        <w:rPr>
          <w:rFonts w:ascii="Calibri" w:hAnsi="Calibri" w:cs="Calibri"/>
          <w:color w:val="000000" w:themeColor="text1"/>
          <w:sz w:val="24"/>
          <w:szCs w:val="24"/>
        </w:rPr>
        <w:t xml:space="preserve">. </w:t>
      </w:r>
    </w:p>
    <w:p w14:paraId="472EBBFB" w14:textId="77777777" w:rsidR="00597C9A" w:rsidRPr="0097086C" w:rsidRDefault="00597C9A" w:rsidP="00597C9A">
      <w:pPr>
        <w:autoSpaceDE w:val="0"/>
        <w:autoSpaceDN w:val="0"/>
        <w:adjustRightInd w:val="0"/>
        <w:rPr>
          <w:rFonts w:ascii="Calibri" w:eastAsiaTheme="minorHAnsi" w:hAnsi="Calibri" w:cs="Calibri"/>
          <w:color w:val="000000"/>
          <w:sz w:val="24"/>
          <w:szCs w:val="24"/>
        </w:rPr>
      </w:pPr>
    </w:p>
    <w:p w14:paraId="66EE711C" w14:textId="77777777" w:rsidR="00597C9A" w:rsidRPr="0097086C" w:rsidRDefault="00597C9A" w:rsidP="00597C9A">
      <w:pPr>
        <w:pStyle w:val="ListParagraph"/>
        <w:numPr>
          <w:ilvl w:val="0"/>
          <w:numId w:val="1"/>
        </w:numPr>
        <w:tabs>
          <w:tab w:val="clear" w:pos="1080"/>
          <w:tab w:val="num" w:pos="709"/>
        </w:tabs>
        <w:ind w:left="709" w:hanging="709"/>
        <w:rPr>
          <w:rFonts w:ascii="Calibri" w:hAnsi="Calibri" w:cs="Calibri"/>
          <w:b/>
          <w:color w:val="000000" w:themeColor="text1"/>
          <w:sz w:val="24"/>
          <w:szCs w:val="24"/>
          <w:lang w:val="en-US"/>
        </w:rPr>
      </w:pPr>
      <w:r w:rsidRPr="0097086C">
        <w:rPr>
          <w:rFonts w:ascii="Calibri" w:hAnsi="Calibri" w:cs="Calibri"/>
          <w:b/>
          <w:color w:val="000000" w:themeColor="text1"/>
          <w:sz w:val="24"/>
          <w:szCs w:val="24"/>
          <w:lang w:val="en-US"/>
        </w:rPr>
        <w:t>Who do safeguarding duties apply to?</w:t>
      </w:r>
    </w:p>
    <w:p w14:paraId="647632B6" w14:textId="77777777" w:rsidR="00597C9A" w:rsidRPr="0097086C" w:rsidRDefault="00597C9A" w:rsidP="00597C9A">
      <w:pPr>
        <w:tabs>
          <w:tab w:val="num" w:pos="709"/>
        </w:tabs>
        <w:rPr>
          <w:rFonts w:ascii="Calibri" w:hAnsi="Calibri" w:cs="Calibri"/>
          <w:color w:val="000000" w:themeColor="text1"/>
          <w:sz w:val="24"/>
          <w:szCs w:val="24"/>
          <w:lang w:val="en-US"/>
        </w:rPr>
      </w:pPr>
    </w:p>
    <w:p w14:paraId="25844D68" w14:textId="77777777" w:rsidR="00597C9A" w:rsidRPr="0097086C" w:rsidRDefault="00597C9A" w:rsidP="00597C9A">
      <w:pPr>
        <w:widowControl w:val="0"/>
        <w:autoSpaceDE w:val="0"/>
        <w:autoSpaceDN w:val="0"/>
        <w:adjustRightInd w:val="0"/>
        <w:spacing w:after="240"/>
        <w:ind w:left="709" w:hanging="709"/>
        <w:rPr>
          <w:rFonts w:ascii="Calibri" w:hAnsi="Calibri" w:cs="Calibri"/>
          <w:color w:val="000000" w:themeColor="text1"/>
          <w:sz w:val="24"/>
          <w:szCs w:val="24"/>
          <w:lang w:eastAsia="en-GB"/>
        </w:rPr>
      </w:pPr>
      <w:r w:rsidRPr="0097086C">
        <w:rPr>
          <w:rFonts w:ascii="Calibri" w:hAnsi="Calibri" w:cs="Calibri"/>
          <w:color w:val="000000" w:themeColor="text1"/>
          <w:sz w:val="24"/>
          <w:szCs w:val="24"/>
          <w:lang w:val="en-US"/>
        </w:rPr>
        <w:t>3.1</w:t>
      </w:r>
      <w:r w:rsidRPr="0097086C">
        <w:rPr>
          <w:rFonts w:ascii="Calibri" w:hAnsi="Calibri" w:cs="Calibri"/>
          <w:color w:val="000000" w:themeColor="text1"/>
          <w:sz w:val="24"/>
          <w:szCs w:val="24"/>
          <w:lang w:val="en-US"/>
        </w:rPr>
        <w:tab/>
        <w:t xml:space="preserve">Statutory duties to safeguard adults </w:t>
      </w:r>
      <w:r>
        <w:rPr>
          <w:rFonts w:ascii="Calibri" w:hAnsi="Calibri" w:cs="Calibri"/>
          <w:color w:val="000000" w:themeColor="text1"/>
          <w:sz w:val="24"/>
          <w:szCs w:val="24"/>
          <w:lang w:val="en-US"/>
        </w:rPr>
        <w:t xml:space="preserve">are set out in the Care Act 2014. </w:t>
      </w:r>
      <w:r w:rsidRPr="0097086C">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 xml:space="preserve">This states that safeguarding duties </w:t>
      </w:r>
      <w:r w:rsidRPr="0097086C">
        <w:rPr>
          <w:rFonts w:ascii="Calibri" w:hAnsi="Calibri" w:cs="Calibri"/>
          <w:color w:val="000000" w:themeColor="text1"/>
          <w:sz w:val="24"/>
          <w:szCs w:val="24"/>
          <w:lang w:eastAsia="en-GB"/>
        </w:rPr>
        <w:t>apply to an adult (18 or over) who:</w:t>
      </w:r>
    </w:p>
    <w:p w14:paraId="5F9A47BA" w14:textId="77777777" w:rsidR="00597C9A" w:rsidRPr="0097086C" w:rsidRDefault="00597C9A" w:rsidP="00597C9A">
      <w:pPr>
        <w:numPr>
          <w:ilvl w:val="0"/>
          <w:numId w:val="25"/>
        </w:numPr>
        <w:autoSpaceDE w:val="0"/>
        <w:autoSpaceDN w:val="0"/>
        <w:adjustRightInd w:val="0"/>
        <w:ind w:left="1418" w:hanging="284"/>
        <w:rPr>
          <w:rFonts w:ascii="Calibri" w:hAnsi="Calibri" w:cs="Calibri"/>
          <w:color w:val="000000" w:themeColor="text1"/>
          <w:sz w:val="24"/>
          <w:szCs w:val="24"/>
          <w:lang w:eastAsia="en-GB"/>
        </w:rPr>
      </w:pPr>
      <w:r w:rsidRPr="0097086C">
        <w:rPr>
          <w:rFonts w:ascii="Calibri" w:hAnsi="Calibri" w:cs="Calibri"/>
          <w:color w:val="000000" w:themeColor="text1"/>
          <w:sz w:val="24"/>
          <w:szCs w:val="24"/>
          <w:lang w:eastAsia="en-GB"/>
        </w:rPr>
        <w:t>has needs for care and support (whether or not the local authority is meeting any of those needs</w:t>
      </w:r>
      <w:r w:rsidRPr="0097086C">
        <w:rPr>
          <w:rStyle w:val="FootnoteReference"/>
          <w:rFonts w:ascii="Calibri" w:hAnsi="Calibri" w:cs="Calibri"/>
          <w:color w:val="000000" w:themeColor="text1"/>
          <w:sz w:val="24"/>
          <w:szCs w:val="24"/>
          <w:lang w:eastAsia="en-GB"/>
        </w:rPr>
        <w:footnoteReference w:id="1"/>
      </w:r>
      <w:r w:rsidRPr="0097086C">
        <w:rPr>
          <w:rFonts w:ascii="Calibri" w:hAnsi="Calibri" w:cs="Calibri"/>
          <w:color w:val="000000" w:themeColor="text1"/>
          <w:sz w:val="24"/>
          <w:szCs w:val="24"/>
          <w:lang w:eastAsia="en-GB"/>
        </w:rPr>
        <w:t>) and;</w:t>
      </w:r>
    </w:p>
    <w:p w14:paraId="3CBE8635" w14:textId="77777777" w:rsidR="00597C9A" w:rsidRPr="0097086C" w:rsidRDefault="00597C9A" w:rsidP="00597C9A">
      <w:pPr>
        <w:numPr>
          <w:ilvl w:val="0"/>
          <w:numId w:val="25"/>
        </w:numPr>
        <w:autoSpaceDE w:val="0"/>
        <w:autoSpaceDN w:val="0"/>
        <w:adjustRightInd w:val="0"/>
        <w:ind w:left="1418" w:hanging="284"/>
        <w:rPr>
          <w:rFonts w:ascii="Calibri" w:hAnsi="Calibri" w:cs="Calibri"/>
          <w:color w:val="000000" w:themeColor="text1"/>
          <w:sz w:val="24"/>
          <w:szCs w:val="24"/>
          <w:lang w:eastAsia="en-GB"/>
        </w:rPr>
      </w:pPr>
      <w:r w:rsidRPr="0097086C">
        <w:rPr>
          <w:rFonts w:ascii="Calibri" w:hAnsi="Calibri" w:cs="Calibri"/>
          <w:color w:val="000000" w:themeColor="text1"/>
          <w:sz w:val="24"/>
          <w:szCs w:val="24"/>
          <w:lang w:eastAsia="en-GB"/>
        </w:rPr>
        <w:t>is experiencing, or at risk of, abuse or neglect; and</w:t>
      </w:r>
    </w:p>
    <w:p w14:paraId="742F7EB6" w14:textId="77777777" w:rsidR="00597C9A" w:rsidRPr="004D6FDC" w:rsidRDefault="00597C9A" w:rsidP="00597C9A">
      <w:pPr>
        <w:numPr>
          <w:ilvl w:val="0"/>
          <w:numId w:val="25"/>
        </w:numPr>
        <w:autoSpaceDE w:val="0"/>
        <w:autoSpaceDN w:val="0"/>
        <w:adjustRightInd w:val="0"/>
        <w:ind w:left="1418" w:hanging="284"/>
        <w:rPr>
          <w:rFonts w:ascii="Calibri" w:hAnsi="Calibri" w:cs="Calibri"/>
          <w:b/>
          <w:bCs/>
          <w:color w:val="000000" w:themeColor="text1"/>
          <w:sz w:val="24"/>
          <w:szCs w:val="24"/>
        </w:rPr>
      </w:pPr>
      <w:r w:rsidRPr="0097086C">
        <w:rPr>
          <w:rFonts w:ascii="Calibri" w:hAnsi="Calibri" w:cs="Calibri"/>
          <w:color w:val="000000" w:themeColor="text1"/>
          <w:sz w:val="24"/>
          <w:szCs w:val="24"/>
          <w:lang w:eastAsia="en-GB"/>
        </w:rPr>
        <w:t>as a result of those care and support needs is unable to protect themselves from either the risk of, or the experience of</w:t>
      </w:r>
      <w:r>
        <w:rPr>
          <w:rFonts w:ascii="Calibri" w:hAnsi="Calibri" w:cs="Calibri"/>
          <w:color w:val="000000" w:themeColor="text1"/>
          <w:sz w:val="24"/>
          <w:szCs w:val="24"/>
          <w:lang w:eastAsia="en-GB"/>
        </w:rPr>
        <w:t xml:space="preserve">, </w:t>
      </w:r>
      <w:r w:rsidRPr="0097086C">
        <w:rPr>
          <w:rFonts w:ascii="Calibri" w:hAnsi="Calibri" w:cs="Calibri"/>
          <w:color w:val="000000" w:themeColor="text1"/>
          <w:sz w:val="24"/>
          <w:szCs w:val="24"/>
          <w:lang w:eastAsia="en-GB"/>
        </w:rPr>
        <w:t>abuse or neglect.</w:t>
      </w:r>
    </w:p>
    <w:p w14:paraId="5D1CF5B1" w14:textId="77777777" w:rsidR="00597C9A" w:rsidRDefault="00597C9A" w:rsidP="00597C9A">
      <w:pPr>
        <w:autoSpaceDE w:val="0"/>
        <w:autoSpaceDN w:val="0"/>
        <w:adjustRightInd w:val="0"/>
        <w:rPr>
          <w:rFonts w:ascii="Calibri" w:hAnsi="Calibri" w:cs="Calibri"/>
          <w:color w:val="000000" w:themeColor="text1"/>
          <w:sz w:val="24"/>
          <w:szCs w:val="24"/>
          <w:lang w:eastAsia="en-GB"/>
        </w:rPr>
      </w:pPr>
    </w:p>
    <w:p w14:paraId="3B0A5E98" w14:textId="77777777" w:rsidR="00597C9A" w:rsidRPr="004D6FDC" w:rsidRDefault="00597C9A" w:rsidP="00597C9A">
      <w:pPr>
        <w:autoSpaceDE w:val="0"/>
        <w:autoSpaceDN w:val="0"/>
        <w:adjustRightInd w:val="0"/>
        <w:ind w:left="709" w:hanging="709"/>
        <w:rPr>
          <w:rFonts w:asciiTheme="minorHAnsi" w:hAnsiTheme="minorHAnsi" w:cstheme="minorHAnsi"/>
          <w:b/>
          <w:bCs/>
          <w:color w:val="FF0000"/>
          <w:sz w:val="24"/>
          <w:szCs w:val="24"/>
        </w:rPr>
      </w:pPr>
      <w:r>
        <w:rPr>
          <w:rFonts w:ascii="Calibri" w:hAnsi="Calibri" w:cs="Calibri"/>
          <w:color w:val="000000" w:themeColor="text1"/>
          <w:sz w:val="24"/>
          <w:szCs w:val="24"/>
          <w:lang w:eastAsia="en-GB"/>
        </w:rPr>
        <w:t>3.2</w:t>
      </w:r>
      <w:r>
        <w:rPr>
          <w:rFonts w:ascii="Calibri" w:hAnsi="Calibri" w:cs="Calibri"/>
          <w:color w:val="000000" w:themeColor="text1"/>
          <w:sz w:val="24"/>
          <w:szCs w:val="24"/>
          <w:lang w:eastAsia="en-GB"/>
        </w:rPr>
        <w:tab/>
      </w:r>
      <w:r w:rsidRPr="001B3F27">
        <w:rPr>
          <w:rFonts w:asciiTheme="minorHAnsi" w:hAnsiTheme="minorHAnsi" w:cstheme="minorHAnsi"/>
          <w:sz w:val="24"/>
          <w:szCs w:val="24"/>
          <w:lang w:eastAsia="en-GB"/>
        </w:rPr>
        <w:t xml:space="preserve">Such a person is called an “adult at risk”. Please note that a carer can be considered an Adult at Risk if they are subject to abuse by the cared for person. </w:t>
      </w:r>
    </w:p>
    <w:p w14:paraId="17DBB826" w14:textId="77777777" w:rsidR="00597C9A" w:rsidRDefault="00597C9A" w:rsidP="00597C9A">
      <w:pPr>
        <w:rPr>
          <w:rFonts w:ascii="Calibri" w:hAnsi="Calibri" w:cs="Calibri"/>
          <w:strike/>
          <w:sz w:val="24"/>
        </w:rPr>
      </w:pPr>
    </w:p>
    <w:p w14:paraId="633455DB" w14:textId="77777777" w:rsidR="00597C9A" w:rsidRPr="0097086C" w:rsidRDefault="00597C9A" w:rsidP="00597C9A">
      <w:pPr>
        <w:pStyle w:val="ListParagraph"/>
        <w:numPr>
          <w:ilvl w:val="0"/>
          <w:numId w:val="1"/>
        </w:numPr>
        <w:tabs>
          <w:tab w:val="clear" w:pos="1080"/>
          <w:tab w:val="num" w:pos="709"/>
        </w:tabs>
        <w:autoSpaceDE w:val="0"/>
        <w:autoSpaceDN w:val="0"/>
        <w:adjustRightInd w:val="0"/>
        <w:ind w:left="709" w:hanging="709"/>
        <w:rPr>
          <w:rFonts w:ascii="Calibri" w:hAnsi="Calibri" w:cs="Calibri"/>
          <w:b/>
          <w:bCs/>
          <w:sz w:val="24"/>
          <w:szCs w:val="24"/>
        </w:rPr>
      </w:pPr>
      <w:r w:rsidRPr="0097086C">
        <w:rPr>
          <w:rFonts w:ascii="Calibri" w:hAnsi="Calibri" w:cs="Calibri"/>
          <w:b/>
          <w:bCs/>
          <w:sz w:val="24"/>
          <w:szCs w:val="24"/>
        </w:rPr>
        <w:t>Definitions</w:t>
      </w:r>
      <w:r>
        <w:rPr>
          <w:rFonts w:ascii="Calibri" w:hAnsi="Calibri" w:cs="Calibri"/>
          <w:b/>
          <w:bCs/>
          <w:sz w:val="24"/>
          <w:szCs w:val="24"/>
        </w:rPr>
        <w:t xml:space="preserve"> of abuse and the concept of harm</w:t>
      </w:r>
    </w:p>
    <w:p w14:paraId="69CE9A68" w14:textId="77777777" w:rsidR="00597C9A" w:rsidRPr="0097086C" w:rsidRDefault="00597C9A" w:rsidP="00597C9A">
      <w:pPr>
        <w:pStyle w:val="CM131"/>
        <w:rPr>
          <w:rFonts w:ascii="Calibri" w:hAnsi="Calibri" w:cs="Calibri"/>
        </w:rPr>
      </w:pPr>
    </w:p>
    <w:p w14:paraId="36067E8B" w14:textId="77777777" w:rsidR="00597C9A" w:rsidRPr="0097086C" w:rsidRDefault="00597C9A" w:rsidP="00597C9A">
      <w:pPr>
        <w:pStyle w:val="CM131"/>
        <w:ind w:left="720" w:hanging="720"/>
        <w:rPr>
          <w:rFonts w:ascii="Calibri" w:hAnsi="Calibri" w:cs="Calibri"/>
        </w:rPr>
      </w:pPr>
      <w:r w:rsidRPr="0097086C">
        <w:rPr>
          <w:rFonts w:ascii="Calibri" w:hAnsi="Calibri" w:cs="Calibri"/>
        </w:rPr>
        <w:t>4.1</w:t>
      </w:r>
      <w:r w:rsidRPr="0097086C">
        <w:rPr>
          <w:rFonts w:ascii="Calibri" w:hAnsi="Calibri" w:cs="Calibri"/>
          <w:b/>
        </w:rPr>
        <w:tab/>
        <w:t xml:space="preserve">Abuse </w:t>
      </w:r>
      <w:r w:rsidRPr="0097086C">
        <w:rPr>
          <w:rFonts w:ascii="Calibri" w:hAnsi="Calibri" w:cs="Calibri"/>
        </w:rPr>
        <w:t>is an act or omission</w:t>
      </w:r>
      <w:r w:rsidRPr="00363D56">
        <w:rPr>
          <w:rFonts w:ascii="Calibri" w:hAnsi="Calibri" w:cs="Calibri"/>
        </w:rPr>
        <w:t>, a violation of an individual’s dignity, human or civil rights,</w:t>
      </w:r>
      <w:r w:rsidRPr="0097086C">
        <w:rPr>
          <w:rFonts w:ascii="Calibri" w:hAnsi="Calibri" w:cs="Calibri"/>
        </w:rPr>
        <w:t xml:space="preserve"> by an</w:t>
      </w:r>
      <w:r>
        <w:rPr>
          <w:rFonts w:ascii="Calibri" w:hAnsi="Calibri" w:cs="Calibri"/>
        </w:rPr>
        <w:t xml:space="preserve">y </w:t>
      </w:r>
      <w:r w:rsidRPr="0097086C">
        <w:rPr>
          <w:rFonts w:ascii="Calibri" w:hAnsi="Calibri" w:cs="Calibri"/>
        </w:rPr>
        <w:t>other person</w:t>
      </w:r>
      <w:r>
        <w:rPr>
          <w:rFonts w:ascii="Calibri" w:hAnsi="Calibri" w:cs="Calibri"/>
        </w:rPr>
        <w:t xml:space="preserve"> or persons that causes</w:t>
      </w:r>
      <w:r w:rsidRPr="0097086C">
        <w:rPr>
          <w:rFonts w:ascii="Calibri" w:hAnsi="Calibri" w:cs="Calibri"/>
        </w:rPr>
        <w:t xml:space="preserve"> significant harm to the physical, emotional or social well-being of an adult at risk.  </w:t>
      </w:r>
    </w:p>
    <w:p w14:paraId="32317084" w14:textId="77777777" w:rsidR="00597C9A" w:rsidRPr="0097086C" w:rsidRDefault="00597C9A" w:rsidP="00597C9A">
      <w:pPr>
        <w:pStyle w:val="CM131"/>
        <w:rPr>
          <w:rFonts w:ascii="Calibri" w:hAnsi="Calibri" w:cs="Calibri"/>
        </w:rPr>
      </w:pPr>
    </w:p>
    <w:p w14:paraId="2DB63F83" w14:textId="77777777" w:rsidR="00597C9A" w:rsidRDefault="00597C9A" w:rsidP="00597C9A">
      <w:pPr>
        <w:ind w:left="720" w:hanging="720"/>
        <w:rPr>
          <w:rFonts w:ascii="Calibri" w:hAnsi="Calibri" w:cs="Calibri"/>
          <w:sz w:val="24"/>
        </w:rPr>
      </w:pPr>
      <w:r w:rsidRPr="0097086C">
        <w:rPr>
          <w:rFonts w:ascii="Calibri" w:hAnsi="Calibri" w:cs="Calibri"/>
          <w:sz w:val="24"/>
        </w:rPr>
        <w:t>4.2</w:t>
      </w:r>
      <w:r w:rsidRPr="0097086C">
        <w:rPr>
          <w:rFonts w:ascii="Calibri" w:hAnsi="Calibri" w:cs="Calibri"/>
          <w:sz w:val="24"/>
        </w:rPr>
        <w:tab/>
      </w:r>
      <w:r>
        <w:rPr>
          <w:rFonts w:ascii="Calibri" w:hAnsi="Calibri" w:cs="Calibri"/>
          <w:sz w:val="24"/>
        </w:rPr>
        <w:t xml:space="preserve">Key concepts in adult safeguarding are “harm” and “significant harm”. They help to determine the seriousness and extent of abuse and assist in determining the level of intervention. However, the distinction between harm and significant harm should not be the sole means in determining whether or not abuse has occurred. </w:t>
      </w:r>
    </w:p>
    <w:p w14:paraId="43AF49F9" w14:textId="77777777" w:rsidR="00597C9A" w:rsidRDefault="00597C9A" w:rsidP="00597C9A">
      <w:pPr>
        <w:rPr>
          <w:rFonts w:ascii="Calibri" w:hAnsi="Calibri" w:cs="Calibri"/>
          <w:sz w:val="24"/>
        </w:rPr>
      </w:pPr>
    </w:p>
    <w:p w14:paraId="36B5B6F1" w14:textId="77777777" w:rsidR="00597C9A" w:rsidRPr="0097086C" w:rsidRDefault="00597C9A" w:rsidP="00597C9A">
      <w:pPr>
        <w:rPr>
          <w:rFonts w:ascii="Calibri" w:hAnsi="Calibri" w:cs="Calibri"/>
          <w:sz w:val="24"/>
        </w:rPr>
      </w:pPr>
      <w:r>
        <w:rPr>
          <w:rFonts w:ascii="Calibri" w:hAnsi="Calibri" w:cs="Calibri"/>
          <w:sz w:val="24"/>
        </w:rPr>
        <w:t>4.3</w:t>
      </w:r>
      <w:r>
        <w:rPr>
          <w:rFonts w:ascii="Calibri" w:hAnsi="Calibri" w:cs="Calibri"/>
          <w:sz w:val="24"/>
        </w:rPr>
        <w:tab/>
      </w:r>
      <w:r w:rsidRPr="0097086C">
        <w:rPr>
          <w:rFonts w:ascii="Calibri" w:hAnsi="Calibri" w:cs="Calibri"/>
          <w:sz w:val="24"/>
        </w:rPr>
        <w:t xml:space="preserve">Harm is defined as: </w:t>
      </w:r>
    </w:p>
    <w:p w14:paraId="7437FB16" w14:textId="77777777" w:rsidR="00597C9A" w:rsidRPr="0097086C" w:rsidRDefault="00597C9A" w:rsidP="00597C9A">
      <w:pPr>
        <w:rPr>
          <w:rFonts w:ascii="Calibri" w:hAnsi="Calibri" w:cs="Calibri"/>
          <w:sz w:val="24"/>
        </w:rPr>
      </w:pPr>
    </w:p>
    <w:p w14:paraId="22A87C65" w14:textId="77777777" w:rsidR="00597C9A" w:rsidRPr="0097086C" w:rsidRDefault="00597C9A" w:rsidP="00597C9A">
      <w:pPr>
        <w:numPr>
          <w:ilvl w:val="0"/>
          <w:numId w:val="18"/>
        </w:numPr>
        <w:autoSpaceDE w:val="0"/>
        <w:autoSpaceDN w:val="0"/>
        <w:adjustRightInd w:val="0"/>
        <w:ind w:left="1418" w:hanging="425"/>
        <w:rPr>
          <w:rFonts w:ascii="Calibri" w:eastAsiaTheme="minorHAnsi" w:hAnsi="Calibri" w:cs="Calibri"/>
          <w:b/>
          <w:sz w:val="24"/>
          <w:szCs w:val="24"/>
        </w:rPr>
      </w:pPr>
      <w:r w:rsidRPr="0097086C">
        <w:rPr>
          <w:rFonts w:ascii="Calibri" w:eastAsiaTheme="minorHAnsi" w:hAnsi="Calibri" w:cs="Calibri"/>
          <w:sz w:val="24"/>
          <w:szCs w:val="24"/>
        </w:rPr>
        <w:t>ill treatment (including sexual abuse and forms of ill‐treatment that are not physical)</w:t>
      </w:r>
      <w:r>
        <w:rPr>
          <w:rFonts w:ascii="Calibri" w:eastAsiaTheme="minorHAnsi" w:hAnsi="Calibri" w:cs="Calibri"/>
          <w:sz w:val="24"/>
          <w:szCs w:val="24"/>
        </w:rPr>
        <w:t xml:space="preserve">; </w:t>
      </w:r>
    </w:p>
    <w:p w14:paraId="34B8FCD8" w14:textId="77777777" w:rsidR="00597C9A" w:rsidRPr="0097086C" w:rsidRDefault="00597C9A" w:rsidP="00597C9A">
      <w:pPr>
        <w:numPr>
          <w:ilvl w:val="0"/>
          <w:numId w:val="18"/>
        </w:numPr>
        <w:autoSpaceDE w:val="0"/>
        <w:autoSpaceDN w:val="0"/>
        <w:adjustRightInd w:val="0"/>
        <w:ind w:left="1418" w:hanging="425"/>
        <w:rPr>
          <w:rFonts w:ascii="Calibri" w:eastAsiaTheme="minorHAnsi" w:hAnsi="Calibri" w:cs="Calibri"/>
          <w:b/>
          <w:sz w:val="24"/>
          <w:szCs w:val="24"/>
        </w:rPr>
      </w:pPr>
      <w:r w:rsidRPr="0097086C">
        <w:rPr>
          <w:rFonts w:ascii="Calibri" w:eastAsiaTheme="minorHAnsi" w:hAnsi="Calibri" w:cs="Calibri"/>
          <w:sz w:val="24"/>
          <w:szCs w:val="24"/>
        </w:rPr>
        <w:t>the impairment of development and/ or an avoidable deterioration in, physical or mental health</w:t>
      </w:r>
      <w:r>
        <w:rPr>
          <w:rFonts w:ascii="Calibri" w:eastAsiaTheme="minorHAnsi" w:hAnsi="Calibri" w:cs="Calibri"/>
          <w:sz w:val="24"/>
          <w:szCs w:val="24"/>
        </w:rPr>
        <w:t xml:space="preserve">; </w:t>
      </w:r>
    </w:p>
    <w:p w14:paraId="37C8AF41" w14:textId="77777777" w:rsidR="00597C9A" w:rsidRPr="0097086C" w:rsidRDefault="00597C9A" w:rsidP="00597C9A">
      <w:pPr>
        <w:numPr>
          <w:ilvl w:val="0"/>
          <w:numId w:val="18"/>
        </w:numPr>
        <w:autoSpaceDE w:val="0"/>
        <w:autoSpaceDN w:val="0"/>
        <w:adjustRightInd w:val="0"/>
        <w:ind w:left="1418" w:hanging="425"/>
        <w:rPr>
          <w:rFonts w:ascii="Calibri" w:hAnsi="Calibri" w:cs="Calibri"/>
          <w:sz w:val="24"/>
          <w:szCs w:val="24"/>
        </w:rPr>
      </w:pPr>
      <w:r w:rsidRPr="0097086C">
        <w:rPr>
          <w:rFonts w:ascii="Calibri" w:eastAsiaTheme="minorHAnsi" w:hAnsi="Calibri" w:cs="Calibri"/>
          <w:sz w:val="24"/>
          <w:szCs w:val="24"/>
        </w:rPr>
        <w:t>the impairment of physical, emotional, social or behavioural development or the impairment of health</w:t>
      </w:r>
      <w:r>
        <w:rPr>
          <w:rFonts w:ascii="Calibri" w:eastAsiaTheme="minorHAnsi" w:hAnsi="Calibri" w:cs="Calibri"/>
          <w:sz w:val="24"/>
          <w:szCs w:val="24"/>
        </w:rPr>
        <w:t>;</w:t>
      </w:r>
    </w:p>
    <w:p w14:paraId="28F820B7" w14:textId="77777777" w:rsidR="00597C9A" w:rsidRPr="00326E52" w:rsidRDefault="00597C9A" w:rsidP="00597C9A">
      <w:pPr>
        <w:numPr>
          <w:ilvl w:val="0"/>
          <w:numId w:val="18"/>
        </w:numPr>
        <w:autoSpaceDE w:val="0"/>
        <w:autoSpaceDN w:val="0"/>
        <w:adjustRightInd w:val="0"/>
        <w:ind w:left="1418" w:hanging="425"/>
        <w:rPr>
          <w:rFonts w:ascii="Calibri" w:hAnsi="Calibri" w:cs="Calibri"/>
          <w:sz w:val="24"/>
          <w:szCs w:val="24"/>
        </w:rPr>
      </w:pPr>
      <w:r w:rsidRPr="0097086C">
        <w:rPr>
          <w:rFonts w:ascii="Calibri" w:eastAsiaTheme="minorHAnsi" w:hAnsi="Calibri" w:cs="Calibri"/>
          <w:sz w:val="24"/>
          <w:szCs w:val="24"/>
        </w:rPr>
        <w:t>unlawful conduct which appropriates or adversely affects property, rights or interests (e.g. theft)</w:t>
      </w:r>
      <w:r>
        <w:rPr>
          <w:rFonts w:ascii="Calibri" w:eastAsiaTheme="minorHAnsi" w:hAnsi="Calibri" w:cs="Calibri"/>
          <w:sz w:val="24"/>
          <w:szCs w:val="24"/>
        </w:rPr>
        <w:t>.</w:t>
      </w:r>
    </w:p>
    <w:p w14:paraId="520BC6A0" w14:textId="77777777" w:rsidR="00597C9A" w:rsidRPr="0097086C" w:rsidRDefault="00597C9A" w:rsidP="00597C9A">
      <w:pPr>
        <w:autoSpaceDE w:val="0"/>
        <w:autoSpaceDN w:val="0"/>
        <w:adjustRightInd w:val="0"/>
        <w:rPr>
          <w:rFonts w:ascii="Calibri" w:eastAsiaTheme="minorHAnsi" w:hAnsi="Calibri" w:cs="Calibri"/>
          <w:sz w:val="24"/>
          <w:szCs w:val="24"/>
        </w:rPr>
      </w:pPr>
    </w:p>
    <w:p w14:paraId="28CFC02B" w14:textId="77777777" w:rsidR="00597C9A" w:rsidRDefault="00597C9A" w:rsidP="00597C9A">
      <w:pPr>
        <w:pStyle w:val="Default"/>
        <w:ind w:left="709" w:hanging="709"/>
        <w:rPr>
          <w:rFonts w:ascii="Calibri" w:hAnsi="Calibri" w:cs="Calibri"/>
          <w:color w:val="auto"/>
        </w:rPr>
      </w:pPr>
      <w:r w:rsidRPr="0097086C">
        <w:rPr>
          <w:rFonts w:ascii="Calibri" w:hAnsi="Calibri" w:cs="Calibri"/>
          <w:color w:val="auto"/>
        </w:rPr>
        <w:t>4.</w:t>
      </w:r>
      <w:r>
        <w:rPr>
          <w:rFonts w:ascii="Calibri" w:hAnsi="Calibri" w:cs="Calibri"/>
          <w:color w:val="auto"/>
        </w:rPr>
        <w:t>4</w:t>
      </w:r>
      <w:r w:rsidRPr="0097086C">
        <w:rPr>
          <w:rFonts w:ascii="Calibri" w:hAnsi="Calibri" w:cs="Calibri"/>
          <w:color w:val="auto"/>
        </w:rPr>
        <w:tab/>
        <w:t>There is no definition of “significant harm”. The impact of harm upon a person will be individual and depend upon each person’s circumstances and the severity, degree and impact or effect of this upon that person. The concept of ‘significant harm’ is therefore relative to each individual concerned.</w:t>
      </w:r>
      <w:r>
        <w:rPr>
          <w:rFonts w:ascii="Calibri" w:hAnsi="Calibri" w:cs="Calibri"/>
          <w:color w:val="auto"/>
        </w:rPr>
        <w:t xml:space="preserve"> The difference between ’harm’ and ’significant’ harm is not always clear at the point of the alert or referral. All reports of </w:t>
      </w:r>
      <w:r>
        <w:rPr>
          <w:rFonts w:ascii="Calibri" w:hAnsi="Calibri" w:cs="Calibri"/>
          <w:color w:val="auto"/>
        </w:rPr>
        <w:lastRenderedPageBreak/>
        <w:t xml:space="preserve">suspicions or concern should be approached with an open mind and could give rise to action under Supportability’s policy. </w:t>
      </w:r>
    </w:p>
    <w:p w14:paraId="450BF582" w14:textId="77777777" w:rsidR="00597C9A" w:rsidRDefault="00597C9A" w:rsidP="00597C9A">
      <w:pPr>
        <w:pStyle w:val="Default"/>
        <w:ind w:left="709" w:hanging="709"/>
        <w:rPr>
          <w:rFonts w:ascii="Calibri" w:hAnsi="Calibri" w:cs="Calibri"/>
          <w:color w:val="auto"/>
        </w:rPr>
      </w:pPr>
    </w:p>
    <w:p w14:paraId="76D6456E" w14:textId="77777777" w:rsidR="00597C9A" w:rsidRDefault="00597C9A" w:rsidP="00597C9A">
      <w:pPr>
        <w:pStyle w:val="Default"/>
        <w:ind w:left="709" w:hanging="709"/>
        <w:rPr>
          <w:rFonts w:ascii="Calibri" w:hAnsi="Calibri" w:cs="Calibri"/>
          <w:color w:val="auto"/>
        </w:rPr>
      </w:pPr>
      <w:r>
        <w:rPr>
          <w:rFonts w:ascii="Calibri" w:hAnsi="Calibri" w:cs="Calibri"/>
          <w:color w:val="auto"/>
        </w:rPr>
        <w:t>4.5</w:t>
      </w:r>
      <w:r>
        <w:rPr>
          <w:rFonts w:ascii="Calibri" w:hAnsi="Calibri" w:cs="Calibri"/>
          <w:color w:val="auto"/>
        </w:rPr>
        <w:tab/>
        <w:t>Dignity</w:t>
      </w:r>
    </w:p>
    <w:p w14:paraId="15327890" w14:textId="77777777" w:rsidR="00597C9A" w:rsidRDefault="00597C9A" w:rsidP="00597C9A">
      <w:pPr>
        <w:pStyle w:val="Default"/>
        <w:ind w:left="709" w:hanging="709"/>
        <w:rPr>
          <w:rFonts w:ascii="Calibri" w:hAnsi="Calibri" w:cs="Calibri"/>
          <w:color w:val="auto"/>
        </w:rPr>
      </w:pPr>
    </w:p>
    <w:p w14:paraId="4C47D97E" w14:textId="77777777" w:rsidR="00597C9A" w:rsidRDefault="00597C9A" w:rsidP="00597C9A">
      <w:pPr>
        <w:pStyle w:val="Default"/>
        <w:ind w:left="709" w:hanging="709"/>
        <w:rPr>
          <w:rFonts w:ascii="Calibri" w:hAnsi="Calibri" w:cs="Calibri"/>
          <w:color w:val="auto"/>
        </w:rPr>
      </w:pPr>
      <w:r>
        <w:rPr>
          <w:rFonts w:ascii="Calibri" w:hAnsi="Calibri" w:cs="Calibri"/>
          <w:color w:val="auto"/>
        </w:rPr>
        <w:tab/>
        <w:t xml:space="preserve">Being treated with dignity and respect is a human right. The opening sentence of the United Nations Declaration of Human Rights declares that: </w:t>
      </w:r>
    </w:p>
    <w:p w14:paraId="7B6FA4EA" w14:textId="77777777" w:rsidR="00597C9A" w:rsidRDefault="00597C9A" w:rsidP="00597C9A">
      <w:pPr>
        <w:pStyle w:val="Default"/>
        <w:ind w:left="709" w:hanging="709"/>
        <w:rPr>
          <w:rFonts w:ascii="Calibri" w:hAnsi="Calibri" w:cs="Calibri"/>
          <w:color w:val="auto"/>
        </w:rPr>
      </w:pPr>
    </w:p>
    <w:p w14:paraId="0516A5AA" w14:textId="77777777" w:rsidR="00597C9A" w:rsidRDefault="00597C9A" w:rsidP="00597C9A">
      <w:pPr>
        <w:pStyle w:val="Default"/>
        <w:ind w:left="709" w:hanging="709"/>
        <w:rPr>
          <w:rFonts w:ascii="Calibri" w:hAnsi="Calibri" w:cs="Calibri"/>
          <w:color w:val="auto"/>
        </w:rPr>
      </w:pPr>
      <w:r>
        <w:rPr>
          <w:rFonts w:ascii="Calibri" w:hAnsi="Calibri" w:cs="Calibri"/>
          <w:color w:val="auto"/>
        </w:rPr>
        <w:tab/>
        <w:t>“Recognition of the inherent dignity and of the equal and inalienable rights of all members of the human family is the foundation of freedom, justice and peace in the world”</w:t>
      </w:r>
    </w:p>
    <w:p w14:paraId="50DE1996" w14:textId="77777777" w:rsidR="00597C9A" w:rsidRDefault="00597C9A" w:rsidP="00597C9A">
      <w:pPr>
        <w:pStyle w:val="Default"/>
        <w:ind w:left="709" w:hanging="709"/>
        <w:rPr>
          <w:rFonts w:ascii="Calibri" w:hAnsi="Calibri" w:cs="Calibri"/>
          <w:color w:val="auto"/>
        </w:rPr>
      </w:pPr>
    </w:p>
    <w:p w14:paraId="73887D7C" w14:textId="77777777" w:rsidR="00597C9A" w:rsidRPr="0097086C" w:rsidRDefault="00597C9A" w:rsidP="00597C9A">
      <w:pPr>
        <w:pStyle w:val="Default"/>
        <w:ind w:left="709" w:hanging="709"/>
        <w:rPr>
          <w:rFonts w:ascii="Calibri" w:hAnsi="Calibri" w:cs="Calibri"/>
          <w:color w:val="auto"/>
        </w:rPr>
      </w:pPr>
      <w:r>
        <w:rPr>
          <w:rFonts w:ascii="Calibri" w:hAnsi="Calibri" w:cs="Calibri"/>
          <w:color w:val="auto"/>
        </w:rPr>
        <w:tab/>
        <w:t>Dignity, equality and safeguarding are inextricably linked in the provision of services to adults at risk. Treating people with respect and, therefore, helping them retain their dignity and self-respect is an important aspect of the quality of services provided by social care providers.</w:t>
      </w:r>
    </w:p>
    <w:p w14:paraId="5642F0C3" w14:textId="77777777" w:rsidR="00597C9A" w:rsidRDefault="00597C9A" w:rsidP="00597C9A">
      <w:pPr>
        <w:autoSpaceDE w:val="0"/>
        <w:autoSpaceDN w:val="0"/>
        <w:adjustRightInd w:val="0"/>
        <w:rPr>
          <w:rFonts w:ascii="Calibri" w:hAnsi="Calibri" w:cs="Calibri"/>
          <w:color w:val="FF0000"/>
          <w:sz w:val="24"/>
          <w:szCs w:val="24"/>
        </w:rPr>
      </w:pPr>
    </w:p>
    <w:p w14:paraId="611B4646" w14:textId="77777777" w:rsidR="00597C9A" w:rsidRPr="005C4606" w:rsidRDefault="00597C9A" w:rsidP="00597C9A">
      <w:pPr>
        <w:pStyle w:val="ListParagraph"/>
        <w:numPr>
          <w:ilvl w:val="0"/>
          <w:numId w:val="1"/>
        </w:numPr>
        <w:tabs>
          <w:tab w:val="clear" w:pos="1080"/>
          <w:tab w:val="num" w:pos="709"/>
        </w:tabs>
        <w:autoSpaceDE w:val="0"/>
        <w:autoSpaceDN w:val="0"/>
        <w:adjustRightInd w:val="0"/>
        <w:ind w:hanging="1080"/>
        <w:rPr>
          <w:rFonts w:ascii="Calibri" w:hAnsi="Calibri" w:cs="Calibri"/>
          <w:b/>
          <w:sz w:val="24"/>
          <w:szCs w:val="24"/>
        </w:rPr>
      </w:pPr>
      <w:r w:rsidRPr="005C4606">
        <w:rPr>
          <w:rFonts w:ascii="Calibri" w:hAnsi="Calibri" w:cs="Calibri"/>
          <w:b/>
          <w:sz w:val="24"/>
          <w:szCs w:val="24"/>
        </w:rPr>
        <w:t>Types of abuse</w:t>
      </w:r>
    </w:p>
    <w:p w14:paraId="6E63D8AC" w14:textId="77777777" w:rsidR="00597C9A" w:rsidRPr="00363D56" w:rsidRDefault="00597C9A" w:rsidP="00597C9A">
      <w:pPr>
        <w:autoSpaceDE w:val="0"/>
        <w:autoSpaceDN w:val="0"/>
        <w:adjustRightInd w:val="0"/>
        <w:rPr>
          <w:rFonts w:ascii="Calibri" w:hAnsi="Calibri" w:cs="Calibri"/>
          <w:sz w:val="24"/>
          <w:szCs w:val="24"/>
        </w:rPr>
      </w:pPr>
    </w:p>
    <w:p w14:paraId="077C383F" w14:textId="77777777" w:rsidR="00597C9A" w:rsidRPr="00AE2886" w:rsidRDefault="00597C9A" w:rsidP="00597C9A">
      <w:pPr>
        <w:ind w:left="720" w:hanging="720"/>
        <w:rPr>
          <w:rFonts w:ascii="Calibri" w:hAnsi="Calibri" w:cs="Calibri"/>
          <w:color w:val="000000"/>
          <w:sz w:val="24"/>
          <w:szCs w:val="24"/>
        </w:rPr>
      </w:pPr>
      <w:r w:rsidRPr="00451A38">
        <w:rPr>
          <w:rFonts w:ascii="Calibri" w:hAnsi="Calibri" w:cs="Calibri"/>
          <w:color w:val="000000"/>
          <w:sz w:val="24"/>
          <w:szCs w:val="24"/>
        </w:rPr>
        <w:t>5.1</w:t>
      </w:r>
      <w:r>
        <w:rPr>
          <w:rFonts w:ascii="Calibri" w:hAnsi="Calibri" w:cs="Calibri"/>
          <w:b/>
          <w:color w:val="000000"/>
          <w:sz w:val="24"/>
          <w:szCs w:val="24"/>
        </w:rPr>
        <w:tab/>
      </w:r>
      <w:r w:rsidRPr="00AE2886">
        <w:rPr>
          <w:rFonts w:ascii="Calibri" w:hAnsi="Calibri" w:cs="Calibri"/>
          <w:b/>
          <w:color w:val="000000"/>
          <w:sz w:val="24"/>
          <w:szCs w:val="24"/>
        </w:rPr>
        <w:t>Physical abuse</w:t>
      </w:r>
      <w:r w:rsidRPr="00AE2886">
        <w:rPr>
          <w:rFonts w:ascii="Calibri" w:hAnsi="Calibri" w:cs="Calibri"/>
          <w:color w:val="000000"/>
          <w:sz w:val="24"/>
          <w:szCs w:val="24"/>
        </w:rPr>
        <w:t xml:space="preserve"> is physical ill treatment of an adult, which may or may not cause physical injury. Physical abuse can include hitting, slapping, pushing, kicking, squeezing, shaking, dragging, pulling or pushing, burning, scalding, pinching, misuse of any medication, inappropriate restraint, inappropriate physical contact, force feeding or tampering with food. </w:t>
      </w:r>
    </w:p>
    <w:p w14:paraId="438682CE" w14:textId="77777777" w:rsidR="00597C9A" w:rsidRPr="0097086C" w:rsidRDefault="00597C9A" w:rsidP="00597C9A">
      <w:pPr>
        <w:pStyle w:val="ListParagraph"/>
        <w:rPr>
          <w:rFonts w:ascii="Calibri" w:hAnsi="Calibri" w:cs="Calibri"/>
          <w:color w:val="000000"/>
          <w:sz w:val="24"/>
          <w:szCs w:val="24"/>
        </w:rPr>
      </w:pPr>
    </w:p>
    <w:p w14:paraId="1A550256" w14:textId="77777777" w:rsidR="00597C9A" w:rsidRPr="00AE2886" w:rsidRDefault="00597C9A" w:rsidP="00597C9A">
      <w:pPr>
        <w:ind w:left="709" w:hanging="709"/>
        <w:rPr>
          <w:rFonts w:ascii="Calibri" w:hAnsi="Calibri" w:cs="Calibri"/>
          <w:color w:val="000000"/>
          <w:sz w:val="24"/>
          <w:szCs w:val="24"/>
        </w:rPr>
      </w:pPr>
      <w:r w:rsidRPr="00451A38">
        <w:rPr>
          <w:rFonts w:ascii="Calibri" w:hAnsi="Calibri" w:cs="Calibri"/>
          <w:color w:val="000000"/>
          <w:sz w:val="24"/>
          <w:szCs w:val="24"/>
        </w:rPr>
        <w:t>5.2</w:t>
      </w:r>
      <w:r>
        <w:rPr>
          <w:rFonts w:ascii="Calibri" w:hAnsi="Calibri" w:cs="Calibri"/>
          <w:b/>
          <w:color w:val="000000"/>
          <w:sz w:val="24"/>
          <w:szCs w:val="24"/>
        </w:rPr>
        <w:tab/>
      </w:r>
      <w:r w:rsidRPr="00AE2886">
        <w:rPr>
          <w:rFonts w:ascii="Calibri" w:hAnsi="Calibri" w:cs="Calibri"/>
          <w:b/>
          <w:color w:val="000000"/>
          <w:sz w:val="24"/>
          <w:szCs w:val="24"/>
        </w:rPr>
        <w:t>Sexual abuse</w:t>
      </w:r>
      <w:r w:rsidRPr="00AE2886">
        <w:rPr>
          <w:rFonts w:ascii="Calibri" w:hAnsi="Calibri" w:cs="Calibri"/>
          <w:color w:val="000000"/>
          <w:sz w:val="24"/>
          <w:szCs w:val="24"/>
        </w:rPr>
        <w:t xml:space="preserve"> is any form of sexual activity that the adult does not want and to which they have not consented, or to which they cannot give informed consent. Sexual abuse includes sexual assault, rape or other sexual acts, the inappropriate touching of a service user’s sexual areas, sexual harassment, the use of inappropriate sexual language and the unwanted participation in, and use of, pornography. Sexual abuse can also include a sexual relationship that develops between adults where one of those adults is in a position of trust, power or authority in relation to the other. </w:t>
      </w:r>
    </w:p>
    <w:p w14:paraId="4A476D7D" w14:textId="77777777" w:rsidR="00597C9A" w:rsidRPr="0097086C" w:rsidRDefault="00597C9A" w:rsidP="00597C9A">
      <w:pPr>
        <w:rPr>
          <w:rFonts w:ascii="Calibri" w:hAnsi="Calibri" w:cs="Calibri"/>
          <w:color w:val="000000"/>
          <w:sz w:val="24"/>
          <w:szCs w:val="24"/>
        </w:rPr>
      </w:pPr>
    </w:p>
    <w:p w14:paraId="314042DB" w14:textId="77777777" w:rsidR="00597C9A" w:rsidRPr="0097086C" w:rsidRDefault="00597C9A" w:rsidP="00597C9A">
      <w:pPr>
        <w:ind w:left="709" w:hanging="709"/>
        <w:rPr>
          <w:rFonts w:ascii="Calibri" w:hAnsi="Calibri" w:cs="Calibri"/>
          <w:color w:val="000000"/>
          <w:sz w:val="24"/>
          <w:szCs w:val="24"/>
        </w:rPr>
      </w:pPr>
      <w:r w:rsidRPr="00451A38">
        <w:rPr>
          <w:rFonts w:ascii="Calibri" w:hAnsi="Calibri" w:cs="Calibri"/>
          <w:color w:val="000000"/>
          <w:sz w:val="24"/>
          <w:szCs w:val="24"/>
        </w:rPr>
        <w:t>5.3</w:t>
      </w:r>
      <w:r>
        <w:rPr>
          <w:rFonts w:ascii="Calibri" w:hAnsi="Calibri" w:cs="Calibri"/>
          <w:b/>
          <w:color w:val="000000"/>
          <w:sz w:val="24"/>
          <w:szCs w:val="24"/>
        </w:rPr>
        <w:tab/>
      </w:r>
      <w:r w:rsidRPr="0097086C">
        <w:rPr>
          <w:rFonts w:ascii="Calibri" w:hAnsi="Calibri" w:cs="Calibri"/>
          <w:b/>
          <w:color w:val="000000"/>
          <w:sz w:val="24"/>
          <w:szCs w:val="24"/>
        </w:rPr>
        <w:t>Financial abuse</w:t>
      </w:r>
      <w:r w:rsidRPr="0097086C">
        <w:rPr>
          <w:rFonts w:ascii="Calibri" w:hAnsi="Calibri" w:cs="Calibri"/>
          <w:color w:val="000000"/>
          <w:sz w:val="24"/>
          <w:szCs w:val="24"/>
        </w:rPr>
        <w:t xml:space="preserve"> is the exploitation, inappropriate use or misappropriation of a person’s financial resources, property, pension, allowances or insurance. This includes the withholding of money or possessions, intentional mismanagement of a service user’s finances or property, theft, fraud, embezzlement, stealing service user’s money and pressure (by threat or persuasion) to influence wills, inheritance, property or financial transactions. </w:t>
      </w:r>
    </w:p>
    <w:p w14:paraId="09519B5C" w14:textId="77777777" w:rsidR="00597C9A" w:rsidRPr="0097086C" w:rsidRDefault="00597C9A" w:rsidP="00597C9A">
      <w:pPr>
        <w:rPr>
          <w:rFonts w:ascii="Calibri" w:hAnsi="Calibri" w:cs="Calibri"/>
          <w:color w:val="000000"/>
          <w:sz w:val="24"/>
          <w:szCs w:val="24"/>
        </w:rPr>
      </w:pPr>
    </w:p>
    <w:p w14:paraId="1AC1DD0F" w14:textId="77777777" w:rsidR="00597C9A" w:rsidRPr="0097086C" w:rsidRDefault="00597C9A" w:rsidP="00597C9A">
      <w:pPr>
        <w:ind w:left="709" w:hanging="709"/>
        <w:rPr>
          <w:rFonts w:ascii="Calibri" w:hAnsi="Calibri" w:cs="Calibri"/>
          <w:color w:val="000000"/>
          <w:sz w:val="24"/>
          <w:szCs w:val="24"/>
        </w:rPr>
      </w:pPr>
      <w:r w:rsidRPr="00451A38">
        <w:rPr>
          <w:rFonts w:ascii="Calibri" w:hAnsi="Calibri" w:cs="Calibri"/>
          <w:color w:val="000000"/>
          <w:sz w:val="24"/>
          <w:szCs w:val="24"/>
        </w:rPr>
        <w:t>5.4</w:t>
      </w:r>
      <w:r>
        <w:rPr>
          <w:rFonts w:ascii="Calibri" w:hAnsi="Calibri" w:cs="Calibri"/>
          <w:b/>
          <w:color w:val="000000"/>
          <w:sz w:val="24"/>
          <w:szCs w:val="24"/>
        </w:rPr>
        <w:tab/>
      </w:r>
      <w:r w:rsidRPr="0097086C">
        <w:rPr>
          <w:rFonts w:ascii="Calibri" w:hAnsi="Calibri" w:cs="Calibri"/>
          <w:b/>
          <w:color w:val="000000"/>
          <w:sz w:val="24"/>
          <w:szCs w:val="24"/>
        </w:rPr>
        <w:t>Emotional abuse</w:t>
      </w:r>
      <w:r w:rsidRPr="0097086C">
        <w:rPr>
          <w:rFonts w:ascii="Calibri" w:hAnsi="Calibri" w:cs="Calibri"/>
          <w:color w:val="000000"/>
          <w:sz w:val="24"/>
          <w:szCs w:val="24"/>
        </w:rPr>
        <w:t xml:space="preserve"> is behaviour that has an adverse effect on an individual’s mental health and wellbeing. It may be intentional or unintentional and includes threats of harm, abandonment, withdrawal of social contact or family / carer networks, isolation, humiliation, ridicule, shouting, bullying, name calling, verbal abuse, intimidation, harassment, exclusion or marginalisation from groups. </w:t>
      </w:r>
    </w:p>
    <w:p w14:paraId="1A4A4A9D" w14:textId="77777777" w:rsidR="00597C9A" w:rsidRPr="0097086C" w:rsidRDefault="00597C9A" w:rsidP="00597C9A">
      <w:pPr>
        <w:rPr>
          <w:rFonts w:ascii="Calibri" w:hAnsi="Calibri" w:cs="Calibri"/>
          <w:color w:val="000000"/>
          <w:sz w:val="24"/>
          <w:szCs w:val="24"/>
        </w:rPr>
      </w:pPr>
    </w:p>
    <w:p w14:paraId="2F1D2B6C" w14:textId="77777777" w:rsidR="00597C9A" w:rsidRPr="0097086C" w:rsidRDefault="00597C9A" w:rsidP="00597C9A">
      <w:pPr>
        <w:ind w:left="709" w:hanging="709"/>
        <w:rPr>
          <w:rFonts w:ascii="Calibri" w:hAnsi="Calibri" w:cs="Calibri"/>
          <w:color w:val="000000"/>
          <w:sz w:val="24"/>
          <w:szCs w:val="24"/>
        </w:rPr>
      </w:pPr>
      <w:r w:rsidRPr="00451A38">
        <w:rPr>
          <w:rFonts w:ascii="Calibri" w:hAnsi="Calibri" w:cs="Calibri"/>
          <w:color w:val="000000"/>
          <w:sz w:val="24"/>
          <w:szCs w:val="24"/>
        </w:rPr>
        <w:t>5.5</w:t>
      </w:r>
      <w:r>
        <w:rPr>
          <w:rFonts w:ascii="Calibri" w:hAnsi="Calibri" w:cs="Calibri"/>
          <w:b/>
          <w:color w:val="000000"/>
          <w:sz w:val="24"/>
          <w:szCs w:val="24"/>
        </w:rPr>
        <w:tab/>
      </w:r>
      <w:r w:rsidRPr="0097086C">
        <w:rPr>
          <w:rFonts w:ascii="Calibri" w:hAnsi="Calibri" w:cs="Calibri"/>
          <w:b/>
          <w:color w:val="000000"/>
          <w:sz w:val="24"/>
          <w:szCs w:val="24"/>
        </w:rPr>
        <w:t>Discriminatory abuse</w:t>
      </w:r>
      <w:r w:rsidRPr="0097086C">
        <w:rPr>
          <w:rFonts w:ascii="Calibri" w:hAnsi="Calibri" w:cs="Calibri"/>
          <w:color w:val="000000"/>
          <w:sz w:val="24"/>
          <w:szCs w:val="24"/>
        </w:rPr>
        <w:t xml:space="preserve"> involves the prejudicial treatment of an individual on the basis of group identity. It consists of any acts that use hurtful language, cause harassment </w:t>
      </w:r>
      <w:r w:rsidRPr="0097086C">
        <w:rPr>
          <w:rFonts w:ascii="Calibri" w:hAnsi="Calibri" w:cs="Calibri"/>
          <w:color w:val="000000"/>
          <w:sz w:val="24"/>
          <w:szCs w:val="24"/>
        </w:rPr>
        <w:lastRenderedPageBreak/>
        <w:t xml:space="preserve">or similar treatment of any service user because of their race, colour, ethnic origin, sex, age, disability, faith / belief, culture or sexual orientation. </w:t>
      </w:r>
    </w:p>
    <w:p w14:paraId="0D17A587" w14:textId="77777777" w:rsidR="00597C9A" w:rsidRPr="0097086C" w:rsidRDefault="00597C9A" w:rsidP="00597C9A">
      <w:pPr>
        <w:rPr>
          <w:rFonts w:ascii="Calibri" w:hAnsi="Calibri" w:cs="Calibri"/>
          <w:color w:val="000000"/>
          <w:sz w:val="24"/>
          <w:szCs w:val="24"/>
        </w:rPr>
      </w:pPr>
    </w:p>
    <w:p w14:paraId="5F35F6F8" w14:textId="77777777" w:rsidR="00597C9A" w:rsidRPr="0097086C" w:rsidRDefault="00597C9A" w:rsidP="00597C9A">
      <w:pPr>
        <w:ind w:left="709" w:hanging="709"/>
        <w:rPr>
          <w:rFonts w:ascii="Calibri" w:hAnsi="Calibri" w:cs="Calibri"/>
          <w:color w:val="000000"/>
          <w:sz w:val="24"/>
          <w:szCs w:val="24"/>
        </w:rPr>
      </w:pPr>
      <w:r w:rsidRPr="00451A38">
        <w:rPr>
          <w:rFonts w:ascii="Calibri" w:hAnsi="Calibri" w:cs="Calibri"/>
          <w:color w:val="000000"/>
          <w:sz w:val="24"/>
          <w:szCs w:val="24"/>
        </w:rPr>
        <w:t>5.6</w:t>
      </w:r>
      <w:r>
        <w:rPr>
          <w:rFonts w:ascii="Calibri" w:hAnsi="Calibri" w:cs="Calibri"/>
          <w:b/>
          <w:color w:val="000000"/>
          <w:sz w:val="24"/>
          <w:szCs w:val="24"/>
        </w:rPr>
        <w:tab/>
      </w:r>
      <w:r w:rsidRPr="0097086C">
        <w:rPr>
          <w:rFonts w:ascii="Calibri" w:hAnsi="Calibri" w:cs="Calibri"/>
          <w:b/>
          <w:color w:val="000000"/>
          <w:sz w:val="24"/>
          <w:szCs w:val="24"/>
        </w:rPr>
        <w:t xml:space="preserve">Institutional </w:t>
      </w:r>
      <w:r w:rsidRPr="001B3F27">
        <w:rPr>
          <w:rFonts w:ascii="Calibri" w:hAnsi="Calibri" w:cs="Calibri"/>
          <w:b/>
          <w:sz w:val="24"/>
          <w:szCs w:val="24"/>
        </w:rPr>
        <w:t>or organisational abuse</w:t>
      </w:r>
      <w:r w:rsidRPr="001B3F27">
        <w:rPr>
          <w:rFonts w:ascii="Calibri" w:hAnsi="Calibri" w:cs="Calibri"/>
          <w:sz w:val="24"/>
          <w:szCs w:val="24"/>
        </w:rPr>
        <w:t xml:space="preserve"> </w:t>
      </w:r>
      <w:r w:rsidRPr="0097086C">
        <w:rPr>
          <w:rFonts w:ascii="Calibri" w:hAnsi="Calibri" w:cs="Calibri"/>
          <w:color w:val="000000"/>
          <w:sz w:val="24"/>
          <w:szCs w:val="24"/>
        </w:rPr>
        <w:t>is the mistreatment of adult service users which is brought about by systematic poor or inadequate care or support that affects the whole, or a significant part, of a care setting. It can include a lack of individualised care and support, lack of choice in everyday activities, inappropriate confinement or restrictions, inappropriate use of restraint, sensory deprivation, inappropriate use of rules, a lack of flexibility in relation to bedtimes or waking times, dirty clothing or bed linen, a lack of personal possessions or clothing, deprived environment or lack of stimulation and the misuse of medical procedures.</w:t>
      </w:r>
    </w:p>
    <w:p w14:paraId="34507A83" w14:textId="77777777" w:rsidR="00597C9A" w:rsidRPr="0097086C" w:rsidRDefault="00597C9A" w:rsidP="00597C9A">
      <w:pPr>
        <w:rPr>
          <w:rFonts w:ascii="Calibri" w:hAnsi="Calibri" w:cs="Calibri"/>
          <w:color w:val="000000"/>
          <w:sz w:val="24"/>
          <w:szCs w:val="24"/>
        </w:rPr>
      </w:pPr>
    </w:p>
    <w:p w14:paraId="0E78B515" w14:textId="77777777" w:rsidR="00597C9A" w:rsidRPr="0097086C" w:rsidRDefault="00597C9A" w:rsidP="00597C9A">
      <w:pPr>
        <w:ind w:left="709" w:hanging="709"/>
        <w:rPr>
          <w:rFonts w:ascii="Calibri" w:hAnsi="Calibri" w:cs="Calibri"/>
          <w:color w:val="000000"/>
          <w:sz w:val="24"/>
          <w:szCs w:val="24"/>
        </w:rPr>
      </w:pPr>
      <w:r w:rsidRPr="00451A38">
        <w:rPr>
          <w:rFonts w:ascii="Calibri" w:hAnsi="Calibri" w:cs="Calibri"/>
          <w:color w:val="000000"/>
          <w:sz w:val="24"/>
          <w:szCs w:val="24"/>
        </w:rPr>
        <w:t>5.7</w:t>
      </w:r>
      <w:r>
        <w:rPr>
          <w:rFonts w:ascii="Calibri" w:hAnsi="Calibri" w:cs="Calibri"/>
          <w:b/>
          <w:color w:val="000000"/>
          <w:sz w:val="24"/>
          <w:szCs w:val="24"/>
        </w:rPr>
        <w:tab/>
      </w:r>
      <w:r w:rsidRPr="0097086C">
        <w:rPr>
          <w:rFonts w:ascii="Calibri" w:hAnsi="Calibri" w:cs="Calibri"/>
          <w:b/>
          <w:color w:val="000000"/>
          <w:sz w:val="24"/>
          <w:szCs w:val="24"/>
        </w:rPr>
        <w:t>Neglect</w:t>
      </w:r>
      <w:r w:rsidRPr="0097086C">
        <w:rPr>
          <w:rFonts w:ascii="Calibri" w:hAnsi="Calibri" w:cs="Calibri"/>
          <w:color w:val="000000"/>
          <w:sz w:val="24"/>
          <w:szCs w:val="24"/>
        </w:rPr>
        <w:t xml:space="preserve"> is the deliberate withholding or an unintentional failure to provide help or support which is necessary for the service users to carry out activities of daily living. Neglect can also include a failure to intervene in situations that are of danger to the service user. Neglect can include the failure to access appropriate services for recognised needs, failing to provide required and agreed health care, ignoring physical care needs, withholding of adequate nutrition, clothing or warmth, exposing a service user to unacceptable risk and a lack of action to provide or ensure adequate supervision. </w:t>
      </w:r>
    </w:p>
    <w:p w14:paraId="47C790AA" w14:textId="77777777" w:rsidR="00597C9A" w:rsidRPr="0097086C" w:rsidRDefault="00597C9A" w:rsidP="00597C9A">
      <w:pPr>
        <w:pStyle w:val="ListParagraph"/>
        <w:rPr>
          <w:rFonts w:ascii="Calibri" w:hAnsi="Calibri" w:cs="Calibri"/>
          <w:color w:val="000000"/>
          <w:sz w:val="24"/>
          <w:szCs w:val="24"/>
        </w:rPr>
      </w:pPr>
    </w:p>
    <w:p w14:paraId="4E059FC6" w14:textId="77777777" w:rsidR="00597C9A" w:rsidRPr="0097086C" w:rsidRDefault="00597C9A" w:rsidP="00597C9A">
      <w:pPr>
        <w:ind w:left="709" w:hanging="709"/>
        <w:rPr>
          <w:rFonts w:ascii="Calibri" w:hAnsi="Calibri" w:cs="Calibri"/>
          <w:color w:val="000000" w:themeColor="text1"/>
          <w:sz w:val="24"/>
          <w:szCs w:val="24"/>
        </w:rPr>
      </w:pPr>
      <w:r w:rsidRPr="00451A38">
        <w:rPr>
          <w:rFonts w:ascii="Calibri" w:hAnsi="Calibri" w:cs="Calibri"/>
          <w:color w:val="000000" w:themeColor="text1"/>
          <w:sz w:val="24"/>
          <w:szCs w:val="24"/>
        </w:rPr>
        <w:t>5.8</w:t>
      </w:r>
      <w:r>
        <w:rPr>
          <w:rFonts w:ascii="Calibri" w:hAnsi="Calibri" w:cs="Calibri"/>
          <w:b/>
          <w:color w:val="000000" w:themeColor="text1"/>
          <w:sz w:val="24"/>
          <w:szCs w:val="24"/>
        </w:rPr>
        <w:tab/>
      </w:r>
      <w:r w:rsidRPr="0097086C">
        <w:rPr>
          <w:rFonts w:ascii="Calibri" w:hAnsi="Calibri" w:cs="Calibri"/>
          <w:b/>
          <w:color w:val="000000" w:themeColor="text1"/>
          <w:sz w:val="24"/>
          <w:szCs w:val="24"/>
        </w:rPr>
        <w:t>Self - neglect</w:t>
      </w:r>
      <w:r w:rsidRPr="0097086C">
        <w:rPr>
          <w:rFonts w:ascii="Calibri" w:hAnsi="Calibri" w:cs="Calibri"/>
          <w:color w:val="000000" w:themeColor="text1"/>
          <w:sz w:val="24"/>
          <w:szCs w:val="24"/>
        </w:rPr>
        <w:t xml:space="preserve"> can include a wide range of behaviour such as neglecting to care for one’s personal hygiene, health or surroundings and includes behaviours such as hoarding. </w:t>
      </w:r>
    </w:p>
    <w:p w14:paraId="48CF5CD9" w14:textId="77777777" w:rsidR="00597C9A" w:rsidRPr="0097086C" w:rsidRDefault="00597C9A" w:rsidP="00597C9A">
      <w:pPr>
        <w:rPr>
          <w:rFonts w:ascii="Calibri" w:hAnsi="Calibri" w:cs="Calibri"/>
          <w:color w:val="000000" w:themeColor="text1"/>
          <w:sz w:val="24"/>
          <w:szCs w:val="24"/>
        </w:rPr>
      </w:pPr>
    </w:p>
    <w:p w14:paraId="5629DC94" w14:textId="77777777" w:rsidR="00597C9A" w:rsidRPr="00AE2886" w:rsidRDefault="00597C9A" w:rsidP="00597C9A">
      <w:pPr>
        <w:ind w:left="709" w:hanging="709"/>
        <w:rPr>
          <w:rFonts w:ascii="Calibri" w:hAnsi="Calibri" w:cs="Calibri"/>
          <w:color w:val="000000" w:themeColor="text1"/>
          <w:sz w:val="24"/>
          <w:szCs w:val="24"/>
        </w:rPr>
      </w:pPr>
      <w:r w:rsidRPr="00451A38">
        <w:rPr>
          <w:rFonts w:ascii="Calibri" w:hAnsi="Calibri" w:cs="Calibri"/>
          <w:color w:val="000000" w:themeColor="text1"/>
          <w:sz w:val="24"/>
          <w:szCs w:val="24"/>
        </w:rPr>
        <w:t>5.9</w:t>
      </w:r>
      <w:r>
        <w:rPr>
          <w:rFonts w:ascii="Calibri" w:hAnsi="Calibri" w:cs="Calibri"/>
          <w:b/>
          <w:color w:val="000000" w:themeColor="text1"/>
          <w:sz w:val="24"/>
          <w:szCs w:val="24"/>
        </w:rPr>
        <w:tab/>
      </w:r>
      <w:r w:rsidRPr="00AE2886">
        <w:rPr>
          <w:rFonts w:ascii="Calibri" w:hAnsi="Calibri" w:cs="Calibri"/>
          <w:b/>
          <w:color w:val="000000" w:themeColor="text1"/>
          <w:sz w:val="24"/>
          <w:szCs w:val="24"/>
        </w:rPr>
        <w:t xml:space="preserve">Modern slavery </w:t>
      </w:r>
      <w:r w:rsidRPr="00AE2886">
        <w:rPr>
          <w:rFonts w:ascii="Calibri" w:hAnsi="Calibri" w:cs="Calibri"/>
          <w:color w:val="000000" w:themeColor="text1"/>
          <w:sz w:val="24"/>
          <w:szCs w:val="24"/>
        </w:rPr>
        <w:t xml:space="preserve">encompasses slavery, human trafficking, forced labour and domestic servitude. Traffickers and slave masters use whatever means they have at their disposal to coerce, deceive and force individuals into a life of abuse, servitude and inhumane treatment. </w:t>
      </w:r>
    </w:p>
    <w:p w14:paraId="1EFFFB40" w14:textId="77777777" w:rsidR="00597C9A" w:rsidRPr="0097086C" w:rsidRDefault="00597C9A" w:rsidP="00597C9A">
      <w:pPr>
        <w:pStyle w:val="ListParagraph"/>
        <w:rPr>
          <w:rFonts w:ascii="Calibri" w:hAnsi="Calibri" w:cs="Calibri"/>
          <w:color w:val="000000" w:themeColor="text1"/>
          <w:sz w:val="24"/>
          <w:szCs w:val="24"/>
        </w:rPr>
      </w:pPr>
    </w:p>
    <w:p w14:paraId="5D5685CA" w14:textId="77777777" w:rsidR="00597C9A" w:rsidRPr="00AE2886" w:rsidRDefault="00597C9A" w:rsidP="00597C9A">
      <w:pPr>
        <w:ind w:left="705" w:hanging="705"/>
        <w:rPr>
          <w:rFonts w:ascii="Calibri" w:hAnsi="Calibri" w:cs="Calibri"/>
          <w:color w:val="000000" w:themeColor="text1"/>
          <w:sz w:val="24"/>
          <w:szCs w:val="24"/>
        </w:rPr>
      </w:pPr>
      <w:r w:rsidRPr="00451A38">
        <w:rPr>
          <w:rFonts w:ascii="Calibri" w:hAnsi="Calibri" w:cs="Calibri"/>
          <w:color w:val="000000" w:themeColor="text1"/>
          <w:sz w:val="24"/>
          <w:szCs w:val="24"/>
        </w:rPr>
        <w:t>5.10</w:t>
      </w:r>
      <w:r>
        <w:rPr>
          <w:rFonts w:ascii="Calibri" w:hAnsi="Calibri" w:cs="Calibri"/>
          <w:b/>
          <w:color w:val="000000" w:themeColor="text1"/>
          <w:sz w:val="24"/>
          <w:szCs w:val="24"/>
        </w:rPr>
        <w:tab/>
      </w:r>
      <w:r w:rsidRPr="00AE2886">
        <w:rPr>
          <w:rFonts w:ascii="Calibri" w:hAnsi="Calibri" w:cs="Calibri"/>
          <w:b/>
          <w:color w:val="000000" w:themeColor="text1"/>
          <w:sz w:val="24"/>
          <w:szCs w:val="24"/>
        </w:rPr>
        <w:t xml:space="preserve">Domestic abuse </w:t>
      </w:r>
      <w:r w:rsidRPr="00AE2886">
        <w:rPr>
          <w:rFonts w:ascii="Calibri" w:hAnsi="Calibri" w:cs="Calibri"/>
          <w:color w:val="000000" w:themeColor="text1"/>
          <w:sz w:val="24"/>
          <w:szCs w:val="24"/>
        </w:rPr>
        <w:t xml:space="preserve">includes psychological, physical, sexual, financial and emotional abuse and so called “honour” based violence. </w:t>
      </w:r>
    </w:p>
    <w:p w14:paraId="5B57716B" w14:textId="77777777" w:rsidR="00597C9A" w:rsidRDefault="00597C9A" w:rsidP="00597C9A">
      <w:pPr>
        <w:autoSpaceDE w:val="0"/>
        <w:autoSpaceDN w:val="0"/>
        <w:adjustRightInd w:val="0"/>
        <w:rPr>
          <w:rFonts w:ascii="Calibri" w:hAnsi="Calibri" w:cs="Calibri"/>
          <w:color w:val="FF0000"/>
          <w:sz w:val="23"/>
          <w:szCs w:val="23"/>
          <w:lang w:eastAsia="en-GB"/>
        </w:rPr>
      </w:pPr>
    </w:p>
    <w:p w14:paraId="44A70A4F" w14:textId="77777777" w:rsidR="00597C9A" w:rsidRPr="00412ECB" w:rsidRDefault="00597C9A" w:rsidP="00597C9A">
      <w:pPr>
        <w:tabs>
          <w:tab w:val="num" w:pos="709"/>
        </w:tabs>
        <w:ind w:left="705" w:hanging="705"/>
        <w:rPr>
          <w:rFonts w:ascii="Calibri" w:hAnsi="Calibri" w:cs="Calibri"/>
          <w:sz w:val="24"/>
          <w:szCs w:val="24"/>
          <w:u w:val="single"/>
        </w:rPr>
      </w:pPr>
      <w:r>
        <w:rPr>
          <w:rFonts w:ascii="Calibri" w:hAnsi="Calibri" w:cs="Calibri"/>
          <w:b/>
          <w:sz w:val="24"/>
          <w:szCs w:val="24"/>
        </w:rPr>
        <w:t>6</w:t>
      </w:r>
      <w:r w:rsidRPr="0097086C">
        <w:rPr>
          <w:rFonts w:ascii="Calibri" w:hAnsi="Calibri" w:cs="Calibri"/>
          <w:b/>
          <w:sz w:val="24"/>
          <w:szCs w:val="24"/>
        </w:rPr>
        <w:t>.</w:t>
      </w:r>
      <w:r w:rsidRPr="0097086C">
        <w:rPr>
          <w:rFonts w:ascii="Calibri" w:hAnsi="Calibri" w:cs="Calibri"/>
          <w:b/>
          <w:sz w:val="24"/>
          <w:szCs w:val="24"/>
        </w:rPr>
        <w:tab/>
      </w:r>
      <w:r w:rsidRPr="00412ECB">
        <w:rPr>
          <w:rFonts w:ascii="Calibri" w:hAnsi="Calibri" w:cs="Calibri"/>
          <w:b/>
          <w:sz w:val="24"/>
          <w:szCs w:val="24"/>
        </w:rPr>
        <w:t xml:space="preserve">The role of the </w:t>
      </w:r>
      <w:proofErr w:type="spellStart"/>
      <w:r w:rsidRPr="00412ECB">
        <w:rPr>
          <w:rFonts w:ascii="Calibri" w:hAnsi="Calibri" w:cs="Calibri"/>
          <w:b/>
          <w:sz w:val="24"/>
          <w:szCs w:val="24"/>
        </w:rPr>
        <w:t>alerter</w:t>
      </w:r>
      <w:proofErr w:type="spellEnd"/>
      <w:r w:rsidRPr="00412ECB">
        <w:rPr>
          <w:rFonts w:ascii="Calibri" w:hAnsi="Calibri" w:cs="Calibri"/>
          <w:b/>
          <w:sz w:val="24"/>
          <w:szCs w:val="24"/>
        </w:rPr>
        <w:t xml:space="preserve"> (the person raising the concern) - reporting and recording allegations and disclosure)</w:t>
      </w:r>
      <w:r w:rsidRPr="00412ECB">
        <w:rPr>
          <w:rFonts w:ascii="Calibri" w:hAnsi="Calibri" w:cs="Calibri"/>
          <w:b/>
          <w:sz w:val="24"/>
          <w:szCs w:val="24"/>
        </w:rPr>
        <w:tab/>
      </w:r>
      <w:r w:rsidRPr="00412ECB">
        <w:rPr>
          <w:rFonts w:ascii="Calibri" w:hAnsi="Calibri" w:cs="Calibri"/>
          <w:sz w:val="24"/>
          <w:szCs w:val="24"/>
          <w:u w:val="single"/>
        </w:rPr>
        <w:t xml:space="preserve"> </w:t>
      </w:r>
    </w:p>
    <w:p w14:paraId="57435CE1" w14:textId="77777777" w:rsidR="00597C9A" w:rsidRPr="0097086C" w:rsidRDefault="00597C9A" w:rsidP="00597C9A">
      <w:pPr>
        <w:tabs>
          <w:tab w:val="num" w:pos="709"/>
        </w:tabs>
        <w:rPr>
          <w:rFonts w:ascii="Calibri" w:hAnsi="Calibri" w:cs="Calibri"/>
          <w:sz w:val="24"/>
          <w:szCs w:val="24"/>
          <w:u w:val="single"/>
        </w:rPr>
      </w:pPr>
    </w:p>
    <w:p w14:paraId="4E4EF7F5" w14:textId="77777777" w:rsidR="00597C9A" w:rsidRPr="0097086C" w:rsidRDefault="00597C9A" w:rsidP="00597C9A">
      <w:pPr>
        <w:ind w:left="720" w:hanging="720"/>
        <w:rPr>
          <w:rFonts w:ascii="Calibri" w:hAnsi="Calibri" w:cs="Calibri"/>
          <w:sz w:val="24"/>
        </w:rPr>
      </w:pPr>
      <w:r>
        <w:rPr>
          <w:rFonts w:ascii="Calibri" w:hAnsi="Calibri" w:cs="Calibri"/>
          <w:sz w:val="24"/>
        </w:rPr>
        <w:t>6</w:t>
      </w:r>
      <w:r w:rsidRPr="0097086C">
        <w:rPr>
          <w:rFonts w:ascii="Calibri" w:hAnsi="Calibri" w:cs="Calibri"/>
          <w:sz w:val="24"/>
        </w:rPr>
        <w:t>.1</w:t>
      </w:r>
      <w:r w:rsidRPr="0097086C">
        <w:rPr>
          <w:rFonts w:ascii="Calibri" w:hAnsi="Calibri" w:cs="Calibri"/>
          <w:sz w:val="24"/>
        </w:rPr>
        <w:tab/>
        <w:t xml:space="preserve">Everyone who has contact with adults at risk and hears disclosures or allegations, or has concerns about </w:t>
      </w:r>
      <w:r>
        <w:rPr>
          <w:rFonts w:ascii="Calibri" w:hAnsi="Calibri" w:cs="Calibri"/>
          <w:sz w:val="24"/>
        </w:rPr>
        <w:t xml:space="preserve">actual or </w:t>
      </w:r>
      <w:r w:rsidRPr="0097086C">
        <w:rPr>
          <w:rFonts w:ascii="Calibri" w:hAnsi="Calibri" w:cs="Calibri"/>
          <w:sz w:val="24"/>
        </w:rPr>
        <w:t>potential abuse or neglect has a duty to pass them on appropriately</w:t>
      </w:r>
      <w:r>
        <w:rPr>
          <w:rFonts w:ascii="Calibri" w:hAnsi="Calibri" w:cs="Calibri"/>
          <w:sz w:val="24"/>
        </w:rPr>
        <w:t xml:space="preserve">. </w:t>
      </w:r>
      <w:r w:rsidRPr="0097086C">
        <w:rPr>
          <w:rFonts w:ascii="Calibri" w:hAnsi="Calibri" w:cs="Calibri"/>
          <w:sz w:val="24"/>
        </w:rPr>
        <w:t xml:space="preserve"> The person disclosing or passing on the allegation may be a volunteer or worker but could also be the service user</w:t>
      </w:r>
      <w:r w:rsidRPr="0097086C">
        <w:rPr>
          <w:rFonts w:ascii="Calibri" w:hAnsi="Calibri" w:cs="Calibri"/>
          <w:color w:val="000000" w:themeColor="text1"/>
          <w:sz w:val="24"/>
        </w:rPr>
        <w:t xml:space="preserve">, their carer/family member or </w:t>
      </w:r>
      <w:r w:rsidRPr="0097086C">
        <w:rPr>
          <w:rFonts w:ascii="Calibri" w:hAnsi="Calibri" w:cs="Calibri"/>
          <w:sz w:val="24"/>
        </w:rPr>
        <w:t>a member of the public.</w:t>
      </w:r>
      <w:r>
        <w:rPr>
          <w:rFonts w:ascii="Calibri" w:hAnsi="Calibri" w:cs="Calibri"/>
          <w:sz w:val="24"/>
        </w:rPr>
        <w:t xml:space="preserve"> </w:t>
      </w:r>
    </w:p>
    <w:p w14:paraId="468B5223" w14:textId="77777777" w:rsidR="00597C9A" w:rsidRPr="0097086C" w:rsidRDefault="00597C9A" w:rsidP="00597C9A">
      <w:pPr>
        <w:rPr>
          <w:rFonts w:ascii="Calibri" w:hAnsi="Calibri" w:cs="Calibri"/>
          <w:sz w:val="24"/>
          <w:szCs w:val="24"/>
          <w:u w:val="single"/>
        </w:rPr>
      </w:pPr>
    </w:p>
    <w:p w14:paraId="69DAE446" w14:textId="77777777" w:rsidR="00597C9A" w:rsidRPr="0097086C" w:rsidRDefault="00597C9A" w:rsidP="00597C9A">
      <w:pPr>
        <w:rPr>
          <w:rFonts w:ascii="Calibri" w:hAnsi="Calibri" w:cs="Calibri"/>
          <w:sz w:val="24"/>
          <w:szCs w:val="24"/>
          <w:u w:val="single"/>
        </w:rPr>
      </w:pPr>
      <w:r>
        <w:rPr>
          <w:rFonts w:ascii="Calibri" w:hAnsi="Calibri" w:cs="Calibri"/>
          <w:sz w:val="24"/>
        </w:rPr>
        <w:t>6</w:t>
      </w:r>
      <w:r w:rsidRPr="0097086C">
        <w:rPr>
          <w:rFonts w:ascii="Calibri" w:hAnsi="Calibri" w:cs="Calibri"/>
          <w:sz w:val="24"/>
        </w:rPr>
        <w:t>.2</w:t>
      </w:r>
      <w:r w:rsidRPr="0097086C">
        <w:rPr>
          <w:rFonts w:ascii="Calibri" w:hAnsi="Calibri" w:cs="Calibri"/>
          <w:sz w:val="24"/>
        </w:rPr>
        <w:tab/>
        <w:t>Raising a concern about abuse means:</w:t>
      </w:r>
    </w:p>
    <w:p w14:paraId="0D745049" w14:textId="77777777" w:rsidR="00597C9A" w:rsidRPr="0097086C" w:rsidRDefault="00597C9A" w:rsidP="00597C9A">
      <w:pPr>
        <w:ind w:left="709"/>
        <w:rPr>
          <w:rFonts w:ascii="Calibri" w:hAnsi="Calibri" w:cs="Calibri"/>
          <w:sz w:val="24"/>
        </w:rPr>
      </w:pPr>
    </w:p>
    <w:p w14:paraId="4238C7DA" w14:textId="77777777" w:rsidR="00597C9A" w:rsidRPr="0097086C" w:rsidRDefault="00597C9A" w:rsidP="00597C9A">
      <w:pPr>
        <w:numPr>
          <w:ilvl w:val="0"/>
          <w:numId w:val="10"/>
        </w:numPr>
        <w:rPr>
          <w:rFonts w:ascii="Calibri" w:hAnsi="Calibri" w:cs="Calibri"/>
          <w:sz w:val="24"/>
        </w:rPr>
      </w:pPr>
      <w:r w:rsidRPr="0097086C">
        <w:rPr>
          <w:rFonts w:ascii="Calibri" w:hAnsi="Calibri" w:cs="Calibri"/>
          <w:sz w:val="24"/>
        </w:rPr>
        <w:t xml:space="preserve">recognising signs of abuse or ongoing bad practice or responding to a disclosure; </w:t>
      </w:r>
    </w:p>
    <w:p w14:paraId="1757CD0A" w14:textId="77777777" w:rsidR="00597C9A" w:rsidRPr="0097086C" w:rsidRDefault="00597C9A" w:rsidP="00597C9A">
      <w:pPr>
        <w:numPr>
          <w:ilvl w:val="0"/>
          <w:numId w:val="10"/>
        </w:numPr>
        <w:rPr>
          <w:rFonts w:ascii="Calibri" w:hAnsi="Calibri" w:cs="Calibri"/>
          <w:sz w:val="24"/>
        </w:rPr>
      </w:pPr>
      <w:r w:rsidRPr="0097086C">
        <w:rPr>
          <w:rFonts w:ascii="Calibri" w:hAnsi="Calibri" w:cs="Calibri"/>
          <w:sz w:val="24"/>
        </w:rPr>
        <w:t xml:space="preserve">reporting a concern, allegation or disclosure; </w:t>
      </w:r>
    </w:p>
    <w:p w14:paraId="1E61C01E" w14:textId="77777777" w:rsidR="00597C9A" w:rsidRPr="0097086C" w:rsidRDefault="00597C9A" w:rsidP="00597C9A">
      <w:pPr>
        <w:numPr>
          <w:ilvl w:val="0"/>
          <w:numId w:val="10"/>
        </w:numPr>
        <w:rPr>
          <w:rFonts w:ascii="Calibri" w:hAnsi="Calibri" w:cs="Calibri"/>
          <w:sz w:val="24"/>
        </w:rPr>
      </w:pPr>
      <w:r w:rsidRPr="0097086C">
        <w:rPr>
          <w:rFonts w:ascii="Calibri" w:hAnsi="Calibri" w:cs="Calibri"/>
          <w:sz w:val="24"/>
        </w:rPr>
        <w:t>recording initial information;</w:t>
      </w:r>
    </w:p>
    <w:p w14:paraId="2713FD51" w14:textId="77777777" w:rsidR="00597C9A" w:rsidRPr="0097086C" w:rsidRDefault="00597C9A" w:rsidP="00597C9A">
      <w:pPr>
        <w:numPr>
          <w:ilvl w:val="0"/>
          <w:numId w:val="10"/>
        </w:numPr>
        <w:rPr>
          <w:rFonts w:ascii="Calibri" w:hAnsi="Calibri" w:cs="Calibri"/>
          <w:sz w:val="24"/>
        </w:rPr>
      </w:pPr>
      <w:r w:rsidRPr="0097086C">
        <w:rPr>
          <w:rFonts w:ascii="Calibri" w:hAnsi="Calibri" w:cs="Calibri"/>
          <w:sz w:val="24"/>
        </w:rPr>
        <w:t xml:space="preserve">maintaining confidentiality after reporting. </w:t>
      </w:r>
    </w:p>
    <w:p w14:paraId="44E9CBAA" w14:textId="77777777" w:rsidR="00597C9A" w:rsidRPr="0097086C" w:rsidRDefault="00597C9A" w:rsidP="00597C9A">
      <w:pPr>
        <w:rPr>
          <w:rFonts w:ascii="Calibri" w:hAnsi="Calibri" w:cs="Calibri"/>
          <w:sz w:val="24"/>
        </w:rPr>
      </w:pPr>
    </w:p>
    <w:p w14:paraId="58371E49" w14:textId="77777777" w:rsidR="00597C9A" w:rsidRPr="0097086C" w:rsidRDefault="00597C9A" w:rsidP="00597C9A">
      <w:pPr>
        <w:ind w:left="709" w:hanging="709"/>
        <w:rPr>
          <w:rFonts w:ascii="Calibri" w:hAnsi="Calibri" w:cs="Calibri"/>
          <w:sz w:val="24"/>
        </w:rPr>
      </w:pPr>
      <w:r>
        <w:rPr>
          <w:rFonts w:ascii="Calibri" w:hAnsi="Calibri" w:cs="Calibri"/>
          <w:sz w:val="24"/>
        </w:rPr>
        <w:t>6</w:t>
      </w:r>
      <w:r w:rsidRPr="0097086C">
        <w:rPr>
          <w:rFonts w:ascii="Calibri" w:hAnsi="Calibri" w:cs="Calibri"/>
          <w:sz w:val="24"/>
        </w:rPr>
        <w:t>.3</w:t>
      </w:r>
      <w:r w:rsidRPr="0097086C">
        <w:rPr>
          <w:rFonts w:ascii="Calibri" w:hAnsi="Calibri" w:cs="Calibri"/>
          <w:sz w:val="24"/>
        </w:rPr>
        <w:tab/>
        <w:t>You must report any concerns, allegations or disclosures of alleged abuse</w:t>
      </w:r>
      <w:r>
        <w:rPr>
          <w:rFonts w:ascii="Calibri" w:hAnsi="Calibri" w:cs="Calibri"/>
          <w:sz w:val="24"/>
        </w:rPr>
        <w:t xml:space="preserve"> immediately (whilst ensuring that the person you are supporting is kept safe)</w:t>
      </w:r>
      <w:r w:rsidRPr="0097086C">
        <w:rPr>
          <w:rFonts w:ascii="Calibri" w:hAnsi="Calibri" w:cs="Calibri"/>
          <w:sz w:val="24"/>
        </w:rPr>
        <w:t xml:space="preserve">. A failure to do so may result in formal action being taken against you by </w:t>
      </w:r>
      <w:r>
        <w:rPr>
          <w:rFonts w:ascii="Calibri" w:hAnsi="Calibri" w:cs="Calibri"/>
          <w:sz w:val="24"/>
        </w:rPr>
        <w:t>Supportability</w:t>
      </w:r>
      <w:r w:rsidRPr="0097086C">
        <w:rPr>
          <w:rFonts w:ascii="Calibri" w:hAnsi="Calibri" w:cs="Calibri"/>
          <w:sz w:val="24"/>
        </w:rPr>
        <w:t xml:space="preserve">. If you raise a concern about an organisation or individual and you are acting in good faith you will be supported whatever the outcome of the investigation. </w:t>
      </w:r>
    </w:p>
    <w:p w14:paraId="5591B514" w14:textId="77777777" w:rsidR="00597C9A" w:rsidRPr="0097086C" w:rsidRDefault="00597C9A" w:rsidP="00597C9A">
      <w:pPr>
        <w:ind w:left="709" w:hanging="709"/>
        <w:rPr>
          <w:rFonts w:ascii="Calibri" w:hAnsi="Calibri" w:cs="Calibri"/>
          <w:sz w:val="24"/>
          <w:szCs w:val="24"/>
        </w:rPr>
      </w:pPr>
      <w:bookmarkStart w:id="0" w:name="OLE_LINK1"/>
      <w:bookmarkStart w:id="1" w:name="OLE_LINK2"/>
      <w:r w:rsidRPr="0097086C">
        <w:rPr>
          <w:rFonts w:ascii="Calibri" w:hAnsi="Calibri" w:cs="Calibri"/>
          <w:sz w:val="24"/>
          <w:szCs w:val="24"/>
        </w:rPr>
        <w:t xml:space="preserve"> </w:t>
      </w:r>
      <w:bookmarkEnd w:id="0"/>
      <w:bookmarkEnd w:id="1"/>
    </w:p>
    <w:p w14:paraId="51DCA2F2" w14:textId="77777777" w:rsidR="00597C9A" w:rsidRDefault="00597C9A" w:rsidP="00597C9A">
      <w:pPr>
        <w:ind w:left="709" w:hanging="709"/>
        <w:rPr>
          <w:rFonts w:ascii="Calibri" w:hAnsi="Calibri" w:cs="Calibri"/>
          <w:sz w:val="24"/>
        </w:rPr>
      </w:pPr>
      <w:r>
        <w:rPr>
          <w:rFonts w:ascii="Calibri" w:hAnsi="Calibri" w:cs="Calibri"/>
          <w:sz w:val="26"/>
        </w:rPr>
        <w:t>6</w:t>
      </w:r>
      <w:r w:rsidRPr="0097086C">
        <w:rPr>
          <w:rFonts w:ascii="Calibri" w:hAnsi="Calibri" w:cs="Calibri"/>
          <w:sz w:val="26"/>
        </w:rPr>
        <w:t>.4</w:t>
      </w:r>
      <w:r w:rsidRPr="0097086C">
        <w:rPr>
          <w:rFonts w:ascii="Calibri" w:hAnsi="Calibri" w:cs="Calibri"/>
          <w:sz w:val="26"/>
        </w:rPr>
        <w:tab/>
      </w:r>
      <w:r w:rsidRPr="0097086C">
        <w:rPr>
          <w:rFonts w:ascii="Calibri" w:hAnsi="Calibri" w:cs="Calibri"/>
          <w:sz w:val="24"/>
        </w:rPr>
        <w:t>If an adult at risk makes an allegation to you and asks that you keep it confidential, you should inform the person that you will respect their right to confidentiality</w:t>
      </w:r>
      <w:r>
        <w:rPr>
          <w:rFonts w:ascii="Calibri" w:hAnsi="Calibri" w:cs="Calibri"/>
          <w:sz w:val="24"/>
        </w:rPr>
        <w:t>,</w:t>
      </w:r>
      <w:r w:rsidRPr="0097086C">
        <w:rPr>
          <w:rFonts w:ascii="Calibri" w:hAnsi="Calibri" w:cs="Calibri"/>
          <w:sz w:val="24"/>
        </w:rPr>
        <w:t xml:space="preserve"> as far as you are able to, but that you are not able to keep the matter secret and have a duty to report any allegations</w:t>
      </w:r>
      <w:r>
        <w:rPr>
          <w:rFonts w:ascii="Calibri" w:hAnsi="Calibri" w:cs="Calibri"/>
          <w:sz w:val="24"/>
        </w:rPr>
        <w:t xml:space="preserve"> to a manager. You should reassure the service user that they were right to tell you.</w:t>
      </w:r>
    </w:p>
    <w:p w14:paraId="3FE84A35" w14:textId="77777777" w:rsidR="005B7614" w:rsidRPr="0097086C" w:rsidRDefault="005B7614" w:rsidP="00597C9A">
      <w:pPr>
        <w:ind w:left="709" w:hanging="709"/>
        <w:rPr>
          <w:rFonts w:ascii="Calibri" w:hAnsi="Calibri" w:cs="Calibri"/>
          <w:sz w:val="24"/>
        </w:rPr>
      </w:pPr>
    </w:p>
    <w:p w14:paraId="18640039" w14:textId="77777777" w:rsidR="00597C9A" w:rsidRPr="0097086C" w:rsidRDefault="00597C9A" w:rsidP="00597C9A">
      <w:pPr>
        <w:ind w:left="709" w:hanging="709"/>
        <w:rPr>
          <w:rFonts w:ascii="Calibri" w:hAnsi="Calibri" w:cs="Calibri"/>
          <w:sz w:val="24"/>
        </w:rPr>
      </w:pPr>
      <w:r>
        <w:rPr>
          <w:rFonts w:ascii="Calibri" w:hAnsi="Calibri" w:cs="Calibri"/>
          <w:sz w:val="24"/>
          <w:szCs w:val="24"/>
        </w:rPr>
        <w:t>6</w:t>
      </w:r>
      <w:r w:rsidRPr="0097086C">
        <w:rPr>
          <w:rFonts w:ascii="Calibri" w:hAnsi="Calibri" w:cs="Calibri"/>
          <w:sz w:val="24"/>
          <w:szCs w:val="24"/>
        </w:rPr>
        <w:t>.5</w:t>
      </w:r>
      <w:r w:rsidRPr="0097086C">
        <w:rPr>
          <w:rFonts w:ascii="Calibri" w:hAnsi="Calibri" w:cs="Calibri"/>
          <w:sz w:val="24"/>
          <w:szCs w:val="24"/>
        </w:rPr>
        <w:tab/>
        <w:t>If you suspect abuse or if abuse is disclosed by a service user then the safety of the person who may be subject to abuse is the first priority. Where required the emergency services should be contacted immediately e.g. where there are suspicions that a crime has taken place or where someone is injured.</w:t>
      </w:r>
    </w:p>
    <w:p w14:paraId="4F694A2C" w14:textId="77777777" w:rsidR="00597C9A" w:rsidRPr="0097086C" w:rsidRDefault="00597C9A" w:rsidP="00597C9A">
      <w:pPr>
        <w:ind w:left="709" w:hanging="709"/>
        <w:rPr>
          <w:rFonts w:ascii="Calibri" w:hAnsi="Calibri" w:cs="Calibri"/>
          <w:sz w:val="26"/>
        </w:rPr>
      </w:pPr>
    </w:p>
    <w:p w14:paraId="154F4E0F" w14:textId="77777777" w:rsidR="00597C9A" w:rsidRDefault="00597C9A" w:rsidP="00597C9A">
      <w:pPr>
        <w:ind w:left="709" w:hanging="709"/>
        <w:rPr>
          <w:rFonts w:ascii="Calibri" w:hAnsi="Calibri" w:cs="Calibri"/>
          <w:sz w:val="24"/>
          <w:szCs w:val="24"/>
        </w:rPr>
      </w:pPr>
      <w:r>
        <w:rPr>
          <w:rFonts w:ascii="Calibri" w:hAnsi="Calibri" w:cs="Calibri"/>
          <w:sz w:val="24"/>
          <w:szCs w:val="24"/>
        </w:rPr>
        <w:t>6</w:t>
      </w:r>
      <w:r w:rsidRPr="0097086C">
        <w:rPr>
          <w:rFonts w:ascii="Calibri" w:hAnsi="Calibri" w:cs="Calibri"/>
          <w:sz w:val="24"/>
          <w:szCs w:val="24"/>
        </w:rPr>
        <w:t>.6</w:t>
      </w:r>
      <w:r w:rsidRPr="0097086C">
        <w:rPr>
          <w:rFonts w:ascii="Calibri" w:hAnsi="Calibri" w:cs="Calibri"/>
          <w:sz w:val="24"/>
          <w:szCs w:val="24"/>
        </w:rPr>
        <w:tab/>
        <w:t>You should report your concerns or the information you have received immediately to your line manager, or if you are a volunteer</w:t>
      </w:r>
      <w:r>
        <w:rPr>
          <w:rFonts w:ascii="Calibri" w:hAnsi="Calibri" w:cs="Calibri"/>
          <w:sz w:val="24"/>
          <w:szCs w:val="24"/>
        </w:rPr>
        <w:t>,</w:t>
      </w:r>
      <w:r w:rsidRPr="0097086C">
        <w:rPr>
          <w:rFonts w:ascii="Calibri" w:hAnsi="Calibri" w:cs="Calibri"/>
          <w:sz w:val="24"/>
          <w:szCs w:val="24"/>
        </w:rPr>
        <w:t xml:space="preserve"> to the person who is running the support session you are involved in. Alternatively if you are working out of hours on your own you can report your concern through</w:t>
      </w:r>
      <w:r>
        <w:rPr>
          <w:rFonts w:ascii="Calibri" w:hAnsi="Calibri" w:cs="Calibri"/>
          <w:sz w:val="24"/>
          <w:szCs w:val="24"/>
        </w:rPr>
        <w:t xml:space="preserve"> Supportability’</w:t>
      </w:r>
      <w:r w:rsidRPr="0097086C">
        <w:rPr>
          <w:rFonts w:ascii="Calibri" w:hAnsi="Calibri" w:cs="Calibri"/>
          <w:sz w:val="24"/>
          <w:szCs w:val="24"/>
        </w:rPr>
        <w:t xml:space="preserve">s On Call system. If you suspect that the person you would report to is involved in, or being accused of abuse then you must report to another senior person (such as </w:t>
      </w:r>
      <w:r>
        <w:rPr>
          <w:rFonts w:ascii="Calibri" w:hAnsi="Calibri" w:cs="Calibri"/>
          <w:sz w:val="24"/>
          <w:szCs w:val="24"/>
        </w:rPr>
        <w:t xml:space="preserve">a Supportability Designated Lead). </w:t>
      </w:r>
      <w:r w:rsidRPr="0097086C">
        <w:rPr>
          <w:rFonts w:ascii="Calibri" w:hAnsi="Calibri" w:cs="Calibri"/>
          <w:sz w:val="24"/>
          <w:szCs w:val="24"/>
        </w:rPr>
        <w:t xml:space="preserve"> </w:t>
      </w:r>
    </w:p>
    <w:p w14:paraId="1E724149" w14:textId="77777777" w:rsidR="00597C9A" w:rsidRPr="0097086C" w:rsidRDefault="00597C9A" w:rsidP="00597C9A">
      <w:pPr>
        <w:ind w:left="709" w:hanging="709"/>
        <w:rPr>
          <w:rFonts w:ascii="Calibri" w:hAnsi="Calibri" w:cs="Calibri"/>
          <w:sz w:val="24"/>
          <w:szCs w:val="24"/>
        </w:rPr>
      </w:pPr>
    </w:p>
    <w:p w14:paraId="203F4AF7" w14:textId="5F323A03" w:rsidR="00597C9A" w:rsidRPr="0097086C" w:rsidRDefault="00597C9A" w:rsidP="00597C9A">
      <w:pPr>
        <w:ind w:left="709" w:hanging="709"/>
        <w:rPr>
          <w:rFonts w:ascii="Calibri" w:hAnsi="Calibri" w:cs="Calibri"/>
          <w:sz w:val="24"/>
          <w:szCs w:val="24"/>
        </w:rPr>
      </w:pPr>
      <w:r>
        <w:rPr>
          <w:rFonts w:ascii="Calibri" w:hAnsi="Calibri" w:cs="Calibri"/>
          <w:sz w:val="24"/>
          <w:szCs w:val="24"/>
        </w:rPr>
        <w:t>6</w:t>
      </w:r>
      <w:r w:rsidRPr="0097086C">
        <w:rPr>
          <w:rFonts w:ascii="Calibri" w:hAnsi="Calibri" w:cs="Calibri"/>
          <w:sz w:val="24"/>
          <w:szCs w:val="24"/>
        </w:rPr>
        <w:t>.7</w:t>
      </w:r>
      <w:r w:rsidRPr="0097086C">
        <w:rPr>
          <w:rFonts w:ascii="Calibri" w:hAnsi="Calibri" w:cs="Calibri"/>
          <w:sz w:val="24"/>
          <w:szCs w:val="24"/>
        </w:rPr>
        <w:tab/>
        <w:t xml:space="preserve">It is important that you make a written record of the incident / disclosure. This record should be written as soon as possible (using the form at Appendix </w:t>
      </w:r>
      <w:r w:rsidR="003946B9">
        <w:rPr>
          <w:rFonts w:ascii="Calibri" w:hAnsi="Calibri" w:cs="Calibri"/>
          <w:sz w:val="24"/>
          <w:szCs w:val="24"/>
        </w:rPr>
        <w:t>4</w:t>
      </w:r>
      <w:r w:rsidRPr="0097086C">
        <w:rPr>
          <w:rFonts w:ascii="Calibri" w:hAnsi="Calibri" w:cs="Calibri"/>
          <w:sz w:val="24"/>
          <w:szCs w:val="24"/>
        </w:rPr>
        <w:t>) and should cover:</w:t>
      </w:r>
    </w:p>
    <w:p w14:paraId="372B971C" w14:textId="77777777" w:rsidR="00597C9A" w:rsidRPr="0097086C" w:rsidRDefault="00597C9A" w:rsidP="00597C9A">
      <w:pPr>
        <w:ind w:left="709" w:hanging="709"/>
        <w:rPr>
          <w:rFonts w:ascii="Calibri" w:hAnsi="Calibri" w:cs="Calibri"/>
          <w:sz w:val="24"/>
          <w:szCs w:val="24"/>
        </w:rPr>
      </w:pPr>
    </w:p>
    <w:p w14:paraId="1E50DB8D" w14:textId="77777777" w:rsidR="00597C9A" w:rsidRPr="0097086C" w:rsidRDefault="00597C9A" w:rsidP="00597C9A">
      <w:pPr>
        <w:numPr>
          <w:ilvl w:val="0"/>
          <w:numId w:val="11"/>
        </w:numPr>
        <w:rPr>
          <w:rFonts w:ascii="Calibri" w:hAnsi="Calibri" w:cs="Calibri"/>
          <w:sz w:val="24"/>
          <w:szCs w:val="24"/>
        </w:rPr>
      </w:pPr>
      <w:r w:rsidRPr="0097086C">
        <w:rPr>
          <w:rFonts w:ascii="Calibri" w:hAnsi="Calibri" w:cs="Calibri"/>
          <w:sz w:val="24"/>
          <w:szCs w:val="24"/>
        </w:rPr>
        <w:t>what happened and when;</w:t>
      </w:r>
    </w:p>
    <w:p w14:paraId="1F03638D" w14:textId="77777777" w:rsidR="00597C9A" w:rsidRPr="0097086C" w:rsidRDefault="00597C9A" w:rsidP="00597C9A">
      <w:pPr>
        <w:numPr>
          <w:ilvl w:val="0"/>
          <w:numId w:val="11"/>
        </w:numPr>
        <w:rPr>
          <w:rFonts w:ascii="Calibri" w:hAnsi="Calibri" w:cs="Calibri"/>
          <w:sz w:val="24"/>
          <w:szCs w:val="24"/>
        </w:rPr>
      </w:pPr>
      <w:r w:rsidRPr="0097086C">
        <w:rPr>
          <w:rFonts w:ascii="Calibri" w:hAnsi="Calibri" w:cs="Calibri"/>
          <w:sz w:val="24"/>
          <w:szCs w:val="24"/>
        </w:rPr>
        <w:t xml:space="preserve">what the </w:t>
      </w:r>
      <w:r>
        <w:rPr>
          <w:rFonts w:ascii="Calibri" w:hAnsi="Calibri" w:cs="Calibri"/>
          <w:sz w:val="24"/>
          <w:szCs w:val="24"/>
        </w:rPr>
        <w:t xml:space="preserve">adult at risk </w:t>
      </w:r>
      <w:r w:rsidRPr="0097086C">
        <w:rPr>
          <w:rFonts w:ascii="Calibri" w:hAnsi="Calibri" w:cs="Calibri"/>
          <w:sz w:val="24"/>
          <w:szCs w:val="24"/>
        </w:rPr>
        <w:t>communicated to you – using the words they used;</w:t>
      </w:r>
    </w:p>
    <w:p w14:paraId="600EDBF5" w14:textId="77777777" w:rsidR="00597C9A" w:rsidRPr="0097086C" w:rsidRDefault="00597C9A" w:rsidP="00597C9A">
      <w:pPr>
        <w:numPr>
          <w:ilvl w:val="0"/>
          <w:numId w:val="11"/>
        </w:numPr>
        <w:rPr>
          <w:rFonts w:ascii="Calibri" w:hAnsi="Calibri" w:cs="Calibri"/>
          <w:sz w:val="24"/>
          <w:szCs w:val="24"/>
        </w:rPr>
      </w:pPr>
      <w:r w:rsidRPr="0097086C">
        <w:rPr>
          <w:rFonts w:ascii="Calibri" w:hAnsi="Calibri" w:cs="Calibri"/>
          <w:sz w:val="24"/>
          <w:szCs w:val="24"/>
        </w:rPr>
        <w:t>what you saw in terms of what the scene / environment looked like;</w:t>
      </w:r>
    </w:p>
    <w:p w14:paraId="351927A3" w14:textId="77777777" w:rsidR="00597C9A" w:rsidRPr="0097086C" w:rsidRDefault="00597C9A" w:rsidP="00597C9A">
      <w:pPr>
        <w:numPr>
          <w:ilvl w:val="0"/>
          <w:numId w:val="11"/>
        </w:numPr>
        <w:rPr>
          <w:rFonts w:ascii="Calibri" w:hAnsi="Calibri" w:cs="Calibri"/>
          <w:sz w:val="24"/>
          <w:szCs w:val="24"/>
        </w:rPr>
      </w:pPr>
      <w:r w:rsidRPr="0097086C">
        <w:rPr>
          <w:rFonts w:ascii="Calibri" w:hAnsi="Calibri" w:cs="Calibri"/>
          <w:sz w:val="24"/>
          <w:szCs w:val="24"/>
        </w:rPr>
        <w:t xml:space="preserve">what actions you took. </w:t>
      </w:r>
    </w:p>
    <w:p w14:paraId="211265B1" w14:textId="77777777" w:rsidR="00597C9A" w:rsidRPr="0097086C" w:rsidRDefault="00597C9A" w:rsidP="00597C9A">
      <w:pPr>
        <w:rPr>
          <w:rFonts w:ascii="Calibri" w:hAnsi="Calibri" w:cs="Calibri"/>
          <w:sz w:val="24"/>
          <w:szCs w:val="24"/>
        </w:rPr>
      </w:pPr>
    </w:p>
    <w:p w14:paraId="59D40A18" w14:textId="77777777" w:rsidR="00597C9A" w:rsidRPr="00C62AFF" w:rsidRDefault="00597C9A" w:rsidP="00597C9A">
      <w:pPr>
        <w:ind w:left="720" w:hanging="720"/>
        <w:rPr>
          <w:rFonts w:ascii="Calibri" w:hAnsi="Calibri" w:cs="Calibri"/>
          <w:sz w:val="24"/>
          <w:szCs w:val="24"/>
        </w:rPr>
      </w:pPr>
      <w:r>
        <w:rPr>
          <w:rFonts w:ascii="Calibri" w:hAnsi="Calibri" w:cs="Calibri"/>
          <w:sz w:val="24"/>
          <w:szCs w:val="24"/>
        </w:rPr>
        <w:t>6</w:t>
      </w:r>
      <w:r w:rsidRPr="0097086C">
        <w:rPr>
          <w:rFonts w:ascii="Calibri" w:hAnsi="Calibri" w:cs="Calibri"/>
          <w:sz w:val="24"/>
          <w:szCs w:val="24"/>
        </w:rPr>
        <w:t>.8</w:t>
      </w:r>
      <w:r w:rsidRPr="0097086C">
        <w:rPr>
          <w:rFonts w:ascii="Calibri" w:hAnsi="Calibri" w:cs="Calibri"/>
          <w:sz w:val="24"/>
          <w:szCs w:val="24"/>
        </w:rPr>
        <w:tab/>
        <w:t xml:space="preserve">This record should be signed and dated. </w:t>
      </w:r>
      <w:r>
        <w:rPr>
          <w:rFonts w:ascii="Calibri" w:hAnsi="Calibri" w:cs="Calibri"/>
          <w:sz w:val="24"/>
          <w:szCs w:val="24"/>
        </w:rPr>
        <w:t xml:space="preserve">The </w:t>
      </w:r>
      <w:r w:rsidRPr="00C62AFF">
        <w:rPr>
          <w:rFonts w:ascii="Calibri" w:hAnsi="Calibri" w:cs="Calibri"/>
          <w:sz w:val="24"/>
          <w:szCs w:val="24"/>
        </w:rPr>
        <w:t>allegation or disclosure must be report</w:t>
      </w:r>
      <w:r>
        <w:rPr>
          <w:rFonts w:ascii="Calibri" w:hAnsi="Calibri" w:cs="Calibri"/>
          <w:sz w:val="24"/>
          <w:szCs w:val="24"/>
        </w:rPr>
        <w:t xml:space="preserve">ed and recorded immediately (whilst keeping the service user safe) and the record must be submitted to a manager within 24 hours at the very latest. </w:t>
      </w:r>
    </w:p>
    <w:p w14:paraId="36942FE8" w14:textId="77777777" w:rsidR="00597C9A" w:rsidRPr="0097086C" w:rsidRDefault="00597C9A" w:rsidP="00597C9A">
      <w:pPr>
        <w:ind w:left="709" w:hanging="709"/>
        <w:rPr>
          <w:rFonts w:ascii="Calibri" w:hAnsi="Calibri" w:cs="Calibri"/>
          <w:sz w:val="24"/>
          <w:szCs w:val="24"/>
        </w:rPr>
      </w:pPr>
    </w:p>
    <w:p w14:paraId="6DFEB46A" w14:textId="77777777" w:rsidR="00597C9A" w:rsidRPr="0097086C" w:rsidRDefault="00597C9A" w:rsidP="00597C9A">
      <w:pPr>
        <w:ind w:left="709" w:hanging="709"/>
        <w:rPr>
          <w:rFonts w:ascii="Calibri" w:hAnsi="Calibri" w:cs="Calibri"/>
          <w:sz w:val="24"/>
          <w:szCs w:val="24"/>
        </w:rPr>
      </w:pPr>
      <w:r>
        <w:rPr>
          <w:rFonts w:ascii="Calibri" w:hAnsi="Calibri" w:cs="Calibri"/>
          <w:sz w:val="24"/>
          <w:szCs w:val="24"/>
        </w:rPr>
        <w:t>6</w:t>
      </w:r>
      <w:r w:rsidRPr="0097086C">
        <w:rPr>
          <w:rFonts w:ascii="Calibri" w:hAnsi="Calibri" w:cs="Calibri"/>
          <w:sz w:val="24"/>
          <w:szCs w:val="24"/>
        </w:rPr>
        <w:t>.9</w:t>
      </w:r>
      <w:r w:rsidRPr="0097086C">
        <w:rPr>
          <w:rFonts w:ascii="Calibri" w:hAnsi="Calibri" w:cs="Calibri"/>
          <w:sz w:val="24"/>
          <w:szCs w:val="24"/>
        </w:rPr>
        <w:tab/>
        <w:t xml:space="preserve">If you have made notes of what was said to you during the disclosure / incident you must keep these notes and not destroy them, as they may be needed if any criminal or disciplinary procedures are taken forward. </w:t>
      </w:r>
    </w:p>
    <w:p w14:paraId="5F5C3E3E" w14:textId="77777777" w:rsidR="00597C9A" w:rsidRPr="0097086C" w:rsidRDefault="00597C9A" w:rsidP="00597C9A">
      <w:pPr>
        <w:ind w:left="709"/>
        <w:rPr>
          <w:rFonts w:ascii="Calibri" w:hAnsi="Calibri" w:cs="Calibri"/>
          <w:sz w:val="24"/>
          <w:szCs w:val="24"/>
        </w:rPr>
      </w:pPr>
    </w:p>
    <w:p w14:paraId="70CCB48D" w14:textId="77777777" w:rsidR="00597C9A" w:rsidRPr="0097086C" w:rsidRDefault="00597C9A" w:rsidP="00597C9A">
      <w:pPr>
        <w:ind w:left="709" w:hanging="709"/>
        <w:rPr>
          <w:rFonts w:ascii="Calibri" w:hAnsi="Calibri" w:cs="Calibri"/>
          <w:sz w:val="24"/>
          <w:szCs w:val="24"/>
        </w:rPr>
      </w:pPr>
      <w:r>
        <w:rPr>
          <w:rFonts w:ascii="Calibri" w:hAnsi="Calibri" w:cs="Calibri"/>
          <w:sz w:val="24"/>
          <w:szCs w:val="24"/>
        </w:rPr>
        <w:t>6</w:t>
      </w:r>
      <w:r w:rsidRPr="0097086C">
        <w:rPr>
          <w:rFonts w:ascii="Calibri" w:hAnsi="Calibri" w:cs="Calibri"/>
          <w:sz w:val="24"/>
          <w:szCs w:val="24"/>
        </w:rPr>
        <w:t>.10</w:t>
      </w:r>
      <w:r w:rsidRPr="0097086C">
        <w:rPr>
          <w:rFonts w:ascii="Calibri" w:hAnsi="Calibri" w:cs="Calibri"/>
          <w:sz w:val="24"/>
          <w:szCs w:val="24"/>
        </w:rPr>
        <w:tab/>
        <w:t xml:space="preserve">It is not your role to take a “statement” from the service user or investigate the alleged abuse. Your role is to make sure that the service user is safe and to obtain enough information to be able to report onto your line manager or another senior manager. As a result you should not ask leading questions or “interview” the service user or any witnesses. </w:t>
      </w:r>
    </w:p>
    <w:p w14:paraId="783771DE" w14:textId="77777777" w:rsidR="00597C9A" w:rsidRPr="0097086C" w:rsidRDefault="00597C9A" w:rsidP="00597C9A">
      <w:pPr>
        <w:ind w:left="709" w:hanging="709"/>
        <w:rPr>
          <w:rFonts w:ascii="Calibri" w:hAnsi="Calibri" w:cs="Calibri"/>
          <w:sz w:val="24"/>
          <w:szCs w:val="24"/>
        </w:rPr>
      </w:pPr>
    </w:p>
    <w:p w14:paraId="02183A2D" w14:textId="77777777" w:rsidR="00597C9A" w:rsidRPr="0097086C" w:rsidRDefault="00597C9A" w:rsidP="00597C9A">
      <w:pPr>
        <w:ind w:left="709" w:hanging="709"/>
        <w:rPr>
          <w:rFonts w:ascii="Calibri" w:hAnsi="Calibri" w:cs="Calibri"/>
          <w:sz w:val="24"/>
        </w:rPr>
      </w:pPr>
      <w:r>
        <w:rPr>
          <w:rFonts w:ascii="Calibri" w:hAnsi="Calibri" w:cs="Calibri"/>
          <w:sz w:val="24"/>
          <w:szCs w:val="24"/>
        </w:rPr>
        <w:lastRenderedPageBreak/>
        <w:t>6</w:t>
      </w:r>
      <w:r w:rsidRPr="0097086C">
        <w:rPr>
          <w:rFonts w:ascii="Calibri" w:hAnsi="Calibri" w:cs="Calibri"/>
          <w:sz w:val="24"/>
          <w:szCs w:val="24"/>
        </w:rPr>
        <w:t>.11</w:t>
      </w:r>
      <w:r w:rsidRPr="0097086C">
        <w:rPr>
          <w:rFonts w:ascii="Calibri" w:hAnsi="Calibri" w:cs="Calibri"/>
          <w:sz w:val="24"/>
          <w:szCs w:val="24"/>
        </w:rPr>
        <w:tab/>
      </w:r>
      <w:r w:rsidRPr="0097086C">
        <w:rPr>
          <w:rFonts w:ascii="Calibri" w:hAnsi="Calibri" w:cs="Calibri"/>
          <w:sz w:val="26"/>
        </w:rPr>
        <w:t>I</w:t>
      </w:r>
      <w:r w:rsidRPr="0097086C">
        <w:rPr>
          <w:rFonts w:ascii="Calibri" w:hAnsi="Calibri" w:cs="Calibri"/>
          <w:sz w:val="24"/>
        </w:rPr>
        <w:t>f you are present during or after an alleged incident of physical or sexual assault then it is important to ensure that any evidence is preserved. As a result you should:</w:t>
      </w:r>
    </w:p>
    <w:p w14:paraId="767C92CE" w14:textId="77777777" w:rsidR="00597C9A" w:rsidRPr="0097086C" w:rsidRDefault="00597C9A" w:rsidP="00597C9A">
      <w:pPr>
        <w:rPr>
          <w:rFonts w:ascii="Calibri" w:hAnsi="Calibri" w:cs="Calibri"/>
          <w:sz w:val="26"/>
        </w:rPr>
      </w:pPr>
    </w:p>
    <w:p w14:paraId="2418ED77" w14:textId="77777777" w:rsidR="00597C9A" w:rsidRPr="0097086C" w:rsidRDefault="00597C9A" w:rsidP="00597C9A">
      <w:pPr>
        <w:numPr>
          <w:ilvl w:val="0"/>
          <w:numId w:val="3"/>
        </w:numPr>
        <w:ind w:hanging="357"/>
        <w:rPr>
          <w:rFonts w:ascii="Calibri" w:hAnsi="Calibri" w:cs="Calibri"/>
          <w:sz w:val="24"/>
        </w:rPr>
      </w:pPr>
      <w:r w:rsidRPr="0097086C">
        <w:rPr>
          <w:rFonts w:ascii="Calibri" w:hAnsi="Calibri" w:cs="Calibri"/>
          <w:sz w:val="24"/>
        </w:rPr>
        <w:t>not disturb the ‘scene’ e.g. seal off areas if possible, discourage washing/bathing, do not remove the adult at risk’s clothing/bedding;</w:t>
      </w:r>
    </w:p>
    <w:p w14:paraId="6B5AA5C0" w14:textId="77777777" w:rsidR="00597C9A" w:rsidRPr="0097086C" w:rsidRDefault="00597C9A" w:rsidP="00597C9A">
      <w:pPr>
        <w:numPr>
          <w:ilvl w:val="0"/>
          <w:numId w:val="3"/>
        </w:numPr>
        <w:ind w:hanging="357"/>
        <w:rPr>
          <w:rFonts w:ascii="Calibri" w:hAnsi="Calibri" w:cs="Calibri"/>
          <w:sz w:val="24"/>
        </w:rPr>
      </w:pPr>
      <w:r w:rsidRPr="0097086C">
        <w:rPr>
          <w:rFonts w:ascii="Calibri" w:hAnsi="Calibri" w:cs="Calibri"/>
          <w:sz w:val="24"/>
        </w:rPr>
        <w:t xml:space="preserve">not handle any items which may hold DNA evidence. </w:t>
      </w:r>
    </w:p>
    <w:p w14:paraId="0F95A772" w14:textId="77777777" w:rsidR="00597C9A" w:rsidRPr="0097086C" w:rsidRDefault="00597C9A" w:rsidP="00597C9A">
      <w:pPr>
        <w:rPr>
          <w:rFonts w:ascii="Calibri" w:hAnsi="Calibri" w:cs="Calibri"/>
          <w:sz w:val="24"/>
        </w:rPr>
      </w:pPr>
    </w:p>
    <w:p w14:paraId="7B457B14" w14:textId="77777777" w:rsidR="00597C9A" w:rsidRPr="0097086C" w:rsidRDefault="00597C9A" w:rsidP="00597C9A">
      <w:pPr>
        <w:ind w:left="709" w:hanging="709"/>
        <w:rPr>
          <w:rFonts w:ascii="Calibri" w:hAnsi="Calibri" w:cs="Calibri"/>
          <w:sz w:val="24"/>
        </w:rPr>
      </w:pPr>
      <w:r>
        <w:rPr>
          <w:rFonts w:ascii="Calibri" w:hAnsi="Calibri" w:cs="Calibri"/>
          <w:sz w:val="24"/>
        </w:rPr>
        <w:t>6</w:t>
      </w:r>
      <w:r w:rsidRPr="0097086C">
        <w:rPr>
          <w:rFonts w:ascii="Calibri" w:hAnsi="Calibri" w:cs="Calibri"/>
          <w:sz w:val="24"/>
        </w:rPr>
        <w:t>.12</w:t>
      </w:r>
      <w:r w:rsidRPr="0097086C">
        <w:rPr>
          <w:rFonts w:ascii="Calibri" w:hAnsi="Calibri" w:cs="Calibri"/>
          <w:sz w:val="24"/>
        </w:rPr>
        <w:tab/>
        <w:t xml:space="preserve">Once you have reported the disclosure / incident and made a written record you must keep that information confidential and must not share information about the disclosure / incident without agreeing this with the person to whom you have reported the incident. </w:t>
      </w:r>
    </w:p>
    <w:p w14:paraId="2B6F948B" w14:textId="77777777" w:rsidR="00597C9A" w:rsidRPr="0097086C" w:rsidRDefault="00597C9A" w:rsidP="00597C9A">
      <w:pPr>
        <w:rPr>
          <w:rFonts w:ascii="Calibri" w:hAnsi="Calibri" w:cs="Calibri"/>
          <w:sz w:val="24"/>
          <w:szCs w:val="24"/>
        </w:rPr>
      </w:pPr>
    </w:p>
    <w:p w14:paraId="72A27242" w14:textId="77777777" w:rsidR="00597C9A" w:rsidRPr="00412ECB" w:rsidRDefault="00597C9A" w:rsidP="00597C9A">
      <w:pPr>
        <w:ind w:left="709" w:hanging="709"/>
        <w:rPr>
          <w:rFonts w:ascii="Calibri" w:hAnsi="Calibri" w:cs="Calibri"/>
          <w:b/>
          <w:sz w:val="24"/>
          <w:szCs w:val="24"/>
        </w:rPr>
      </w:pPr>
      <w:r>
        <w:rPr>
          <w:rFonts w:ascii="Calibri" w:hAnsi="Calibri" w:cs="Calibri"/>
          <w:b/>
          <w:sz w:val="24"/>
          <w:szCs w:val="24"/>
        </w:rPr>
        <w:t>7.</w:t>
      </w:r>
      <w:r>
        <w:rPr>
          <w:rFonts w:ascii="Calibri" w:hAnsi="Calibri" w:cs="Calibri"/>
          <w:b/>
          <w:sz w:val="24"/>
          <w:szCs w:val="24"/>
        </w:rPr>
        <w:tab/>
      </w:r>
      <w:r w:rsidRPr="00412ECB">
        <w:rPr>
          <w:rFonts w:ascii="Calibri" w:hAnsi="Calibri" w:cs="Calibri"/>
          <w:b/>
          <w:sz w:val="24"/>
          <w:szCs w:val="24"/>
        </w:rPr>
        <w:t xml:space="preserve">The role of the manager - making referrals to the local authority and supporting the service user </w:t>
      </w:r>
    </w:p>
    <w:p w14:paraId="5D063F0B" w14:textId="77777777" w:rsidR="00597C9A" w:rsidRPr="0097086C" w:rsidRDefault="00597C9A" w:rsidP="00597C9A">
      <w:pPr>
        <w:rPr>
          <w:rFonts w:ascii="Calibri" w:hAnsi="Calibri" w:cs="Calibri"/>
          <w:sz w:val="24"/>
          <w:szCs w:val="24"/>
        </w:rPr>
      </w:pPr>
    </w:p>
    <w:p w14:paraId="53AD6695" w14:textId="77777777" w:rsidR="00597C9A" w:rsidRDefault="00597C9A" w:rsidP="00597C9A">
      <w:pPr>
        <w:ind w:left="709" w:hanging="709"/>
        <w:outlineLvl w:val="0"/>
        <w:rPr>
          <w:rFonts w:ascii="Calibri" w:hAnsi="Calibri" w:cs="Calibri"/>
          <w:sz w:val="24"/>
        </w:rPr>
      </w:pPr>
      <w:r>
        <w:rPr>
          <w:rFonts w:ascii="Calibri" w:hAnsi="Calibri" w:cs="Calibri"/>
          <w:sz w:val="24"/>
        </w:rPr>
        <w:t>7</w:t>
      </w:r>
      <w:r w:rsidRPr="0097086C">
        <w:rPr>
          <w:rFonts w:ascii="Calibri" w:hAnsi="Calibri" w:cs="Calibri"/>
          <w:sz w:val="24"/>
        </w:rPr>
        <w:t>.1</w:t>
      </w:r>
      <w:r w:rsidRPr="0097086C">
        <w:rPr>
          <w:rFonts w:ascii="Calibri" w:hAnsi="Calibri" w:cs="Calibri"/>
          <w:sz w:val="24"/>
        </w:rPr>
        <w:tab/>
      </w:r>
      <w:r w:rsidRPr="0097086C">
        <w:rPr>
          <w:rFonts w:ascii="Calibri" w:hAnsi="Calibri" w:cs="Calibri"/>
          <w:sz w:val="24"/>
        </w:rPr>
        <w:tab/>
        <w:t>Referrals to the relevant local authority will be made by members of the management team in each</w:t>
      </w:r>
      <w:r>
        <w:rPr>
          <w:rFonts w:ascii="Calibri" w:hAnsi="Calibri" w:cs="Calibri"/>
          <w:sz w:val="24"/>
        </w:rPr>
        <w:t xml:space="preserve"> service area.  </w:t>
      </w:r>
    </w:p>
    <w:p w14:paraId="3E4536F3" w14:textId="77777777" w:rsidR="00597C9A" w:rsidRPr="00C3052F" w:rsidRDefault="00597C9A" w:rsidP="00597C9A">
      <w:pPr>
        <w:ind w:left="709" w:hanging="709"/>
        <w:outlineLvl w:val="0"/>
        <w:rPr>
          <w:rFonts w:ascii="Calibri" w:hAnsi="Calibri" w:cs="Calibri"/>
          <w:sz w:val="24"/>
        </w:rPr>
      </w:pPr>
    </w:p>
    <w:p w14:paraId="0059D36F" w14:textId="77777777" w:rsidR="00597C9A" w:rsidRPr="00963123" w:rsidRDefault="00597C9A" w:rsidP="00597C9A">
      <w:pPr>
        <w:ind w:left="709" w:hanging="709"/>
        <w:outlineLvl w:val="0"/>
        <w:rPr>
          <w:rFonts w:ascii="Calibri" w:hAnsi="Calibri" w:cs="Calibri"/>
          <w:sz w:val="24"/>
          <w:u w:val="single"/>
        </w:rPr>
      </w:pPr>
      <w:r>
        <w:rPr>
          <w:rFonts w:ascii="Calibri" w:hAnsi="Calibri" w:cs="Calibri"/>
          <w:color w:val="FF0000"/>
          <w:sz w:val="24"/>
        </w:rPr>
        <w:tab/>
      </w:r>
      <w:r w:rsidRPr="00963123">
        <w:rPr>
          <w:rFonts w:ascii="Calibri" w:hAnsi="Calibri" w:cs="Calibri"/>
          <w:sz w:val="24"/>
          <w:u w:val="single"/>
        </w:rPr>
        <w:t>Service user consent to a referral</w:t>
      </w:r>
    </w:p>
    <w:p w14:paraId="111103EC" w14:textId="77777777" w:rsidR="00597C9A" w:rsidRPr="00963123" w:rsidRDefault="00597C9A" w:rsidP="00597C9A">
      <w:pPr>
        <w:ind w:left="709" w:hanging="709"/>
        <w:outlineLvl w:val="0"/>
        <w:rPr>
          <w:rFonts w:ascii="Calibri" w:hAnsi="Calibri" w:cs="Calibri"/>
          <w:sz w:val="24"/>
        </w:rPr>
      </w:pPr>
    </w:p>
    <w:p w14:paraId="54D029DC" w14:textId="77777777" w:rsidR="00597C9A" w:rsidRPr="00963123" w:rsidRDefault="00597C9A" w:rsidP="00597C9A">
      <w:pPr>
        <w:ind w:left="709" w:hanging="709"/>
        <w:outlineLvl w:val="0"/>
        <w:rPr>
          <w:rFonts w:ascii="Calibri" w:hAnsi="Calibri" w:cs="Calibri"/>
          <w:sz w:val="24"/>
          <w:szCs w:val="24"/>
        </w:rPr>
      </w:pPr>
      <w:r w:rsidRPr="4865DB12">
        <w:rPr>
          <w:rFonts w:ascii="Calibri" w:hAnsi="Calibri" w:cs="Calibri"/>
          <w:sz w:val="24"/>
          <w:szCs w:val="24"/>
        </w:rPr>
        <w:t>7.2</w:t>
      </w:r>
      <w:r>
        <w:tab/>
      </w:r>
      <w:r w:rsidRPr="4865DB12">
        <w:rPr>
          <w:rFonts w:ascii="Calibri" w:hAnsi="Calibri" w:cs="Calibri"/>
          <w:sz w:val="24"/>
          <w:szCs w:val="24"/>
        </w:rPr>
        <w:t xml:space="preserve">Where the service user has capacity, managers must gain the consent of the service user before making a referral to the relevant safeguarding authority. Consent will also be required for each of the following: </w:t>
      </w:r>
    </w:p>
    <w:p w14:paraId="50E2BCD0" w14:textId="77777777" w:rsidR="00597C9A" w:rsidRPr="00963123" w:rsidRDefault="00597C9A" w:rsidP="00597C9A">
      <w:pPr>
        <w:ind w:left="709" w:hanging="709"/>
        <w:outlineLvl w:val="0"/>
        <w:rPr>
          <w:rFonts w:ascii="Calibri" w:hAnsi="Calibri" w:cs="Calibri"/>
          <w:sz w:val="24"/>
        </w:rPr>
      </w:pPr>
    </w:p>
    <w:p w14:paraId="25724617" w14:textId="77777777" w:rsidR="00597C9A" w:rsidRPr="00963123" w:rsidRDefault="00597C9A" w:rsidP="00597C9A">
      <w:pPr>
        <w:pStyle w:val="ListParagraph"/>
        <w:numPr>
          <w:ilvl w:val="0"/>
          <w:numId w:val="30"/>
        </w:numPr>
        <w:outlineLvl w:val="0"/>
        <w:rPr>
          <w:rFonts w:ascii="Calibri" w:hAnsi="Calibri" w:cs="Calibri"/>
          <w:sz w:val="24"/>
        </w:rPr>
      </w:pPr>
      <w:r w:rsidRPr="00963123">
        <w:rPr>
          <w:rFonts w:ascii="Calibri" w:hAnsi="Calibri" w:cs="Calibri"/>
          <w:sz w:val="24"/>
        </w:rPr>
        <w:t xml:space="preserve">the recommendations of an individual protection plan being put in place; </w:t>
      </w:r>
    </w:p>
    <w:p w14:paraId="2BF7A19F" w14:textId="77777777" w:rsidR="00597C9A" w:rsidRPr="00963123" w:rsidRDefault="00597C9A" w:rsidP="00597C9A">
      <w:pPr>
        <w:pStyle w:val="ListParagraph"/>
        <w:numPr>
          <w:ilvl w:val="0"/>
          <w:numId w:val="30"/>
        </w:numPr>
        <w:outlineLvl w:val="0"/>
        <w:rPr>
          <w:rFonts w:ascii="Calibri" w:hAnsi="Calibri" w:cs="Calibri"/>
          <w:sz w:val="24"/>
        </w:rPr>
      </w:pPr>
      <w:r w:rsidRPr="00963123">
        <w:rPr>
          <w:rFonts w:ascii="Calibri" w:hAnsi="Calibri" w:cs="Calibri"/>
          <w:sz w:val="24"/>
        </w:rPr>
        <w:t xml:space="preserve">a medical examination; </w:t>
      </w:r>
    </w:p>
    <w:p w14:paraId="56000C41" w14:textId="77777777" w:rsidR="00597C9A" w:rsidRPr="00963123" w:rsidRDefault="00597C9A" w:rsidP="00597C9A">
      <w:pPr>
        <w:pStyle w:val="ListParagraph"/>
        <w:numPr>
          <w:ilvl w:val="0"/>
          <w:numId w:val="30"/>
        </w:numPr>
        <w:outlineLvl w:val="0"/>
        <w:rPr>
          <w:rFonts w:ascii="Calibri" w:hAnsi="Calibri" w:cs="Calibri"/>
          <w:sz w:val="24"/>
        </w:rPr>
      </w:pPr>
      <w:r w:rsidRPr="00963123">
        <w:rPr>
          <w:rFonts w:ascii="Calibri" w:hAnsi="Calibri" w:cs="Calibri"/>
          <w:sz w:val="24"/>
        </w:rPr>
        <w:t xml:space="preserve">an interview; </w:t>
      </w:r>
    </w:p>
    <w:p w14:paraId="5AE2FBFE" w14:textId="77777777" w:rsidR="00597C9A" w:rsidRPr="00963123" w:rsidRDefault="00597C9A" w:rsidP="00597C9A">
      <w:pPr>
        <w:pStyle w:val="ListParagraph"/>
        <w:numPr>
          <w:ilvl w:val="0"/>
          <w:numId w:val="30"/>
        </w:numPr>
        <w:outlineLvl w:val="0"/>
        <w:rPr>
          <w:rFonts w:ascii="Calibri" w:hAnsi="Calibri" w:cs="Calibri"/>
          <w:sz w:val="24"/>
          <w:szCs w:val="24"/>
        </w:rPr>
      </w:pPr>
      <w:r w:rsidRPr="4865DB12">
        <w:rPr>
          <w:rFonts w:ascii="Calibri" w:hAnsi="Calibri" w:cs="Calibri"/>
          <w:sz w:val="24"/>
          <w:szCs w:val="24"/>
        </w:rPr>
        <w:t xml:space="preserve">sharing of information with others who are not the relevant safeguarding authority </w:t>
      </w:r>
      <w:proofErr w:type="spellStart"/>
      <w:r w:rsidRPr="4865DB12">
        <w:rPr>
          <w:rFonts w:ascii="Calibri" w:hAnsi="Calibri" w:cs="Calibri"/>
          <w:sz w:val="24"/>
          <w:szCs w:val="24"/>
        </w:rPr>
        <w:t>ie</w:t>
      </w:r>
      <w:proofErr w:type="spellEnd"/>
      <w:r>
        <w:rPr>
          <w:rFonts w:ascii="Calibri" w:hAnsi="Calibri" w:cs="Calibri"/>
          <w:sz w:val="24"/>
          <w:szCs w:val="24"/>
        </w:rPr>
        <w:t>.</w:t>
      </w:r>
      <w:r w:rsidRPr="4865DB12">
        <w:rPr>
          <w:rFonts w:ascii="Calibri" w:hAnsi="Calibri" w:cs="Calibri"/>
          <w:sz w:val="24"/>
          <w:szCs w:val="24"/>
        </w:rPr>
        <w:t xml:space="preserve"> Police. </w:t>
      </w:r>
    </w:p>
    <w:p w14:paraId="50EA2C12" w14:textId="77777777" w:rsidR="00597C9A" w:rsidRPr="00963123" w:rsidRDefault="00597C9A" w:rsidP="00597C9A">
      <w:pPr>
        <w:pStyle w:val="ListParagraph"/>
        <w:ind w:left="1429"/>
        <w:outlineLvl w:val="0"/>
        <w:rPr>
          <w:rFonts w:ascii="Calibri" w:hAnsi="Calibri" w:cs="Calibri"/>
          <w:sz w:val="24"/>
        </w:rPr>
      </w:pPr>
    </w:p>
    <w:p w14:paraId="42A97E7D" w14:textId="77777777" w:rsidR="00597C9A" w:rsidRDefault="00597C9A" w:rsidP="00597C9A">
      <w:pPr>
        <w:ind w:left="709" w:hanging="709"/>
        <w:outlineLvl w:val="0"/>
        <w:rPr>
          <w:rFonts w:ascii="Calibri" w:hAnsi="Calibri" w:cs="Calibri"/>
          <w:sz w:val="24"/>
        </w:rPr>
      </w:pPr>
      <w:r>
        <w:rPr>
          <w:rFonts w:ascii="Calibri" w:hAnsi="Calibri" w:cs="Calibri"/>
          <w:sz w:val="24"/>
        </w:rPr>
        <w:t>7.3</w:t>
      </w:r>
      <w:r>
        <w:rPr>
          <w:rFonts w:ascii="Calibri" w:hAnsi="Calibri" w:cs="Calibri"/>
          <w:sz w:val="24"/>
        </w:rPr>
        <w:tab/>
      </w:r>
      <w:r w:rsidRPr="00963123">
        <w:rPr>
          <w:rFonts w:ascii="Calibri" w:hAnsi="Calibri" w:cs="Calibri"/>
          <w:sz w:val="24"/>
        </w:rPr>
        <w:t xml:space="preserve">The manager should also, where possible, obtain the view of the service user in relation to the action the service user would like taken and the service user’s desired outcomes. </w:t>
      </w:r>
    </w:p>
    <w:p w14:paraId="7B6653FA" w14:textId="77777777" w:rsidR="00597C9A" w:rsidRDefault="00597C9A" w:rsidP="00597C9A">
      <w:pPr>
        <w:ind w:left="709" w:hanging="709"/>
        <w:outlineLvl w:val="0"/>
        <w:rPr>
          <w:rFonts w:ascii="Calibri" w:hAnsi="Calibri" w:cs="Calibri"/>
          <w:sz w:val="24"/>
        </w:rPr>
      </w:pPr>
    </w:p>
    <w:p w14:paraId="1FB0A478" w14:textId="77777777" w:rsidR="00597C9A" w:rsidRPr="00963123" w:rsidRDefault="00597C9A" w:rsidP="00597C9A">
      <w:pPr>
        <w:ind w:left="709" w:hanging="709"/>
        <w:outlineLvl w:val="0"/>
        <w:rPr>
          <w:rFonts w:ascii="Calibri" w:hAnsi="Calibri" w:cs="Calibri"/>
          <w:sz w:val="24"/>
          <w:u w:val="single"/>
        </w:rPr>
      </w:pPr>
      <w:r w:rsidRPr="00963123">
        <w:rPr>
          <w:rFonts w:ascii="Calibri" w:hAnsi="Calibri" w:cs="Calibri"/>
          <w:sz w:val="24"/>
        </w:rPr>
        <w:tab/>
      </w:r>
      <w:r w:rsidRPr="00963123">
        <w:rPr>
          <w:rFonts w:ascii="Calibri" w:hAnsi="Calibri" w:cs="Calibri"/>
          <w:sz w:val="24"/>
          <w:u w:val="single"/>
        </w:rPr>
        <w:t>Service user with capacity who does not consent to the referral</w:t>
      </w:r>
    </w:p>
    <w:p w14:paraId="56A252CE" w14:textId="77777777" w:rsidR="00597C9A" w:rsidRPr="00070646" w:rsidRDefault="00597C9A" w:rsidP="00597C9A">
      <w:pPr>
        <w:ind w:left="709" w:hanging="709"/>
        <w:outlineLvl w:val="0"/>
        <w:rPr>
          <w:rFonts w:ascii="Calibri" w:hAnsi="Calibri" w:cs="Calibri"/>
          <w:color w:val="FF0000"/>
          <w:sz w:val="24"/>
          <w:u w:val="single"/>
        </w:rPr>
      </w:pPr>
    </w:p>
    <w:p w14:paraId="2C4F800E" w14:textId="77777777" w:rsidR="00597C9A" w:rsidRPr="00A82D6A" w:rsidRDefault="00597C9A" w:rsidP="00597C9A">
      <w:pPr>
        <w:ind w:left="709" w:hanging="709"/>
        <w:outlineLvl w:val="0"/>
        <w:rPr>
          <w:rFonts w:ascii="Calibri" w:hAnsi="Calibri" w:cs="Calibri"/>
          <w:sz w:val="24"/>
          <w:szCs w:val="24"/>
        </w:rPr>
      </w:pPr>
      <w:r w:rsidRPr="4A451FCA">
        <w:rPr>
          <w:rFonts w:ascii="Calibri" w:hAnsi="Calibri" w:cs="Calibri"/>
          <w:sz w:val="24"/>
          <w:szCs w:val="24"/>
        </w:rPr>
        <w:t>7.4</w:t>
      </w:r>
      <w:r>
        <w:tab/>
      </w:r>
      <w:r w:rsidRPr="4A451FCA">
        <w:rPr>
          <w:rFonts w:ascii="Calibri" w:hAnsi="Calibri" w:cs="Calibri"/>
          <w:sz w:val="24"/>
          <w:szCs w:val="24"/>
        </w:rPr>
        <w:t xml:space="preserve">Where the service user has capacity but will not consent to the referral and there are no safeguarding implications for other adults at risk, no public interest issues or criminal activity considerations, then this decision must be respected and clearly documented. In order to ensure that the service user fully understands the consequence of a referral not being made they </w:t>
      </w:r>
      <w:r w:rsidRPr="00A82D6A">
        <w:rPr>
          <w:rFonts w:ascii="Calibri" w:hAnsi="Calibri" w:cs="Calibri"/>
          <w:sz w:val="24"/>
          <w:szCs w:val="24"/>
        </w:rPr>
        <w:t xml:space="preserve">must be given the relevant information in the right format and have the opportunity to consider all the risks and fully understand the likely consequences of that decision over the short and long term. </w:t>
      </w:r>
    </w:p>
    <w:p w14:paraId="00F05D0D" w14:textId="77777777" w:rsidR="00597C9A" w:rsidRDefault="00597C9A" w:rsidP="00597C9A">
      <w:pPr>
        <w:ind w:left="709" w:hanging="709"/>
        <w:outlineLvl w:val="0"/>
        <w:rPr>
          <w:rFonts w:ascii="Calibri" w:hAnsi="Calibri" w:cs="Calibri"/>
          <w:color w:val="FF0000"/>
          <w:sz w:val="24"/>
          <w:szCs w:val="24"/>
        </w:rPr>
      </w:pPr>
    </w:p>
    <w:p w14:paraId="202E6589" w14:textId="77777777" w:rsidR="00597C9A" w:rsidRPr="00FA00A3" w:rsidRDefault="00597C9A" w:rsidP="00597C9A">
      <w:pPr>
        <w:ind w:left="709" w:hanging="709"/>
        <w:outlineLvl w:val="0"/>
        <w:rPr>
          <w:rFonts w:ascii="Calibri" w:hAnsi="Calibri" w:cs="Calibri"/>
          <w:sz w:val="24"/>
        </w:rPr>
      </w:pPr>
      <w:r w:rsidRPr="00FA00A3">
        <w:rPr>
          <w:rFonts w:ascii="Calibri" w:hAnsi="Calibri" w:cs="Calibri"/>
          <w:sz w:val="24"/>
        </w:rPr>
        <w:t>7.5</w:t>
      </w:r>
      <w:r>
        <w:rPr>
          <w:rFonts w:ascii="Calibri" w:hAnsi="Calibri" w:cs="Calibri"/>
          <w:color w:val="FF0000"/>
          <w:sz w:val="24"/>
        </w:rPr>
        <w:tab/>
      </w:r>
      <w:r w:rsidRPr="00FA00A3">
        <w:rPr>
          <w:rFonts w:ascii="Calibri" w:hAnsi="Calibri" w:cs="Calibri"/>
          <w:sz w:val="24"/>
        </w:rPr>
        <w:t>In any situation of refusal of consent then the manager/Team Leader dealing with the allegation must refer this matter to a Supportability Designated Safeguarding Lead as soon as possible for consideration. In dealing with the issue of consent it is essential to consider whether the adult at risk is capable of giving informed consent.</w:t>
      </w:r>
    </w:p>
    <w:p w14:paraId="2EF9F9E2" w14:textId="77777777" w:rsidR="00597C9A" w:rsidRPr="00FA00A3" w:rsidRDefault="00597C9A" w:rsidP="00597C9A">
      <w:pPr>
        <w:ind w:left="709" w:hanging="709"/>
        <w:outlineLvl w:val="0"/>
        <w:rPr>
          <w:rFonts w:ascii="Calibri" w:hAnsi="Calibri" w:cs="Calibri"/>
          <w:sz w:val="24"/>
        </w:rPr>
      </w:pPr>
    </w:p>
    <w:p w14:paraId="46F43286" w14:textId="77777777" w:rsidR="00597C9A" w:rsidRPr="00FA00A3" w:rsidRDefault="00597C9A" w:rsidP="00597C9A">
      <w:pPr>
        <w:ind w:left="709" w:hanging="709"/>
        <w:outlineLvl w:val="0"/>
        <w:rPr>
          <w:rFonts w:ascii="Calibri" w:hAnsi="Calibri" w:cs="Calibri"/>
          <w:sz w:val="24"/>
        </w:rPr>
      </w:pPr>
      <w:r w:rsidRPr="00FA00A3">
        <w:rPr>
          <w:rFonts w:ascii="Calibri" w:hAnsi="Calibri" w:cs="Calibri"/>
          <w:sz w:val="24"/>
        </w:rPr>
        <w:t>7.6</w:t>
      </w:r>
      <w:r w:rsidRPr="00FA00A3">
        <w:rPr>
          <w:rFonts w:ascii="Calibri" w:hAnsi="Calibri" w:cs="Calibri"/>
          <w:sz w:val="24"/>
        </w:rPr>
        <w:tab/>
        <w:t xml:space="preserve">There are times when it will be appropriate to override a service user who has refused consent to a referral. For example: </w:t>
      </w:r>
    </w:p>
    <w:p w14:paraId="21431197" w14:textId="77777777" w:rsidR="00597C9A" w:rsidRPr="00FA00A3" w:rsidRDefault="00597C9A" w:rsidP="00597C9A">
      <w:pPr>
        <w:ind w:left="709" w:hanging="709"/>
        <w:outlineLvl w:val="0"/>
        <w:rPr>
          <w:rFonts w:ascii="Calibri" w:hAnsi="Calibri" w:cs="Calibri"/>
          <w:sz w:val="24"/>
        </w:rPr>
      </w:pPr>
    </w:p>
    <w:p w14:paraId="250693FE" w14:textId="77777777" w:rsidR="00597C9A" w:rsidRPr="00FA00A3" w:rsidRDefault="00597C9A" w:rsidP="00597C9A">
      <w:pPr>
        <w:pStyle w:val="ListParagraph"/>
        <w:numPr>
          <w:ilvl w:val="0"/>
          <w:numId w:val="31"/>
        </w:numPr>
        <w:outlineLvl w:val="0"/>
        <w:rPr>
          <w:rFonts w:ascii="Calibri" w:hAnsi="Calibri" w:cs="Calibri"/>
          <w:sz w:val="24"/>
        </w:rPr>
      </w:pPr>
      <w:r w:rsidRPr="00FA00A3">
        <w:rPr>
          <w:rFonts w:ascii="Calibri" w:hAnsi="Calibri" w:cs="Calibri"/>
          <w:sz w:val="24"/>
        </w:rPr>
        <w:t>where they have refused consent because they have consented to the alleged abusive activity and there is a reason to believe that the consent to the alleged abuse was given under duress</w:t>
      </w:r>
    </w:p>
    <w:p w14:paraId="08682B5A" w14:textId="77777777" w:rsidR="00597C9A" w:rsidRPr="00FA00A3" w:rsidRDefault="00597C9A" w:rsidP="00597C9A">
      <w:pPr>
        <w:pStyle w:val="ListParagraph"/>
        <w:numPr>
          <w:ilvl w:val="0"/>
          <w:numId w:val="31"/>
        </w:numPr>
        <w:outlineLvl w:val="0"/>
        <w:rPr>
          <w:rFonts w:ascii="Calibri" w:hAnsi="Calibri" w:cs="Calibri"/>
          <w:sz w:val="24"/>
        </w:rPr>
      </w:pPr>
      <w:r w:rsidRPr="00FA00A3">
        <w:rPr>
          <w:rFonts w:ascii="Calibri" w:hAnsi="Calibri" w:cs="Calibri"/>
          <w:sz w:val="24"/>
        </w:rPr>
        <w:t>where their allegations involve or implicate other people (adults  or children;</w:t>
      </w:r>
    </w:p>
    <w:p w14:paraId="1F53D864" w14:textId="77777777" w:rsidR="00597C9A" w:rsidRPr="00FA00A3" w:rsidRDefault="00597C9A" w:rsidP="00597C9A">
      <w:pPr>
        <w:pStyle w:val="ListParagraph"/>
        <w:numPr>
          <w:ilvl w:val="0"/>
          <w:numId w:val="31"/>
        </w:numPr>
        <w:outlineLvl w:val="0"/>
        <w:rPr>
          <w:rFonts w:ascii="Calibri" w:hAnsi="Calibri" w:cs="Calibri"/>
          <w:sz w:val="24"/>
        </w:rPr>
      </w:pPr>
      <w:r w:rsidRPr="00FA00A3">
        <w:rPr>
          <w:rFonts w:ascii="Calibri" w:hAnsi="Calibri" w:cs="Calibri"/>
          <w:sz w:val="24"/>
        </w:rPr>
        <w:t xml:space="preserve">if the person is exposed to life threatening risk and they are unreasonably withholding their consent; </w:t>
      </w:r>
    </w:p>
    <w:p w14:paraId="6EA12CBF" w14:textId="77777777" w:rsidR="00597C9A" w:rsidRPr="00FA00A3" w:rsidRDefault="00597C9A" w:rsidP="00597C9A">
      <w:pPr>
        <w:pStyle w:val="ListParagraph"/>
        <w:numPr>
          <w:ilvl w:val="0"/>
          <w:numId w:val="31"/>
        </w:numPr>
        <w:outlineLvl w:val="0"/>
        <w:rPr>
          <w:rFonts w:ascii="Calibri" w:hAnsi="Calibri" w:cs="Calibri"/>
          <w:sz w:val="24"/>
        </w:rPr>
      </w:pPr>
      <w:r w:rsidRPr="00FA00A3">
        <w:rPr>
          <w:rFonts w:ascii="Calibri" w:hAnsi="Calibri" w:cs="Calibri"/>
          <w:sz w:val="24"/>
        </w:rPr>
        <w:t xml:space="preserve">if there is an overriding public interest; </w:t>
      </w:r>
    </w:p>
    <w:p w14:paraId="383E92F9" w14:textId="77777777" w:rsidR="00597C9A" w:rsidRPr="00FA00A3" w:rsidRDefault="00597C9A" w:rsidP="00597C9A">
      <w:pPr>
        <w:pStyle w:val="ListParagraph"/>
        <w:numPr>
          <w:ilvl w:val="0"/>
          <w:numId w:val="31"/>
        </w:numPr>
        <w:outlineLvl w:val="0"/>
        <w:rPr>
          <w:rFonts w:ascii="Calibri" w:hAnsi="Calibri" w:cs="Calibri"/>
          <w:sz w:val="24"/>
          <w:szCs w:val="24"/>
        </w:rPr>
      </w:pPr>
      <w:r w:rsidRPr="00FA00A3">
        <w:rPr>
          <w:rFonts w:ascii="Calibri" w:hAnsi="Calibri" w:cs="Calibri"/>
          <w:sz w:val="24"/>
          <w:szCs w:val="24"/>
        </w:rPr>
        <w:t xml:space="preserve">if the person no longer has  capacity in relation to consenting to the referral. </w:t>
      </w:r>
    </w:p>
    <w:p w14:paraId="53993066" w14:textId="77777777" w:rsidR="00597C9A" w:rsidRPr="00FA00A3" w:rsidRDefault="00597C9A" w:rsidP="00597C9A">
      <w:pPr>
        <w:outlineLvl w:val="0"/>
        <w:rPr>
          <w:rFonts w:ascii="Calibri" w:hAnsi="Calibri" w:cs="Calibri"/>
          <w:sz w:val="24"/>
        </w:rPr>
      </w:pPr>
    </w:p>
    <w:p w14:paraId="36E2A002" w14:textId="77777777" w:rsidR="00597C9A" w:rsidRPr="00963123" w:rsidRDefault="00597C9A" w:rsidP="00597C9A">
      <w:pPr>
        <w:ind w:left="709" w:hanging="709"/>
        <w:outlineLvl w:val="0"/>
        <w:rPr>
          <w:rFonts w:ascii="Calibri" w:hAnsi="Calibri" w:cs="Calibri"/>
          <w:sz w:val="24"/>
          <w:u w:val="single"/>
        </w:rPr>
      </w:pPr>
      <w:r w:rsidRPr="00963123">
        <w:rPr>
          <w:rFonts w:ascii="Calibri" w:hAnsi="Calibri" w:cs="Calibri"/>
          <w:sz w:val="24"/>
        </w:rPr>
        <w:tab/>
      </w:r>
      <w:r w:rsidRPr="00963123">
        <w:rPr>
          <w:rFonts w:ascii="Calibri" w:hAnsi="Calibri" w:cs="Calibri"/>
          <w:sz w:val="24"/>
          <w:u w:val="single"/>
        </w:rPr>
        <w:t>Doubts about the capacity of the service user in relation to consent</w:t>
      </w:r>
    </w:p>
    <w:p w14:paraId="2F21363C" w14:textId="77777777" w:rsidR="00597C9A" w:rsidRPr="00963123" w:rsidRDefault="00597C9A" w:rsidP="00597C9A">
      <w:pPr>
        <w:ind w:left="709" w:hanging="709"/>
        <w:outlineLvl w:val="0"/>
        <w:rPr>
          <w:rFonts w:ascii="Calibri" w:hAnsi="Calibri" w:cs="Calibri"/>
          <w:sz w:val="24"/>
        </w:rPr>
      </w:pPr>
    </w:p>
    <w:p w14:paraId="282A568B" w14:textId="77777777" w:rsidR="00597C9A" w:rsidRPr="00963123" w:rsidRDefault="00597C9A" w:rsidP="00597C9A">
      <w:pPr>
        <w:ind w:left="709" w:hanging="709"/>
        <w:outlineLvl w:val="0"/>
        <w:rPr>
          <w:rFonts w:ascii="Calibri" w:hAnsi="Calibri" w:cs="Calibri"/>
          <w:sz w:val="24"/>
          <w:szCs w:val="24"/>
        </w:rPr>
      </w:pPr>
      <w:r w:rsidRPr="4865DB12">
        <w:rPr>
          <w:rFonts w:ascii="Calibri" w:hAnsi="Calibri" w:cs="Calibri"/>
          <w:sz w:val="24"/>
          <w:szCs w:val="24"/>
        </w:rPr>
        <w:t>7.7</w:t>
      </w:r>
      <w:r>
        <w:tab/>
      </w:r>
      <w:r w:rsidRPr="4865DB12">
        <w:rPr>
          <w:rFonts w:ascii="Calibri" w:hAnsi="Calibri" w:cs="Calibri"/>
          <w:sz w:val="24"/>
          <w:szCs w:val="24"/>
        </w:rPr>
        <w:t>Where there is doubt about the capacity of the service user in relation to giving consent to a safeguarding referral being made</w:t>
      </w:r>
      <w:r>
        <w:rPr>
          <w:rFonts w:ascii="Calibri" w:hAnsi="Calibri" w:cs="Calibri"/>
          <w:sz w:val="24"/>
          <w:szCs w:val="24"/>
        </w:rPr>
        <w:t xml:space="preserve"> </w:t>
      </w:r>
      <w:r w:rsidRPr="4865DB12">
        <w:rPr>
          <w:rFonts w:ascii="Calibri" w:hAnsi="Calibri" w:cs="Calibri"/>
          <w:sz w:val="24"/>
          <w:szCs w:val="24"/>
        </w:rPr>
        <w:t xml:space="preserve">then a mental capacity assessment must be carried out and where required, a best interest decision made. </w:t>
      </w:r>
    </w:p>
    <w:p w14:paraId="7B46D58E" w14:textId="77777777" w:rsidR="00597C9A" w:rsidRDefault="00597C9A" w:rsidP="00597C9A">
      <w:pPr>
        <w:ind w:left="709" w:hanging="709"/>
        <w:outlineLvl w:val="0"/>
        <w:rPr>
          <w:rFonts w:ascii="Calibri" w:hAnsi="Calibri" w:cs="Calibri"/>
          <w:sz w:val="24"/>
        </w:rPr>
      </w:pPr>
    </w:p>
    <w:p w14:paraId="677B983A" w14:textId="77777777" w:rsidR="00597C9A" w:rsidRPr="00910356" w:rsidRDefault="00597C9A" w:rsidP="00597C9A">
      <w:pPr>
        <w:ind w:left="709" w:hanging="709"/>
        <w:outlineLvl w:val="0"/>
        <w:rPr>
          <w:rFonts w:ascii="Calibri" w:hAnsi="Calibri" w:cs="Calibri"/>
          <w:sz w:val="24"/>
          <w:u w:val="single"/>
        </w:rPr>
      </w:pPr>
      <w:r>
        <w:rPr>
          <w:rFonts w:ascii="Calibri" w:hAnsi="Calibri" w:cs="Calibri"/>
          <w:sz w:val="24"/>
        </w:rPr>
        <w:tab/>
      </w:r>
      <w:r w:rsidRPr="00910356">
        <w:rPr>
          <w:rFonts w:ascii="Calibri" w:hAnsi="Calibri" w:cs="Calibri"/>
          <w:sz w:val="24"/>
          <w:u w:val="single"/>
        </w:rPr>
        <w:t>Action to be taken when making a referral</w:t>
      </w:r>
    </w:p>
    <w:p w14:paraId="0B8BDBCA" w14:textId="77777777" w:rsidR="00597C9A" w:rsidRDefault="00597C9A" w:rsidP="00597C9A">
      <w:pPr>
        <w:ind w:left="709" w:hanging="709"/>
        <w:outlineLvl w:val="0"/>
        <w:rPr>
          <w:rFonts w:ascii="Calibri" w:hAnsi="Calibri" w:cs="Calibri"/>
          <w:sz w:val="24"/>
        </w:rPr>
      </w:pPr>
    </w:p>
    <w:p w14:paraId="0F7B8B62" w14:textId="28F65844" w:rsidR="00597C9A" w:rsidRDefault="00597C9A" w:rsidP="00597C9A">
      <w:pPr>
        <w:ind w:left="709" w:hanging="709"/>
        <w:outlineLvl w:val="0"/>
        <w:rPr>
          <w:rFonts w:ascii="Calibri" w:hAnsi="Calibri" w:cs="Calibri"/>
          <w:sz w:val="24"/>
        </w:rPr>
      </w:pPr>
      <w:r>
        <w:rPr>
          <w:rFonts w:ascii="Calibri" w:hAnsi="Calibri" w:cs="Calibri"/>
          <w:sz w:val="24"/>
        </w:rPr>
        <w:t>7.8</w:t>
      </w:r>
      <w:r>
        <w:rPr>
          <w:rFonts w:ascii="Calibri" w:hAnsi="Calibri" w:cs="Calibri"/>
          <w:sz w:val="24"/>
        </w:rPr>
        <w:tab/>
      </w:r>
      <w:r w:rsidRPr="00C3052F">
        <w:rPr>
          <w:rFonts w:ascii="Calibri" w:hAnsi="Calibri" w:cs="Calibri"/>
          <w:sz w:val="24"/>
        </w:rPr>
        <w:t>Referrals to the relevant local authority should be made as quickly as possible following the appropriate recording procedure</w:t>
      </w:r>
      <w:r>
        <w:rPr>
          <w:rFonts w:ascii="Calibri" w:hAnsi="Calibri" w:cs="Calibri"/>
          <w:sz w:val="24"/>
        </w:rPr>
        <w:t xml:space="preserve"> and, in Stockport, in accordance with the Harm Levels Guidance</w:t>
      </w:r>
      <w:r w:rsidRPr="00C3052F">
        <w:rPr>
          <w:rFonts w:ascii="Calibri" w:hAnsi="Calibri" w:cs="Calibri"/>
          <w:sz w:val="24"/>
        </w:rPr>
        <w:t>.</w:t>
      </w:r>
      <w:r>
        <w:rPr>
          <w:rFonts w:ascii="Calibri" w:hAnsi="Calibri" w:cs="Calibri"/>
          <w:sz w:val="24"/>
        </w:rPr>
        <w:t xml:space="preserve"> Guidance</w:t>
      </w:r>
      <w:r w:rsidR="00D77EB0">
        <w:rPr>
          <w:rFonts w:ascii="Calibri" w:hAnsi="Calibri" w:cs="Calibri"/>
          <w:sz w:val="24"/>
        </w:rPr>
        <w:t>. F</w:t>
      </w:r>
      <w:r>
        <w:rPr>
          <w:rFonts w:ascii="Calibri" w:hAnsi="Calibri" w:cs="Calibri"/>
          <w:sz w:val="24"/>
        </w:rPr>
        <w:t xml:space="preserve">orms for completion are contained in the appendices of this policy as follows: </w:t>
      </w:r>
    </w:p>
    <w:p w14:paraId="119EEE85" w14:textId="77777777" w:rsidR="00597C9A" w:rsidRDefault="00597C9A" w:rsidP="00597C9A">
      <w:pPr>
        <w:ind w:left="709" w:hanging="709"/>
        <w:outlineLvl w:val="0"/>
        <w:rPr>
          <w:rFonts w:ascii="Calibri" w:hAnsi="Calibri" w:cs="Calibri"/>
          <w:sz w:val="24"/>
        </w:rPr>
      </w:pPr>
    </w:p>
    <w:p w14:paraId="19311579" w14:textId="01E1FE63" w:rsidR="00597C9A" w:rsidRDefault="00597C9A" w:rsidP="00597C9A">
      <w:pPr>
        <w:pStyle w:val="ListParagraph"/>
        <w:numPr>
          <w:ilvl w:val="0"/>
          <w:numId w:val="37"/>
        </w:numPr>
        <w:outlineLvl w:val="0"/>
        <w:rPr>
          <w:rFonts w:ascii="Calibri" w:hAnsi="Calibri" w:cs="Calibri"/>
          <w:sz w:val="24"/>
        </w:rPr>
      </w:pPr>
      <w:r>
        <w:rPr>
          <w:rFonts w:ascii="Calibri" w:hAnsi="Calibri" w:cs="Calibri"/>
          <w:sz w:val="24"/>
        </w:rPr>
        <w:t xml:space="preserve">Appendix </w:t>
      </w:r>
      <w:r w:rsidR="003946B9">
        <w:rPr>
          <w:rFonts w:ascii="Calibri" w:hAnsi="Calibri" w:cs="Calibri"/>
          <w:sz w:val="24"/>
        </w:rPr>
        <w:t>4</w:t>
      </w:r>
      <w:r>
        <w:rPr>
          <w:rFonts w:ascii="Calibri" w:hAnsi="Calibri" w:cs="Calibri"/>
          <w:sz w:val="24"/>
        </w:rPr>
        <w:t xml:space="preserve">: Safeguarding Reporting Form and guidance for support workers and managers on completion; </w:t>
      </w:r>
    </w:p>
    <w:p w14:paraId="0B117C6E" w14:textId="5EB01C21" w:rsidR="00597C9A" w:rsidRDefault="00597C9A" w:rsidP="00597C9A">
      <w:pPr>
        <w:pStyle w:val="ListParagraph"/>
        <w:numPr>
          <w:ilvl w:val="0"/>
          <w:numId w:val="37"/>
        </w:numPr>
        <w:outlineLvl w:val="0"/>
        <w:rPr>
          <w:rFonts w:ascii="Calibri" w:hAnsi="Calibri" w:cs="Calibri"/>
          <w:sz w:val="24"/>
        </w:rPr>
      </w:pPr>
      <w:r>
        <w:rPr>
          <w:rFonts w:ascii="Calibri" w:hAnsi="Calibri" w:cs="Calibri"/>
          <w:sz w:val="24"/>
        </w:rPr>
        <w:t xml:space="preserve">Appendix </w:t>
      </w:r>
      <w:r w:rsidR="003946B9">
        <w:rPr>
          <w:rFonts w:ascii="Calibri" w:hAnsi="Calibri" w:cs="Calibri"/>
          <w:sz w:val="24"/>
        </w:rPr>
        <w:t>5</w:t>
      </w:r>
      <w:r>
        <w:rPr>
          <w:rFonts w:ascii="Calibri" w:hAnsi="Calibri" w:cs="Calibri"/>
          <w:sz w:val="24"/>
        </w:rPr>
        <w:t>: Safeguarding Logging Form (for managers reporting incidents) and Flowchart;</w:t>
      </w:r>
    </w:p>
    <w:p w14:paraId="38DF47A7" w14:textId="58FEABEC" w:rsidR="00597C9A" w:rsidRDefault="00597C9A" w:rsidP="00597C9A">
      <w:pPr>
        <w:pStyle w:val="ListParagraph"/>
        <w:numPr>
          <w:ilvl w:val="0"/>
          <w:numId w:val="37"/>
        </w:numPr>
        <w:outlineLvl w:val="0"/>
        <w:rPr>
          <w:rFonts w:ascii="Calibri" w:hAnsi="Calibri" w:cs="Calibri"/>
          <w:sz w:val="24"/>
        </w:rPr>
      </w:pPr>
      <w:r>
        <w:rPr>
          <w:rFonts w:ascii="Calibri" w:hAnsi="Calibri" w:cs="Calibri"/>
          <w:sz w:val="24"/>
        </w:rPr>
        <w:t xml:space="preserve">Appendix </w:t>
      </w:r>
      <w:r w:rsidR="003946B9">
        <w:rPr>
          <w:rFonts w:ascii="Calibri" w:hAnsi="Calibri" w:cs="Calibri"/>
          <w:sz w:val="24"/>
        </w:rPr>
        <w:t>6</w:t>
      </w:r>
      <w:r>
        <w:rPr>
          <w:rFonts w:ascii="Calibri" w:hAnsi="Calibri" w:cs="Calibri"/>
          <w:sz w:val="24"/>
        </w:rPr>
        <w:t xml:space="preserve">: Local Authority contact details for logging incidents: </w:t>
      </w:r>
    </w:p>
    <w:p w14:paraId="68CC9447" w14:textId="20962DF3" w:rsidR="00597C9A" w:rsidRPr="00D5010A" w:rsidRDefault="00597C9A" w:rsidP="00597C9A">
      <w:pPr>
        <w:pStyle w:val="ListParagraph"/>
        <w:numPr>
          <w:ilvl w:val="0"/>
          <w:numId w:val="37"/>
        </w:numPr>
        <w:outlineLvl w:val="0"/>
        <w:rPr>
          <w:rFonts w:ascii="Calibri" w:hAnsi="Calibri" w:cs="Calibri"/>
          <w:sz w:val="24"/>
        </w:rPr>
      </w:pPr>
      <w:r>
        <w:rPr>
          <w:rFonts w:ascii="Calibri" w:hAnsi="Calibri" w:cs="Calibri"/>
          <w:sz w:val="24"/>
        </w:rPr>
        <w:t xml:space="preserve">Appendix </w:t>
      </w:r>
      <w:r w:rsidR="003946B9">
        <w:rPr>
          <w:rFonts w:ascii="Calibri" w:hAnsi="Calibri" w:cs="Calibri"/>
          <w:sz w:val="24"/>
        </w:rPr>
        <w:t>7</w:t>
      </w:r>
      <w:r>
        <w:rPr>
          <w:rFonts w:ascii="Calibri" w:hAnsi="Calibri" w:cs="Calibri"/>
          <w:sz w:val="24"/>
        </w:rPr>
        <w:t>: Guidance on Stockport MBC Harm levels.</w:t>
      </w:r>
    </w:p>
    <w:p w14:paraId="0B6153FE" w14:textId="77777777" w:rsidR="00597C9A" w:rsidRDefault="00597C9A" w:rsidP="00597C9A">
      <w:pPr>
        <w:ind w:left="709" w:hanging="709"/>
        <w:outlineLvl w:val="0"/>
        <w:rPr>
          <w:rFonts w:ascii="Calibri" w:hAnsi="Calibri" w:cs="Calibri"/>
          <w:sz w:val="24"/>
        </w:rPr>
      </w:pPr>
    </w:p>
    <w:p w14:paraId="2FDFF5D7" w14:textId="4173A9F6" w:rsidR="00597C9A" w:rsidRPr="003831F7" w:rsidRDefault="00597C9A" w:rsidP="00597C9A">
      <w:pPr>
        <w:ind w:left="709" w:hanging="709"/>
        <w:outlineLvl w:val="0"/>
        <w:rPr>
          <w:rFonts w:ascii="Calibri" w:hAnsi="Calibri" w:cs="Calibri"/>
          <w:color w:val="FF0000"/>
          <w:sz w:val="24"/>
          <w:szCs w:val="24"/>
        </w:rPr>
      </w:pPr>
      <w:r w:rsidRPr="4A451FCA">
        <w:rPr>
          <w:rFonts w:ascii="Calibri" w:hAnsi="Calibri" w:cs="Calibri"/>
          <w:sz w:val="24"/>
          <w:szCs w:val="24"/>
        </w:rPr>
        <w:t>7.9</w:t>
      </w:r>
      <w:r>
        <w:tab/>
      </w:r>
      <w:r w:rsidRPr="002B2E3C">
        <w:rPr>
          <w:rFonts w:ascii="Calibri" w:hAnsi="Calibri" w:cs="Calibri"/>
          <w:sz w:val="24"/>
          <w:szCs w:val="24"/>
        </w:rPr>
        <w:t>An internal record of the Safeguarding incident must be maintained on the Safeguarding Logging Form (</w:t>
      </w:r>
      <w:r>
        <w:rPr>
          <w:rFonts w:ascii="Calibri" w:hAnsi="Calibri" w:cs="Calibri"/>
          <w:sz w:val="24"/>
          <w:szCs w:val="24"/>
        </w:rPr>
        <w:t xml:space="preserve">which has been adapted from the Stockport MBC logging form so it can be used for logging incidents for all authorities with whom Supportability work with - </w:t>
      </w:r>
      <w:r w:rsidRPr="002B2E3C">
        <w:rPr>
          <w:rFonts w:ascii="Calibri" w:hAnsi="Calibri" w:cs="Calibri"/>
          <w:sz w:val="24"/>
          <w:szCs w:val="24"/>
        </w:rPr>
        <w:t xml:space="preserve">see Appendix </w:t>
      </w:r>
      <w:r w:rsidR="008F581D">
        <w:rPr>
          <w:rFonts w:ascii="Calibri" w:hAnsi="Calibri" w:cs="Calibri"/>
          <w:sz w:val="24"/>
          <w:szCs w:val="24"/>
        </w:rPr>
        <w:t>5</w:t>
      </w:r>
      <w:r w:rsidRPr="002B2E3C">
        <w:rPr>
          <w:rFonts w:ascii="Calibri" w:hAnsi="Calibri" w:cs="Calibri"/>
          <w:sz w:val="24"/>
          <w:szCs w:val="24"/>
        </w:rPr>
        <w:t xml:space="preserve">). In addition managers must complete the management sections of the Safeguarding Reporting Form (see Appendix </w:t>
      </w:r>
      <w:r w:rsidR="008F581D">
        <w:rPr>
          <w:rFonts w:ascii="Calibri" w:hAnsi="Calibri" w:cs="Calibri"/>
          <w:sz w:val="24"/>
          <w:szCs w:val="24"/>
        </w:rPr>
        <w:t>4</w:t>
      </w:r>
      <w:r w:rsidRPr="002B2E3C">
        <w:rPr>
          <w:rFonts w:ascii="Calibri" w:hAnsi="Calibri" w:cs="Calibri"/>
          <w:sz w:val="24"/>
          <w:szCs w:val="24"/>
        </w:rPr>
        <w:t xml:space="preserve"> for form and guidance).</w:t>
      </w:r>
    </w:p>
    <w:p w14:paraId="3DE70648" w14:textId="77777777" w:rsidR="00597C9A" w:rsidRPr="00963123" w:rsidRDefault="00597C9A" w:rsidP="00597C9A">
      <w:pPr>
        <w:ind w:left="709" w:hanging="709"/>
        <w:outlineLvl w:val="0"/>
        <w:rPr>
          <w:rFonts w:ascii="Calibri" w:hAnsi="Calibri" w:cs="Calibri"/>
          <w:sz w:val="24"/>
        </w:rPr>
      </w:pPr>
    </w:p>
    <w:p w14:paraId="62E8D571" w14:textId="77777777" w:rsidR="00597C9A" w:rsidRPr="007A2252" w:rsidRDefault="00597C9A" w:rsidP="00597C9A">
      <w:pPr>
        <w:ind w:left="709" w:hanging="709"/>
        <w:outlineLvl w:val="0"/>
        <w:rPr>
          <w:rFonts w:ascii="Calibri" w:hAnsi="Calibri" w:cs="Calibri"/>
          <w:sz w:val="24"/>
        </w:rPr>
      </w:pPr>
      <w:r>
        <w:rPr>
          <w:rFonts w:ascii="Calibri" w:hAnsi="Calibri" w:cs="Calibri"/>
          <w:sz w:val="24"/>
        </w:rPr>
        <w:t>7.10</w:t>
      </w:r>
      <w:r w:rsidRPr="007A2252">
        <w:rPr>
          <w:rFonts w:ascii="Calibri" w:hAnsi="Calibri" w:cs="Calibri"/>
          <w:sz w:val="24"/>
        </w:rPr>
        <w:tab/>
      </w:r>
      <w:r>
        <w:rPr>
          <w:rFonts w:ascii="Calibri" w:hAnsi="Calibri" w:cs="Calibri"/>
          <w:sz w:val="24"/>
        </w:rPr>
        <w:t xml:space="preserve">Managers </w:t>
      </w:r>
      <w:r w:rsidRPr="007A2252">
        <w:rPr>
          <w:rFonts w:ascii="Calibri" w:hAnsi="Calibri" w:cs="Calibri"/>
          <w:sz w:val="24"/>
        </w:rPr>
        <w:t xml:space="preserve">who are responsible for making alerts to the relevant local authority Safeguarding Adults Service should also do the following: </w:t>
      </w:r>
    </w:p>
    <w:p w14:paraId="19512F5D" w14:textId="77777777" w:rsidR="00597C9A" w:rsidRPr="007A2252" w:rsidRDefault="00597C9A" w:rsidP="00597C9A">
      <w:pPr>
        <w:outlineLvl w:val="0"/>
        <w:rPr>
          <w:rFonts w:ascii="Calibri" w:hAnsi="Calibri" w:cs="Calibri"/>
          <w:sz w:val="28"/>
        </w:rPr>
      </w:pPr>
    </w:p>
    <w:p w14:paraId="5A92B80F" w14:textId="77777777" w:rsidR="00597C9A" w:rsidRPr="007A2252" w:rsidRDefault="00597C9A" w:rsidP="00597C9A">
      <w:pPr>
        <w:numPr>
          <w:ilvl w:val="0"/>
          <w:numId w:val="4"/>
        </w:numPr>
        <w:outlineLvl w:val="0"/>
        <w:rPr>
          <w:rFonts w:ascii="Calibri" w:hAnsi="Calibri" w:cs="Calibri"/>
          <w:sz w:val="24"/>
        </w:rPr>
      </w:pPr>
      <w:r w:rsidRPr="007A2252">
        <w:rPr>
          <w:rFonts w:ascii="Calibri" w:hAnsi="Calibri" w:cs="Calibri"/>
          <w:sz w:val="24"/>
        </w:rPr>
        <w:t xml:space="preserve">take immediate action not already completed e.g. checking that immediate safety has been considered such as medical attention, emergency police contact; </w:t>
      </w:r>
    </w:p>
    <w:p w14:paraId="49ABF6E8" w14:textId="77777777" w:rsidR="00597C9A" w:rsidRPr="007A2252" w:rsidRDefault="00597C9A" w:rsidP="00597C9A">
      <w:pPr>
        <w:numPr>
          <w:ilvl w:val="0"/>
          <w:numId w:val="4"/>
        </w:numPr>
        <w:outlineLvl w:val="0"/>
        <w:rPr>
          <w:rFonts w:ascii="Calibri" w:hAnsi="Calibri" w:cs="Calibri"/>
          <w:sz w:val="24"/>
        </w:rPr>
      </w:pPr>
      <w:r w:rsidRPr="007A2252">
        <w:rPr>
          <w:rFonts w:ascii="Calibri" w:hAnsi="Calibri" w:cs="Calibri"/>
          <w:sz w:val="24"/>
        </w:rPr>
        <w:t xml:space="preserve">should </w:t>
      </w:r>
      <w:r>
        <w:rPr>
          <w:rFonts w:ascii="Calibri" w:hAnsi="Calibri" w:cs="Calibri"/>
          <w:sz w:val="24"/>
        </w:rPr>
        <w:t xml:space="preserve">a </w:t>
      </w:r>
      <w:r w:rsidRPr="007A2252">
        <w:rPr>
          <w:rFonts w:ascii="Calibri" w:hAnsi="Calibri" w:cs="Calibri"/>
          <w:sz w:val="24"/>
        </w:rPr>
        <w:t>member</w:t>
      </w:r>
      <w:r>
        <w:rPr>
          <w:rFonts w:ascii="Calibri" w:hAnsi="Calibri" w:cs="Calibri"/>
          <w:sz w:val="24"/>
        </w:rPr>
        <w:t>(</w:t>
      </w:r>
      <w:r w:rsidRPr="007A2252">
        <w:rPr>
          <w:rFonts w:ascii="Calibri" w:hAnsi="Calibri" w:cs="Calibri"/>
          <w:sz w:val="24"/>
        </w:rPr>
        <w:t>s</w:t>
      </w:r>
      <w:r>
        <w:rPr>
          <w:rFonts w:ascii="Calibri" w:hAnsi="Calibri" w:cs="Calibri"/>
          <w:sz w:val="24"/>
        </w:rPr>
        <w:t>)</w:t>
      </w:r>
      <w:r w:rsidRPr="007A2252">
        <w:rPr>
          <w:rFonts w:ascii="Calibri" w:hAnsi="Calibri" w:cs="Calibri"/>
          <w:sz w:val="24"/>
        </w:rPr>
        <w:t xml:space="preserve"> of staff be cited as the alleged perpetrator</w:t>
      </w:r>
      <w:r>
        <w:rPr>
          <w:rFonts w:ascii="Calibri" w:hAnsi="Calibri" w:cs="Calibri"/>
          <w:sz w:val="24"/>
        </w:rPr>
        <w:t>,</w:t>
      </w:r>
      <w:r w:rsidRPr="007A2252">
        <w:rPr>
          <w:rFonts w:ascii="Calibri" w:hAnsi="Calibri" w:cs="Calibri"/>
          <w:sz w:val="24"/>
        </w:rPr>
        <w:t xml:space="preserve"> consider the need to immediately suspend the member of staff concerned to enable a full and open investigation to be able to take place under the relevant local </w:t>
      </w:r>
      <w:r w:rsidRPr="007A2252">
        <w:rPr>
          <w:rFonts w:ascii="Calibri" w:hAnsi="Calibri" w:cs="Calibri"/>
          <w:sz w:val="24"/>
        </w:rPr>
        <w:lastRenderedPageBreak/>
        <w:t xml:space="preserve">authority safeguarding procedures – any decision to suspend the member of staff should be taken in conjunction with </w:t>
      </w:r>
      <w:r>
        <w:rPr>
          <w:rFonts w:ascii="Calibri" w:hAnsi="Calibri" w:cs="Calibri"/>
          <w:sz w:val="24"/>
        </w:rPr>
        <w:t>Supportability</w:t>
      </w:r>
      <w:r w:rsidRPr="007A2252">
        <w:rPr>
          <w:rFonts w:ascii="Calibri" w:hAnsi="Calibri" w:cs="Calibri"/>
          <w:sz w:val="24"/>
        </w:rPr>
        <w:t xml:space="preserve">’s HR department and a member of </w:t>
      </w:r>
      <w:r>
        <w:rPr>
          <w:rFonts w:ascii="Calibri" w:hAnsi="Calibri" w:cs="Calibri"/>
          <w:sz w:val="24"/>
        </w:rPr>
        <w:t xml:space="preserve">Supportability’s </w:t>
      </w:r>
      <w:r w:rsidRPr="007A2252">
        <w:rPr>
          <w:rFonts w:ascii="Calibri" w:hAnsi="Calibri" w:cs="Calibri"/>
          <w:sz w:val="24"/>
        </w:rPr>
        <w:t xml:space="preserve">senior management team; </w:t>
      </w:r>
    </w:p>
    <w:p w14:paraId="652C0BDA" w14:textId="77777777" w:rsidR="00597C9A" w:rsidRPr="007A2252" w:rsidRDefault="00597C9A" w:rsidP="00597C9A">
      <w:pPr>
        <w:numPr>
          <w:ilvl w:val="0"/>
          <w:numId w:val="4"/>
        </w:numPr>
        <w:outlineLvl w:val="0"/>
        <w:rPr>
          <w:rFonts w:ascii="Calibri" w:hAnsi="Calibri" w:cs="Calibri"/>
          <w:sz w:val="24"/>
        </w:rPr>
      </w:pPr>
      <w:r w:rsidRPr="007A2252">
        <w:rPr>
          <w:rFonts w:ascii="Calibri" w:hAnsi="Calibri" w:cs="Calibri"/>
          <w:sz w:val="24"/>
        </w:rPr>
        <w:t>consider</w:t>
      </w:r>
      <w:r>
        <w:rPr>
          <w:rFonts w:ascii="Calibri" w:hAnsi="Calibri" w:cs="Calibri"/>
          <w:sz w:val="24"/>
        </w:rPr>
        <w:t xml:space="preserve">, in conjunction with the relevant Social Worker or local authority contact centre </w:t>
      </w:r>
      <w:r w:rsidRPr="007A2252">
        <w:rPr>
          <w:rFonts w:ascii="Calibri" w:hAnsi="Calibri" w:cs="Calibri"/>
          <w:sz w:val="24"/>
        </w:rPr>
        <w:t xml:space="preserve">whether, and how, to inform the service user’s family or care unit; </w:t>
      </w:r>
    </w:p>
    <w:p w14:paraId="65CFA7C6" w14:textId="77777777" w:rsidR="00597C9A" w:rsidRPr="007A2252" w:rsidRDefault="00597C9A" w:rsidP="00597C9A">
      <w:pPr>
        <w:numPr>
          <w:ilvl w:val="0"/>
          <w:numId w:val="4"/>
        </w:numPr>
        <w:outlineLvl w:val="0"/>
        <w:rPr>
          <w:rFonts w:ascii="Calibri" w:hAnsi="Calibri" w:cs="Calibri"/>
          <w:sz w:val="24"/>
        </w:rPr>
      </w:pPr>
      <w:r w:rsidRPr="007A2252">
        <w:rPr>
          <w:rFonts w:ascii="Calibri" w:hAnsi="Calibri" w:cs="Calibri"/>
          <w:sz w:val="24"/>
        </w:rPr>
        <w:t xml:space="preserve">seek further advice and support from the local authority to whom they have reported about how to proceed, especially where further actions could alert an alleged perpetrator; </w:t>
      </w:r>
    </w:p>
    <w:p w14:paraId="6A644140" w14:textId="77777777" w:rsidR="00597C9A" w:rsidRPr="00194614" w:rsidRDefault="00597C9A" w:rsidP="00597C9A">
      <w:pPr>
        <w:numPr>
          <w:ilvl w:val="0"/>
          <w:numId w:val="4"/>
        </w:numPr>
        <w:outlineLvl w:val="0"/>
        <w:rPr>
          <w:rFonts w:ascii="Calibri" w:hAnsi="Calibri" w:cs="Calibri"/>
          <w:sz w:val="24"/>
        </w:rPr>
      </w:pPr>
      <w:r w:rsidRPr="007A2252">
        <w:rPr>
          <w:rFonts w:ascii="Calibri" w:hAnsi="Calibri" w:cs="Calibri"/>
          <w:sz w:val="24"/>
        </w:rPr>
        <w:t>where required</w:t>
      </w:r>
      <w:r>
        <w:rPr>
          <w:rFonts w:ascii="Calibri" w:hAnsi="Calibri" w:cs="Calibri"/>
          <w:sz w:val="24"/>
        </w:rPr>
        <w:t>,</w:t>
      </w:r>
      <w:r w:rsidRPr="007A2252">
        <w:rPr>
          <w:rFonts w:ascii="Calibri" w:hAnsi="Calibri" w:cs="Calibri"/>
          <w:sz w:val="24"/>
        </w:rPr>
        <w:t xml:space="preserve"> inform the appropriate inspection body e.g. Care Quality Commission</w:t>
      </w:r>
      <w:r>
        <w:rPr>
          <w:rFonts w:ascii="Calibri" w:hAnsi="Calibri" w:cs="Calibri"/>
          <w:sz w:val="24"/>
        </w:rPr>
        <w:t xml:space="preserve"> (</w:t>
      </w:r>
      <w:r w:rsidRPr="00194614">
        <w:rPr>
          <w:rFonts w:ascii="Calibri" w:hAnsi="Calibri" w:cs="Calibri"/>
          <w:sz w:val="24"/>
        </w:rPr>
        <w:t xml:space="preserve">this will be done by a senior manager as set out in the Safeguarding Reporting Form guidance). </w:t>
      </w:r>
    </w:p>
    <w:p w14:paraId="23282ACA" w14:textId="77777777" w:rsidR="00597C9A" w:rsidRPr="007A2252" w:rsidRDefault="00597C9A" w:rsidP="00597C9A">
      <w:pPr>
        <w:outlineLvl w:val="0"/>
        <w:rPr>
          <w:rFonts w:ascii="Calibri" w:hAnsi="Calibri" w:cs="Calibri"/>
          <w:sz w:val="24"/>
        </w:rPr>
      </w:pPr>
    </w:p>
    <w:p w14:paraId="56FE487F" w14:textId="77777777" w:rsidR="00597C9A" w:rsidRPr="007A2252" w:rsidRDefault="00597C9A" w:rsidP="00597C9A">
      <w:pPr>
        <w:ind w:left="720" w:hanging="720"/>
        <w:outlineLvl w:val="0"/>
        <w:rPr>
          <w:rFonts w:ascii="Calibri" w:hAnsi="Calibri" w:cs="Calibri"/>
          <w:sz w:val="24"/>
        </w:rPr>
      </w:pPr>
      <w:r>
        <w:rPr>
          <w:rFonts w:ascii="Calibri" w:hAnsi="Calibri" w:cs="Calibri"/>
          <w:sz w:val="24"/>
        </w:rPr>
        <w:t>7.11</w:t>
      </w:r>
      <w:r>
        <w:rPr>
          <w:rFonts w:ascii="Calibri" w:hAnsi="Calibri" w:cs="Calibri"/>
          <w:sz w:val="24"/>
        </w:rPr>
        <w:tab/>
      </w:r>
      <w:r w:rsidRPr="007A2252">
        <w:rPr>
          <w:rFonts w:ascii="Calibri" w:hAnsi="Calibri" w:cs="Calibri"/>
          <w:sz w:val="24"/>
        </w:rPr>
        <w:t>Where contact is made with the police</w:t>
      </w:r>
      <w:r>
        <w:rPr>
          <w:rFonts w:ascii="Calibri" w:hAnsi="Calibri" w:cs="Calibri"/>
          <w:sz w:val="24"/>
        </w:rPr>
        <w:t>,</w:t>
      </w:r>
      <w:r w:rsidRPr="007A2252">
        <w:rPr>
          <w:rFonts w:ascii="Calibri" w:hAnsi="Calibri" w:cs="Calibri"/>
          <w:sz w:val="24"/>
        </w:rPr>
        <w:t xml:space="preserve"> the person making the referral should make clear that a potential crime that involves an adult at risk is being reported. You should clearly detail the nature of the allegation and in all cases obtain an incident number for future reference. Within Stockport, there is a requirement that consultation with the police must be sought if: </w:t>
      </w:r>
    </w:p>
    <w:p w14:paraId="7430040E" w14:textId="77777777" w:rsidR="00597C9A" w:rsidRPr="007A2252" w:rsidRDefault="00597C9A" w:rsidP="00597C9A">
      <w:pPr>
        <w:outlineLvl w:val="0"/>
        <w:rPr>
          <w:rFonts w:ascii="Calibri" w:hAnsi="Calibri" w:cs="Calibri"/>
          <w:sz w:val="24"/>
        </w:rPr>
      </w:pPr>
    </w:p>
    <w:p w14:paraId="711877B5" w14:textId="77777777" w:rsidR="00597C9A" w:rsidRPr="007A2252" w:rsidRDefault="00597C9A" w:rsidP="00597C9A">
      <w:pPr>
        <w:pStyle w:val="ListParagraph"/>
        <w:numPr>
          <w:ilvl w:val="0"/>
          <w:numId w:val="23"/>
        </w:numPr>
        <w:outlineLvl w:val="0"/>
        <w:rPr>
          <w:rFonts w:ascii="Calibri" w:hAnsi="Calibri" w:cs="Calibri"/>
          <w:sz w:val="24"/>
        </w:rPr>
      </w:pPr>
      <w:r w:rsidRPr="007A2252">
        <w:rPr>
          <w:rFonts w:ascii="Calibri" w:hAnsi="Calibri" w:cs="Calibri"/>
          <w:sz w:val="24"/>
        </w:rPr>
        <w:t>non</w:t>
      </w:r>
      <w:r>
        <w:rPr>
          <w:rFonts w:ascii="Calibri" w:hAnsi="Calibri" w:cs="Calibri"/>
          <w:sz w:val="24"/>
        </w:rPr>
        <w:t>-</w:t>
      </w:r>
      <w:r w:rsidRPr="007A2252">
        <w:rPr>
          <w:rFonts w:ascii="Calibri" w:hAnsi="Calibri" w:cs="Calibri"/>
          <w:sz w:val="24"/>
        </w:rPr>
        <w:t xml:space="preserve">accidental injuries are apparent or suspected; </w:t>
      </w:r>
    </w:p>
    <w:p w14:paraId="52B546E0" w14:textId="77777777" w:rsidR="00597C9A" w:rsidRPr="007A2252" w:rsidRDefault="00597C9A" w:rsidP="00597C9A">
      <w:pPr>
        <w:pStyle w:val="ListParagraph"/>
        <w:numPr>
          <w:ilvl w:val="0"/>
          <w:numId w:val="23"/>
        </w:numPr>
        <w:outlineLvl w:val="0"/>
        <w:rPr>
          <w:rFonts w:ascii="Calibri" w:hAnsi="Calibri" w:cs="Calibri"/>
          <w:sz w:val="24"/>
        </w:rPr>
      </w:pPr>
      <w:r w:rsidRPr="007A2252">
        <w:rPr>
          <w:rFonts w:ascii="Calibri" w:hAnsi="Calibri" w:cs="Calibri"/>
          <w:sz w:val="24"/>
        </w:rPr>
        <w:t xml:space="preserve">sexual offences are believed to have taken place; </w:t>
      </w:r>
    </w:p>
    <w:p w14:paraId="0F6CDD6A" w14:textId="77777777" w:rsidR="00597C9A" w:rsidRPr="007A2252" w:rsidRDefault="00597C9A" w:rsidP="00597C9A">
      <w:pPr>
        <w:pStyle w:val="ListParagraph"/>
        <w:numPr>
          <w:ilvl w:val="0"/>
          <w:numId w:val="23"/>
        </w:numPr>
        <w:outlineLvl w:val="0"/>
        <w:rPr>
          <w:rFonts w:ascii="Calibri" w:hAnsi="Calibri" w:cs="Calibri"/>
          <w:sz w:val="24"/>
        </w:rPr>
      </w:pPr>
      <w:r w:rsidRPr="007A2252">
        <w:rPr>
          <w:rFonts w:ascii="Calibri" w:hAnsi="Calibri" w:cs="Calibri"/>
          <w:sz w:val="24"/>
        </w:rPr>
        <w:t xml:space="preserve">theft or misappropriation of funds is suspected; </w:t>
      </w:r>
    </w:p>
    <w:p w14:paraId="5E76DD69" w14:textId="77777777" w:rsidR="00597C9A" w:rsidRPr="007A2252" w:rsidRDefault="00597C9A" w:rsidP="00597C9A">
      <w:pPr>
        <w:pStyle w:val="ListParagraph"/>
        <w:numPr>
          <w:ilvl w:val="0"/>
          <w:numId w:val="23"/>
        </w:numPr>
        <w:outlineLvl w:val="0"/>
        <w:rPr>
          <w:rFonts w:ascii="Calibri" w:hAnsi="Calibri" w:cs="Calibri"/>
          <w:sz w:val="24"/>
        </w:rPr>
      </w:pPr>
      <w:r w:rsidRPr="007A2252">
        <w:rPr>
          <w:rFonts w:ascii="Calibri" w:hAnsi="Calibri" w:cs="Calibri"/>
          <w:sz w:val="24"/>
        </w:rPr>
        <w:t xml:space="preserve">the adult at risk wishes the matter to be referred to the police. </w:t>
      </w:r>
    </w:p>
    <w:p w14:paraId="1118DDF0" w14:textId="77777777" w:rsidR="00597C9A" w:rsidRPr="007A2252" w:rsidRDefault="00597C9A" w:rsidP="00597C9A">
      <w:pPr>
        <w:outlineLvl w:val="0"/>
        <w:rPr>
          <w:rFonts w:ascii="Calibri" w:hAnsi="Calibri" w:cs="Calibri"/>
          <w:sz w:val="24"/>
        </w:rPr>
      </w:pPr>
    </w:p>
    <w:p w14:paraId="0206FD09" w14:textId="77777777" w:rsidR="00597C9A" w:rsidRPr="007A2252" w:rsidRDefault="00597C9A" w:rsidP="00597C9A">
      <w:pPr>
        <w:ind w:left="720" w:hanging="720"/>
        <w:outlineLvl w:val="0"/>
        <w:rPr>
          <w:rFonts w:ascii="Calibri" w:hAnsi="Calibri" w:cs="Calibri"/>
          <w:sz w:val="24"/>
        </w:rPr>
      </w:pPr>
      <w:r>
        <w:rPr>
          <w:rFonts w:ascii="Calibri" w:hAnsi="Calibri" w:cs="Calibri"/>
          <w:sz w:val="24"/>
        </w:rPr>
        <w:t>7.12</w:t>
      </w:r>
      <w:r>
        <w:rPr>
          <w:rFonts w:ascii="Calibri" w:hAnsi="Calibri" w:cs="Calibri"/>
          <w:sz w:val="24"/>
        </w:rPr>
        <w:tab/>
      </w:r>
      <w:r w:rsidRPr="007A2252">
        <w:rPr>
          <w:rFonts w:ascii="Calibri" w:hAnsi="Calibri" w:cs="Calibri"/>
          <w:sz w:val="24"/>
        </w:rPr>
        <w:t xml:space="preserve">The local authority Safeguarding Board may request that a representative from </w:t>
      </w:r>
      <w:r>
        <w:rPr>
          <w:rFonts w:ascii="Calibri" w:hAnsi="Calibri" w:cs="Calibri"/>
          <w:sz w:val="24"/>
        </w:rPr>
        <w:t xml:space="preserve">Supportability </w:t>
      </w:r>
      <w:r w:rsidRPr="007A2252">
        <w:rPr>
          <w:rFonts w:ascii="Calibri" w:hAnsi="Calibri" w:cs="Calibri"/>
          <w:sz w:val="24"/>
        </w:rPr>
        <w:t>attend meetings with the local authority and / or obtain further information. This may include staff rotas and incident reports, information about past incidents, or concerns from internal records, interviews with witnesses</w:t>
      </w:r>
      <w:r>
        <w:rPr>
          <w:rFonts w:ascii="Calibri" w:hAnsi="Calibri" w:cs="Calibri"/>
          <w:sz w:val="24"/>
        </w:rPr>
        <w:t>, for example</w:t>
      </w:r>
      <w:r w:rsidRPr="007A2252">
        <w:rPr>
          <w:rFonts w:ascii="Calibri" w:hAnsi="Calibri" w:cs="Calibri"/>
          <w:sz w:val="24"/>
        </w:rPr>
        <w:t xml:space="preserve">. </w:t>
      </w:r>
    </w:p>
    <w:p w14:paraId="6125E243" w14:textId="77777777" w:rsidR="00597C9A" w:rsidRPr="007A2252" w:rsidRDefault="00597C9A" w:rsidP="00597C9A">
      <w:pPr>
        <w:ind w:left="720" w:hanging="720"/>
        <w:outlineLvl w:val="0"/>
        <w:rPr>
          <w:rFonts w:ascii="Calibri" w:hAnsi="Calibri" w:cs="Calibri"/>
          <w:sz w:val="24"/>
        </w:rPr>
      </w:pPr>
    </w:p>
    <w:p w14:paraId="056613B1" w14:textId="77777777" w:rsidR="00597C9A" w:rsidRPr="007A2252" w:rsidRDefault="00597C9A" w:rsidP="00597C9A">
      <w:pPr>
        <w:ind w:left="720" w:hanging="720"/>
        <w:outlineLvl w:val="0"/>
        <w:rPr>
          <w:rFonts w:ascii="Calibri" w:hAnsi="Calibri" w:cs="Calibri"/>
          <w:sz w:val="24"/>
        </w:rPr>
      </w:pPr>
      <w:r>
        <w:rPr>
          <w:rFonts w:ascii="Calibri" w:hAnsi="Calibri" w:cs="Calibri"/>
          <w:sz w:val="24"/>
        </w:rPr>
        <w:t>7.13</w:t>
      </w:r>
      <w:r>
        <w:rPr>
          <w:rFonts w:ascii="Calibri" w:hAnsi="Calibri" w:cs="Calibri"/>
          <w:sz w:val="24"/>
        </w:rPr>
        <w:tab/>
      </w:r>
      <w:r w:rsidRPr="007A2252">
        <w:rPr>
          <w:rFonts w:ascii="Calibri" w:hAnsi="Calibri" w:cs="Calibri"/>
          <w:sz w:val="24"/>
        </w:rPr>
        <w:t>It is vital that</w:t>
      </w:r>
      <w:r>
        <w:rPr>
          <w:rFonts w:ascii="Calibri" w:hAnsi="Calibri" w:cs="Calibri"/>
          <w:sz w:val="24"/>
        </w:rPr>
        <w:t>,</w:t>
      </w:r>
      <w:r w:rsidRPr="007A2252">
        <w:rPr>
          <w:rFonts w:ascii="Calibri" w:hAnsi="Calibri" w:cs="Calibri"/>
          <w:sz w:val="24"/>
        </w:rPr>
        <w:t xml:space="preserve"> when making a referral</w:t>
      </w:r>
      <w:r>
        <w:rPr>
          <w:rFonts w:ascii="Calibri" w:hAnsi="Calibri" w:cs="Calibri"/>
          <w:sz w:val="24"/>
        </w:rPr>
        <w:t>,</w:t>
      </w:r>
      <w:r w:rsidRPr="007A2252">
        <w:rPr>
          <w:rFonts w:ascii="Calibri" w:hAnsi="Calibri" w:cs="Calibri"/>
          <w:sz w:val="24"/>
        </w:rPr>
        <w:t xml:space="preserve"> as much information as possible is provided to assist the decision making process regarding further action needed. As with all recording around Safeguarding Adults work, take care when recording details as they could be used as evidence in criminal investigations or proceedings.</w:t>
      </w:r>
    </w:p>
    <w:p w14:paraId="380E0E45" w14:textId="77777777" w:rsidR="00597C9A" w:rsidRPr="007A2252" w:rsidRDefault="00597C9A" w:rsidP="00597C9A">
      <w:pPr>
        <w:outlineLvl w:val="0"/>
        <w:rPr>
          <w:rFonts w:ascii="Calibri" w:hAnsi="Calibri" w:cs="Calibri"/>
          <w:sz w:val="24"/>
        </w:rPr>
      </w:pPr>
    </w:p>
    <w:p w14:paraId="0E4643E9" w14:textId="77777777" w:rsidR="00597C9A" w:rsidRPr="007A2252" w:rsidRDefault="00597C9A" w:rsidP="00597C9A">
      <w:pPr>
        <w:rPr>
          <w:rFonts w:ascii="Calibri" w:hAnsi="Calibri" w:cs="Calibri"/>
          <w:b/>
          <w:sz w:val="24"/>
          <w:szCs w:val="24"/>
        </w:rPr>
      </w:pPr>
      <w:r>
        <w:rPr>
          <w:rFonts w:ascii="Calibri" w:hAnsi="Calibri" w:cs="Calibri"/>
          <w:b/>
          <w:sz w:val="24"/>
          <w:szCs w:val="24"/>
        </w:rPr>
        <w:t>8.</w:t>
      </w:r>
      <w:r>
        <w:rPr>
          <w:rFonts w:ascii="Calibri" w:hAnsi="Calibri" w:cs="Calibri"/>
          <w:b/>
          <w:sz w:val="24"/>
          <w:szCs w:val="24"/>
        </w:rPr>
        <w:tab/>
      </w:r>
      <w:r w:rsidRPr="007A2252">
        <w:rPr>
          <w:rFonts w:ascii="Calibri" w:hAnsi="Calibri" w:cs="Calibri"/>
          <w:b/>
          <w:sz w:val="24"/>
          <w:szCs w:val="24"/>
        </w:rPr>
        <w:t>Whistleblowing and support for staff</w:t>
      </w:r>
    </w:p>
    <w:p w14:paraId="38A80920" w14:textId="77777777" w:rsidR="00597C9A" w:rsidRPr="007A2252" w:rsidRDefault="00597C9A" w:rsidP="00597C9A">
      <w:pPr>
        <w:rPr>
          <w:rFonts w:ascii="Calibri" w:hAnsi="Calibri" w:cs="Calibri"/>
          <w:sz w:val="24"/>
          <w:szCs w:val="24"/>
        </w:rPr>
      </w:pPr>
    </w:p>
    <w:p w14:paraId="2172F568" w14:textId="77777777" w:rsidR="00597C9A" w:rsidRPr="007A2252" w:rsidRDefault="00597C9A" w:rsidP="00597C9A">
      <w:pPr>
        <w:ind w:left="709" w:hanging="709"/>
        <w:rPr>
          <w:rFonts w:ascii="Calibri" w:hAnsi="Calibri" w:cs="Calibri"/>
          <w:sz w:val="24"/>
          <w:szCs w:val="24"/>
        </w:rPr>
      </w:pPr>
      <w:r>
        <w:rPr>
          <w:rFonts w:ascii="Calibri" w:hAnsi="Calibri" w:cs="Calibri"/>
          <w:sz w:val="24"/>
          <w:szCs w:val="24"/>
        </w:rPr>
        <w:t>8</w:t>
      </w:r>
      <w:r w:rsidRPr="007A2252">
        <w:rPr>
          <w:rFonts w:ascii="Calibri" w:hAnsi="Calibri" w:cs="Calibri"/>
          <w:sz w:val="24"/>
          <w:szCs w:val="24"/>
        </w:rPr>
        <w:t>.1</w:t>
      </w:r>
      <w:r w:rsidRPr="007A2252">
        <w:rPr>
          <w:rFonts w:ascii="Calibri" w:hAnsi="Calibri" w:cs="Calibri"/>
          <w:sz w:val="24"/>
          <w:szCs w:val="24"/>
        </w:rPr>
        <w:tab/>
      </w:r>
      <w:r>
        <w:rPr>
          <w:rFonts w:ascii="Calibri" w:hAnsi="Calibri" w:cs="Calibri"/>
          <w:sz w:val="24"/>
          <w:szCs w:val="24"/>
        </w:rPr>
        <w:t>Supportability</w:t>
      </w:r>
      <w:r w:rsidRPr="007A2252">
        <w:rPr>
          <w:rFonts w:ascii="Calibri" w:hAnsi="Calibri" w:cs="Calibri"/>
          <w:sz w:val="24"/>
          <w:szCs w:val="24"/>
        </w:rPr>
        <w:t xml:space="preserve"> has a commitment to ensuring that staff who provide information on actual or suspected abuse are treated fairly. In most circumstances, staff should feel able to report safeguarding concerns to their manager. However, in certain circumstances, staff may feel unable to do this, for example</w:t>
      </w:r>
      <w:r>
        <w:rPr>
          <w:rFonts w:ascii="Calibri" w:hAnsi="Calibri" w:cs="Calibri"/>
          <w:sz w:val="24"/>
          <w:szCs w:val="24"/>
        </w:rPr>
        <w:t>,</w:t>
      </w:r>
      <w:r w:rsidRPr="007A2252">
        <w:rPr>
          <w:rFonts w:ascii="Calibri" w:hAnsi="Calibri" w:cs="Calibri"/>
          <w:sz w:val="24"/>
          <w:szCs w:val="24"/>
        </w:rPr>
        <w:t xml:space="preserve"> if the situation involves their manager. The employee can, in this situation, contact one of the Designated Persons. Alternatively, </w:t>
      </w:r>
      <w:r>
        <w:rPr>
          <w:rFonts w:ascii="Calibri" w:hAnsi="Calibri" w:cs="Calibri"/>
          <w:sz w:val="24"/>
          <w:szCs w:val="24"/>
        </w:rPr>
        <w:t xml:space="preserve">Supportability </w:t>
      </w:r>
      <w:r w:rsidRPr="007A2252">
        <w:rPr>
          <w:rFonts w:ascii="Calibri" w:hAnsi="Calibri" w:cs="Calibri"/>
          <w:sz w:val="24"/>
          <w:szCs w:val="24"/>
        </w:rPr>
        <w:t xml:space="preserve">has a Whistleblowing Policy which provides staff with an independent and alternative mechanism for raising concerns. </w:t>
      </w:r>
    </w:p>
    <w:p w14:paraId="523D5605" w14:textId="77777777" w:rsidR="00597C9A" w:rsidRPr="007A2252" w:rsidRDefault="00597C9A" w:rsidP="00597C9A">
      <w:pPr>
        <w:rPr>
          <w:rFonts w:ascii="Calibri" w:hAnsi="Calibri" w:cs="Calibri"/>
          <w:sz w:val="24"/>
          <w:szCs w:val="24"/>
        </w:rPr>
      </w:pPr>
    </w:p>
    <w:p w14:paraId="1619E359" w14:textId="398D09D4" w:rsidR="00597C9A" w:rsidRPr="007A2252" w:rsidRDefault="00597C9A" w:rsidP="00597C9A">
      <w:pPr>
        <w:ind w:left="709" w:hanging="709"/>
        <w:rPr>
          <w:rFonts w:ascii="Calibri" w:hAnsi="Calibri" w:cs="Calibri"/>
          <w:sz w:val="24"/>
          <w:szCs w:val="24"/>
        </w:rPr>
      </w:pPr>
      <w:r>
        <w:rPr>
          <w:rFonts w:ascii="Calibri" w:hAnsi="Calibri" w:cs="Calibri"/>
          <w:sz w:val="24"/>
          <w:szCs w:val="24"/>
        </w:rPr>
        <w:t>8</w:t>
      </w:r>
      <w:r w:rsidRPr="007A2252">
        <w:rPr>
          <w:rFonts w:ascii="Calibri" w:hAnsi="Calibri" w:cs="Calibri"/>
          <w:sz w:val="24"/>
          <w:szCs w:val="24"/>
        </w:rPr>
        <w:t>.2</w:t>
      </w:r>
      <w:r w:rsidRPr="007A2252">
        <w:rPr>
          <w:rFonts w:ascii="Calibri" w:hAnsi="Calibri" w:cs="Calibri"/>
          <w:sz w:val="24"/>
          <w:szCs w:val="24"/>
        </w:rPr>
        <w:tab/>
      </w:r>
      <w:r>
        <w:rPr>
          <w:rFonts w:ascii="Calibri" w:hAnsi="Calibri" w:cs="Calibri"/>
          <w:sz w:val="24"/>
          <w:szCs w:val="24"/>
        </w:rPr>
        <w:t>Supportability</w:t>
      </w:r>
      <w:r w:rsidRPr="007A2252">
        <w:rPr>
          <w:rFonts w:ascii="Calibri" w:hAnsi="Calibri" w:cs="Calibri"/>
          <w:sz w:val="24"/>
          <w:szCs w:val="24"/>
        </w:rPr>
        <w:t xml:space="preserve"> undertakes to provide support, and if necessary, protection for all those who honestly and reasonably raise allegations of abuse or bad practice. As far as possible </w:t>
      </w:r>
      <w:r>
        <w:rPr>
          <w:rFonts w:ascii="Calibri" w:hAnsi="Calibri" w:cs="Calibri"/>
          <w:sz w:val="24"/>
          <w:szCs w:val="24"/>
        </w:rPr>
        <w:t>Supportability</w:t>
      </w:r>
      <w:r w:rsidRPr="007A2252">
        <w:rPr>
          <w:rFonts w:ascii="Calibri" w:hAnsi="Calibri" w:cs="Calibri"/>
          <w:sz w:val="24"/>
          <w:szCs w:val="24"/>
        </w:rPr>
        <w:t xml:space="preserve"> will endeavour to maintain the confidentiality of staff (see further information in Appendix </w:t>
      </w:r>
      <w:r w:rsidR="008F581D">
        <w:rPr>
          <w:rFonts w:ascii="Calibri" w:hAnsi="Calibri" w:cs="Calibri"/>
          <w:sz w:val="24"/>
          <w:szCs w:val="24"/>
        </w:rPr>
        <w:t>8</w:t>
      </w:r>
      <w:r w:rsidRPr="007A2252">
        <w:rPr>
          <w:rFonts w:ascii="Calibri" w:hAnsi="Calibri" w:cs="Calibri"/>
          <w:sz w:val="24"/>
          <w:szCs w:val="24"/>
        </w:rPr>
        <w:t xml:space="preserve"> about support for staff).</w:t>
      </w:r>
    </w:p>
    <w:p w14:paraId="7A338586" w14:textId="77777777" w:rsidR="00597C9A" w:rsidRPr="007A2252" w:rsidRDefault="00597C9A" w:rsidP="00597C9A">
      <w:pPr>
        <w:rPr>
          <w:rFonts w:ascii="Calibri" w:hAnsi="Calibri" w:cs="Calibri"/>
          <w:sz w:val="24"/>
          <w:szCs w:val="24"/>
        </w:rPr>
      </w:pPr>
    </w:p>
    <w:p w14:paraId="25966EBA" w14:textId="77777777" w:rsidR="00597C9A" w:rsidRPr="008038C7" w:rsidRDefault="00597C9A" w:rsidP="00597C9A">
      <w:pPr>
        <w:rPr>
          <w:rFonts w:ascii="Calibri" w:hAnsi="Calibri" w:cs="Calibri"/>
          <w:b/>
          <w:sz w:val="24"/>
          <w:szCs w:val="24"/>
        </w:rPr>
      </w:pPr>
      <w:r w:rsidRPr="008038C7">
        <w:rPr>
          <w:rFonts w:ascii="Calibri" w:hAnsi="Calibri" w:cs="Calibri"/>
          <w:b/>
          <w:sz w:val="24"/>
          <w:szCs w:val="24"/>
        </w:rPr>
        <w:lastRenderedPageBreak/>
        <w:t>9.</w:t>
      </w:r>
      <w:r w:rsidRPr="008038C7">
        <w:rPr>
          <w:rFonts w:ascii="Calibri" w:hAnsi="Calibri" w:cs="Calibri"/>
          <w:b/>
          <w:sz w:val="24"/>
          <w:szCs w:val="24"/>
        </w:rPr>
        <w:tab/>
        <w:t>Other issues</w:t>
      </w:r>
    </w:p>
    <w:p w14:paraId="17229197" w14:textId="77777777" w:rsidR="00597C9A" w:rsidRPr="007A2252" w:rsidRDefault="00597C9A" w:rsidP="00597C9A">
      <w:pPr>
        <w:ind w:left="720" w:hanging="720"/>
        <w:rPr>
          <w:rFonts w:ascii="Calibri" w:hAnsi="Calibri" w:cs="Calibri"/>
          <w:sz w:val="24"/>
          <w:szCs w:val="24"/>
        </w:rPr>
      </w:pPr>
    </w:p>
    <w:p w14:paraId="2438144A" w14:textId="1C610676" w:rsidR="00597C9A" w:rsidRPr="007A2252" w:rsidRDefault="00597C9A" w:rsidP="00597C9A">
      <w:pPr>
        <w:ind w:left="720" w:hanging="720"/>
        <w:rPr>
          <w:rFonts w:ascii="Calibri" w:hAnsi="Calibri" w:cs="Calibri"/>
          <w:sz w:val="24"/>
          <w:szCs w:val="24"/>
        </w:rPr>
      </w:pPr>
      <w:r w:rsidRPr="09C24A41">
        <w:rPr>
          <w:rFonts w:ascii="Calibri" w:hAnsi="Calibri" w:cs="Calibri"/>
          <w:sz w:val="24"/>
          <w:szCs w:val="24"/>
        </w:rPr>
        <w:t>9.1</w:t>
      </w:r>
      <w:r>
        <w:tab/>
      </w:r>
      <w:r w:rsidRPr="09C24A41">
        <w:rPr>
          <w:rFonts w:ascii="Calibri" w:hAnsi="Calibri" w:cs="Calibri"/>
          <w:sz w:val="24"/>
          <w:szCs w:val="24"/>
        </w:rPr>
        <w:t xml:space="preserve">Staff and those providing support also need to consider potential safeguarding issues that can arise from unwanted or unnecessary physical contact with service users. Appendix </w:t>
      </w:r>
      <w:r w:rsidR="008F581D">
        <w:rPr>
          <w:rFonts w:ascii="Calibri" w:hAnsi="Calibri" w:cs="Calibri"/>
          <w:sz w:val="24"/>
          <w:szCs w:val="24"/>
        </w:rPr>
        <w:t>9</w:t>
      </w:r>
      <w:r w:rsidRPr="09C24A41">
        <w:rPr>
          <w:rFonts w:ascii="Calibri" w:hAnsi="Calibri" w:cs="Calibri"/>
          <w:sz w:val="24"/>
          <w:szCs w:val="24"/>
        </w:rPr>
        <w:t xml:space="preserve"> provides guidance to staff on the issues they should consider in relation to physical contact with service users.</w:t>
      </w:r>
    </w:p>
    <w:p w14:paraId="166F2AD6" w14:textId="77777777" w:rsidR="00597C9A" w:rsidRPr="007A2252" w:rsidRDefault="00597C9A" w:rsidP="00597C9A">
      <w:pPr>
        <w:rPr>
          <w:rFonts w:ascii="Calibri" w:hAnsi="Calibri" w:cs="Calibri"/>
          <w:sz w:val="24"/>
          <w:szCs w:val="24"/>
        </w:rPr>
      </w:pPr>
      <w:r w:rsidRPr="007A2252">
        <w:rPr>
          <w:rFonts w:ascii="Calibri" w:hAnsi="Calibri" w:cs="Calibri"/>
          <w:sz w:val="24"/>
          <w:szCs w:val="24"/>
        </w:rPr>
        <w:br w:type="page"/>
      </w:r>
    </w:p>
    <w:p w14:paraId="41CAFFF3" w14:textId="77777777" w:rsidR="00597C9A" w:rsidRDefault="00597C9A" w:rsidP="00597C9A">
      <w:pPr>
        <w:jc w:val="center"/>
        <w:rPr>
          <w:rFonts w:asciiTheme="minorHAnsi" w:hAnsiTheme="minorHAnsi" w:cstheme="minorHAnsi"/>
          <w:b/>
          <w:sz w:val="24"/>
          <w:szCs w:val="24"/>
        </w:rPr>
      </w:pPr>
      <w:r>
        <w:rPr>
          <w:rFonts w:asciiTheme="minorHAnsi" w:hAnsiTheme="minorHAnsi" w:cstheme="minorHAnsi"/>
          <w:b/>
          <w:sz w:val="24"/>
          <w:szCs w:val="24"/>
        </w:rPr>
        <w:lastRenderedPageBreak/>
        <w:t>Appendix 1</w:t>
      </w:r>
    </w:p>
    <w:p w14:paraId="00637D6B" w14:textId="77777777" w:rsidR="003F76C5" w:rsidRPr="003F76C5" w:rsidRDefault="003F76C5" w:rsidP="003F76C5">
      <w:pPr>
        <w:jc w:val="center"/>
        <w:rPr>
          <w:rFonts w:ascii="Calibri" w:hAnsi="Calibri" w:cs="Calibri"/>
          <w:sz w:val="24"/>
          <w:szCs w:val="24"/>
        </w:rPr>
      </w:pPr>
      <w:r w:rsidRPr="003F76C5">
        <w:rPr>
          <w:rFonts w:ascii="Calibri" w:hAnsi="Calibri" w:cs="Calibri"/>
          <w:b/>
          <w:bCs/>
          <w:sz w:val="24"/>
          <w:szCs w:val="24"/>
        </w:rPr>
        <w:t>Radicalisation and Extremism</w:t>
      </w:r>
    </w:p>
    <w:p w14:paraId="03CF1D1C" w14:textId="77777777" w:rsidR="003F76C5" w:rsidRPr="003F76C5" w:rsidRDefault="003F76C5" w:rsidP="003F76C5">
      <w:pPr>
        <w:rPr>
          <w:rFonts w:ascii="Calibri" w:hAnsi="Calibri" w:cs="Calibri"/>
          <w:sz w:val="24"/>
          <w:szCs w:val="24"/>
        </w:rPr>
      </w:pPr>
    </w:p>
    <w:p w14:paraId="3B9C673B" w14:textId="77777777" w:rsidR="003F76C5" w:rsidRPr="003F76C5" w:rsidRDefault="003F76C5" w:rsidP="003F76C5">
      <w:pPr>
        <w:shd w:val="clear" w:color="auto" w:fill="FFFFFF" w:themeFill="background1"/>
        <w:ind w:left="720" w:hanging="720"/>
        <w:rPr>
          <w:rFonts w:ascii="Calibri" w:hAnsi="Calibri" w:cs="Calibri"/>
          <w:sz w:val="24"/>
          <w:szCs w:val="24"/>
          <w:lang w:eastAsia="en-GB"/>
        </w:rPr>
      </w:pPr>
      <w:r w:rsidRPr="003F76C5">
        <w:rPr>
          <w:rFonts w:ascii="Calibri" w:hAnsi="Calibri" w:cs="Calibri"/>
          <w:sz w:val="24"/>
          <w:szCs w:val="24"/>
          <w:lang w:eastAsia="en-GB"/>
        </w:rPr>
        <w:t>1.1</w:t>
      </w:r>
      <w:r w:rsidRPr="003F76C5">
        <w:rPr>
          <w:rFonts w:ascii="Calibri" w:hAnsi="Calibri" w:cs="Calibri"/>
          <w:sz w:val="24"/>
          <w:szCs w:val="24"/>
        </w:rPr>
        <w:tab/>
      </w:r>
      <w:r w:rsidRPr="003F76C5">
        <w:rPr>
          <w:rFonts w:ascii="Calibri" w:hAnsi="Calibri" w:cs="Calibri"/>
          <w:sz w:val="24"/>
          <w:szCs w:val="24"/>
          <w:lang w:eastAsia="en-GB"/>
        </w:rPr>
        <w:t>Radicalisation is when someone starts to believe or support extreme views, and in some cases, then participates in terrorist groups or acts. It can be motivated by a range of factors, including ideologies, religious beliefs, political beliefs and prejudices against particular groups of people. People may be radicalised in many different ways, and over different time frames from as little as a few days or hours, or it may take several years.</w:t>
      </w:r>
    </w:p>
    <w:p w14:paraId="7A312326" w14:textId="77777777" w:rsidR="003F76C5" w:rsidRPr="003F76C5" w:rsidRDefault="003F76C5" w:rsidP="003F76C5">
      <w:pPr>
        <w:shd w:val="clear" w:color="auto" w:fill="FFFFFF" w:themeFill="background1"/>
        <w:rPr>
          <w:rFonts w:ascii="Calibri" w:hAnsi="Calibri" w:cs="Calibri"/>
          <w:sz w:val="24"/>
          <w:szCs w:val="24"/>
          <w:lang w:eastAsia="en-GB"/>
        </w:rPr>
      </w:pPr>
    </w:p>
    <w:p w14:paraId="4A1E6543" w14:textId="77777777" w:rsidR="003F76C5" w:rsidRPr="003F76C5" w:rsidRDefault="003F76C5" w:rsidP="003F76C5">
      <w:pPr>
        <w:shd w:val="clear" w:color="auto" w:fill="FFFFFF" w:themeFill="background1"/>
        <w:ind w:left="720" w:hanging="720"/>
        <w:rPr>
          <w:rFonts w:ascii="Calibri" w:hAnsi="Calibri" w:cs="Calibri"/>
          <w:sz w:val="24"/>
          <w:szCs w:val="24"/>
          <w:lang w:eastAsia="en-GB"/>
        </w:rPr>
      </w:pPr>
      <w:r w:rsidRPr="003F76C5">
        <w:rPr>
          <w:rFonts w:ascii="Calibri" w:hAnsi="Calibri" w:cs="Calibri"/>
          <w:sz w:val="24"/>
          <w:szCs w:val="24"/>
          <w:lang w:eastAsia="en-GB"/>
        </w:rPr>
        <w:t>1.2</w:t>
      </w:r>
      <w:r w:rsidRPr="003F76C5">
        <w:rPr>
          <w:rFonts w:ascii="Calibri" w:hAnsi="Calibri" w:cs="Calibri"/>
          <w:sz w:val="24"/>
          <w:szCs w:val="24"/>
        </w:rPr>
        <w:tab/>
      </w:r>
      <w:r w:rsidRPr="003F76C5">
        <w:rPr>
          <w:rFonts w:ascii="Calibri" w:hAnsi="Calibri" w:cs="Calibri"/>
          <w:sz w:val="24"/>
          <w:szCs w:val="24"/>
          <w:lang w:eastAsia="en-GB"/>
        </w:rPr>
        <w:t xml:space="preserve">Supportability recognises that service users may be vulnerable to the risk of radicalisation or extremism, and therefore the organisation has a duty, as part of it’s safeguarding responsibilities to, protect service users from this risk, including reporting concerns. </w:t>
      </w:r>
    </w:p>
    <w:p w14:paraId="0B1F89F1" w14:textId="77777777" w:rsidR="003F76C5" w:rsidRPr="003F76C5" w:rsidRDefault="003F76C5" w:rsidP="003F76C5">
      <w:pPr>
        <w:shd w:val="clear" w:color="auto" w:fill="FFFFFF" w:themeFill="background1"/>
        <w:rPr>
          <w:rFonts w:ascii="Calibri" w:hAnsi="Calibri" w:cs="Calibri"/>
          <w:sz w:val="24"/>
          <w:szCs w:val="24"/>
          <w:lang w:eastAsia="en-GB"/>
        </w:rPr>
      </w:pPr>
    </w:p>
    <w:p w14:paraId="53FBAAC8" w14:textId="77777777" w:rsidR="003F76C5" w:rsidRPr="003F76C5" w:rsidRDefault="003F76C5" w:rsidP="003F76C5">
      <w:pPr>
        <w:shd w:val="clear" w:color="auto" w:fill="FFFFFF" w:themeFill="background1"/>
        <w:ind w:left="720" w:hanging="720"/>
        <w:rPr>
          <w:rFonts w:ascii="Calibri" w:hAnsi="Calibri" w:cs="Calibri"/>
          <w:sz w:val="24"/>
          <w:szCs w:val="24"/>
          <w:lang w:eastAsia="en-GB"/>
        </w:rPr>
      </w:pPr>
      <w:r w:rsidRPr="003F76C5">
        <w:rPr>
          <w:rFonts w:ascii="Calibri" w:hAnsi="Calibri" w:cs="Calibri"/>
          <w:sz w:val="24"/>
          <w:szCs w:val="24"/>
          <w:lang w:eastAsia="en-GB"/>
        </w:rPr>
        <w:t>1.3</w:t>
      </w:r>
      <w:r w:rsidRPr="003F76C5">
        <w:rPr>
          <w:rFonts w:ascii="Calibri" w:hAnsi="Calibri" w:cs="Calibri"/>
          <w:sz w:val="24"/>
          <w:szCs w:val="24"/>
        </w:rPr>
        <w:tab/>
      </w:r>
      <w:r w:rsidRPr="003F76C5">
        <w:rPr>
          <w:rFonts w:ascii="Calibri" w:hAnsi="Calibri" w:cs="Calibri"/>
          <w:sz w:val="24"/>
          <w:szCs w:val="24"/>
          <w:lang w:eastAsia="en-GB"/>
        </w:rPr>
        <w:t xml:space="preserve">Radicalisation is not a one-off event that happens to individuals. It is a series of contacts and episodes that can result in potential terrorist acts. Therefore it is important that staff working with individuals who display behaviours or comment upon potential incidents of concern, understand their responsibilities in relation to the government’s Prevent strategy and how that works within a safeguarding context. </w:t>
      </w:r>
    </w:p>
    <w:p w14:paraId="78D39863" w14:textId="77777777" w:rsidR="003F76C5" w:rsidRPr="003F76C5" w:rsidRDefault="003F76C5" w:rsidP="003F76C5">
      <w:pPr>
        <w:shd w:val="clear" w:color="auto" w:fill="FFFFFF" w:themeFill="background1"/>
        <w:rPr>
          <w:rFonts w:ascii="Calibri" w:hAnsi="Calibri" w:cs="Calibri"/>
          <w:sz w:val="24"/>
          <w:szCs w:val="24"/>
          <w:lang w:eastAsia="en-GB"/>
        </w:rPr>
      </w:pPr>
    </w:p>
    <w:p w14:paraId="688A1715" w14:textId="77777777" w:rsidR="003F76C5" w:rsidRPr="003F76C5" w:rsidRDefault="003F76C5" w:rsidP="003F76C5">
      <w:pPr>
        <w:pStyle w:val="ListParagraph"/>
        <w:numPr>
          <w:ilvl w:val="1"/>
          <w:numId w:val="46"/>
        </w:numPr>
        <w:shd w:val="clear" w:color="auto" w:fill="FFFFFF" w:themeFill="background1"/>
        <w:ind w:left="709" w:hanging="709"/>
        <w:rPr>
          <w:rFonts w:ascii="Calibri" w:hAnsi="Calibri" w:cs="Calibri"/>
          <w:sz w:val="24"/>
          <w:szCs w:val="24"/>
          <w:lang w:eastAsia="en-GB"/>
        </w:rPr>
      </w:pPr>
      <w:r w:rsidRPr="003F76C5">
        <w:rPr>
          <w:rFonts w:ascii="Calibri" w:hAnsi="Calibri" w:cs="Calibri"/>
          <w:sz w:val="24"/>
          <w:szCs w:val="24"/>
        </w:rPr>
        <w:t xml:space="preserve">Safeguarding against extremism or radicalisation is no different to safeguarding against any other vulnerability in today’s society. </w:t>
      </w:r>
    </w:p>
    <w:p w14:paraId="14A46A0E" w14:textId="77777777" w:rsidR="003F76C5" w:rsidRPr="003F76C5" w:rsidRDefault="003F76C5" w:rsidP="003F76C5">
      <w:pPr>
        <w:pStyle w:val="ListParagraph"/>
        <w:shd w:val="clear" w:color="auto" w:fill="FFFFFF" w:themeFill="background1"/>
        <w:ind w:left="709"/>
        <w:rPr>
          <w:rFonts w:ascii="Calibri" w:hAnsi="Calibri" w:cs="Calibri"/>
          <w:sz w:val="24"/>
          <w:szCs w:val="24"/>
        </w:rPr>
      </w:pPr>
    </w:p>
    <w:p w14:paraId="0285645F" w14:textId="77777777" w:rsidR="003F76C5" w:rsidRPr="003F76C5" w:rsidRDefault="003F76C5" w:rsidP="003F76C5">
      <w:pPr>
        <w:pStyle w:val="ListParagraph"/>
        <w:numPr>
          <w:ilvl w:val="1"/>
          <w:numId w:val="46"/>
        </w:numPr>
        <w:shd w:val="clear" w:color="auto" w:fill="FFFFFF" w:themeFill="background1"/>
        <w:ind w:left="709" w:hanging="709"/>
        <w:rPr>
          <w:rFonts w:ascii="Calibri" w:hAnsi="Calibri" w:cs="Calibri"/>
          <w:sz w:val="24"/>
          <w:szCs w:val="24"/>
        </w:rPr>
      </w:pPr>
      <w:r w:rsidRPr="003F76C5">
        <w:rPr>
          <w:rFonts w:ascii="Calibri" w:hAnsi="Calibri" w:cs="Calibri"/>
          <w:sz w:val="24"/>
          <w:szCs w:val="24"/>
        </w:rPr>
        <w:t>Factors triggering radicalisation</w:t>
      </w:r>
    </w:p>
    <w:p w14:paraId="5268365A" w14:textId="77777777" w:rsidR="003F76C5" w:rsidRPr="003F76C5" w:rsidRDefault="003F76C5" w:rsidP="003F76C5">
      <w:pPr>
        <w:pStyle w:val="ListParagraph"/>
        <w:rPr>
          <w:rFonts w:ascii="Calibri" w:hAnsi="Calibri" w:cs="Calibri"/>
          <w:sz w:val="24"/>
          <w:szCs w:val="24"/>
        </w:rPr>
      </w:pPr>
    </w:p>
    <w:p w14:paraId="02F9EA20" w14:textId="77777777" w:rsidR="003F76C5" w:rsidRPr="003F76C5" w:rsidRDefault="003F76C5" w:rsidP="003F76C5">
      <w:pPr>
        <w:shd w:val="clear" w:color="auto" w:fill="FFFFFF" w:themeFill="background1"/>
        <w:ind w:left="709"/>
        <w:rPr>
          <w:rFonts w:ascii="Calibri" w:hAnsi="Calibri" w:cs="Calibri"/>
          <w:sz w:val="24"/>
          <w:szCs w:val="24"/>
        </w:rPr>
      </w:pPr>
      <w:r w:rsidRPr="003F76C5">
        <w:rPr>
          <w:rFonts w:ascii="Calibri" w:hAnsi="Calibri" w:cs="Calibri"/>
          <w:sz w:val="24"/>
          <w:szCs w:val="24"/>
        </w:rPr>
        <w:t xml:space="preserve">Evidence suggests that there is no obvious profile for a person who may be likely to become involved in terrorist related activity, nor a single indicator for when a person might move to support extremism. However an increasing body of information indicates that factors thought to relate to personal experiences of vulnerable individuals affect the way in which they relate to their personal environment and may make them susceptible to exploitation or supporting terrorist activities. Factors that may trigger radicalisation can include: </w:t>
      </w:r>
    </w:p>
    <w:p w14:paraId="4897866C" w14:textId="77777777" w:rsidR="003F76C5" w:rsidRPr="003F76C5" w:rsidRDefault="003F76C5" w:rsidP="003F76C5">
      <w:pPr>
        <w:pStyle w:val="ListParagraph"/>
        <w:shd w:val="clear" w:color="auto" w:fill="FFFFFF" w:themeFill="background1"/>
        <w:ind w:left="360"/>
        <w:rPr>
          <w:rFonts w:ascii="Calibri" w:hAnsi="Calibri" w:cs="Calibri"/>
          <w:sz w:val="24"/>
          <w:szCs w:val="24"/>
        </w:rPr>
      </w:pPr>
    </w:p>
    <w:p w14:paraId="780CAAEF" w14:textId="77777777" w:rsidR="003F76C5" w:rsidRPr="003F76C5" w:rsidRDefault="003F76C5" w:rsidP="003F76C5">
      <w:pPr>
        <w:pStyle w:val="ListParagraph"/>
        <w:numPr>
          <w:ilvl w:val="0"/>
          <w:numId w:val="47"/>
        </w:numPr>
        <w:shd w:val="clear" w:color="auto" w:fill="FFFFFF" w:themeFill="background1"/>
        <w:rPr>
          <w:rFonts w:ascii="Calibri" w:hAnsi="Calibri" w:cs="Calibri"/>
          <w:sz w:val="24"/>
          <w:szCs w:val="24"/>
        </w:rPr>
      </w:pPr>
      <w:r w:rsidRPr="003F76C5">
        <w:rPr>
          <w:rFonts w:ascii="Calibri" w:hAnsi="Calibri" w:cs="Calibri"/>
          <w:sz w:val="24"/>
          <w:szCs w:val="24"/>
        </w:rPr>
        <w:t xml:space="preserve">Peer pressure; </w:t>
      </w:r>
    </w:p>
    <w:p w14:paraId="19069188" w14:textId="77777777" w:rsidR="003F76C5" w:rsidRPr="003F76C5" w:rsidRDefault="003F76C5" w:rsidP="003F76C5">
      <w:pPr>
        <w:pStyle w:val="ListParagraph"/>
        <w:numPr>
          <w:ilvl w:val="0"/>
          <w:numId w:val="47"/>
        </w:numPr>
        <w:shd w:val="clear" w:color="auto" w:fill="FFFFFF" w:themeFill="background1"/>
        <w:rPr>
          <w:rFonts w:ascii="Calibri" w:hAnsi="Calibri" w:cs="Calibri"/>
          <w:sz w:val="24"/>
          <w:szCs w:val="24"/>
        </w:rPr>
      </w:pPr>
      <w:r w:rsidRPr="003F76C5">
        <w:rPr>
          <w:rFonts w:ascii="Calibri" w:hAnsi="Calibri" w:cs="Calibri"/>
          <w:sz w:val="24"/>
          <w:szCs w:val="24"/>
        </w:rPr>
        <w:t xml:space="preserve">Influence from other people or the internet; </w:t>
      </w:r>
    </w:p>
    <w:p w14:paraId="2C09C7E1" w14:textId="77777777" w:rsidR="003F76C5" w:rsidRPr="003F76C5" w:rsidRDefault="003F76C5" w:rsidP="003F76C5">
      <w:pPr>
        <w:pStyle w:val="ListParagraph"/>
        <w:numPr>
          <w:ilvl w:val="0"/>
          <w:numId w:val="47"/>
        </w:numPr>
        <w:shd w:val="clear" w:color="auto" w:fill="FFFFFF" w:themeFill="background1"/>
        <w:rPr>
          <w:rFonts w:ascii="Calibri" w:hAnsi="Calibri" w:cs="Calibri"/>
          <w:sz w:val="24"/>
          <w:szCs w:val="24"/>
        </w:rPr>
      </w:pPr>
      <w:r w:rsidRPr="003F76C5">
        <w:rPr>
          <w:rFonts w:ascii="Calibri" w:hAnsi="Calibri" w:cs="Calibri"/>
          <w:sz w:val="24"/>
          <w:szCs w:val="24"/>
        </w:rPr>
        <w:t xml:space="preserve">Bullying; </w:t>
      </w:r>
    </w:p>
    <w:p w14:paraId="0E45C26E" w14:textId="77777777" w:rsidR="003F76C5" w:rsidRPr="003F76C5" w:rsidRDefault="003F76C5" w:rsidP="003F76C5">
      <w:pPr>
        <w:pStyle w:val="ListParagraph"/>
        <w:numPr>
          <w:ilvl w:val="0"/>
          <w:numId w:val="47"/>
        </w:numPr>
        <w:shd w:val="clear" w:color="auto" w:fill="FFFFFF" w:themeFill="background1"/>
        <w:rPr>
          <w:rFonts w:ascii="Calibri" w:hAnsi="Calibri" w:cs="Calibri"/>
          <w:sz w:val="24"/>
          <w:szCs w:val="24"/>
        </w:rPr>
      </w:pPr>
      <w:r w:rsidRPr="003F76C5">
        <w:rPr>
          <w:rFonts w:ascii="Calibri" w:hAnsi="Calibri" w:cs="Calibri"/>
          <w:sz w:val="24"/>
          <w:szCs w:val="24"/>
        </w:rPr>
        <w:t xml:space="preserve">Crime and anti-social behaviour; </w:t>
      </w:r>
    </w:p>
    <w:p w14:paraId="2540B893" w14:textId="77777777" w:rsidR="003F76C5" w:rsidRPr="003F76C5" w:rsidRDefault="003F76C5" w:rsidP="003F76C5">
      <w:pPr>
        <w:pStyle w:val="ListParagraph"/>
        <w:numPr>
          <w:ilvl w:val="0"/>
          <w:numId w:val="47"/>
        </w:numPr>
        <w:shd w:val="clear" w:color="auto" w:fill="FFFFFF" w:themeFill="background1"/>
        <w:rPr>
          <w:rFonts w:ascii="Calibri" w:hAnsi="Calibri" w:cs="Calibri"/>
          <w:sz w:val="24"/>
          <w:szCs w:val="24"/>
        </w:rPr>
      </w:pPr>
      <w:r w:rsidRPr="003F76C5">
        <w:rPr>
          <w:rFonts w:ascii="Calibri" w:hAnsi="Calibri" w:cs="Calibri"/>
          <w:sz w:val="24"/>
          <w:szCs w:val="24"/>
        </w:rPr>
        <w:t xml:space="preserve">Family tensions; </w:t>
      </w:r>
    </w:p>
    <w:p w14:paraId="3EF5A53C" w14:textId="77777777" w:rsidR="003F76C5" w:rsidRPr="003F76C5" w:rsidRDefault="003F76C5" w:rsidP="003F76C5">
      <w:pPr>
        <w:pStyle w:val="ListParagraph"/>
        <w:numPr>
          <w:ilvl w:val="0"/>
          <w:numId w:val="47"/>
        </w:numPr>
        <w:shd w:val="clear" w:color="auto" w:fill="FFFFFF" w:themeFill="background1"/>
        <w:rPr>
          <w:rFonts w:ascii="Calibri" w:hAnsi="Calibri" w:cs="Calibri"/>
          <w:sz w:val="24"/>
          <w:szCs w:val="24"/>
        </w:rPr>
      </w:pPr>
      <w:r w:rsidRPr="003F76C5">
        <w:rPr>
          <w:rFonts w:ascii="Calibri" w:hAnsi="Calibri" w:cs="Calibri"/>
          <w:sz w:val="24"/>
          <w:szCs w:val="24"/>
        </w:rPr>
        <w:t xml:space="preserve">Race/hate crime; </w:t>
      </w:r>
    </w:p>
    <w:p w14:paraId="70D0D3B9" w14:textId="77777777" w:rsidR="003F76C5" w:rsidRPr="003F76C5" w:rsidRDefault="003F76C5" w:rsidP="003F76C5">
      <w:pPr>
        <w:pStyle w:val="ListParagraph"/>
        <w:numPr>
          <w:ilvl w:val="0"/>
          <w:numId w:val="47"/>
        </w:numPr>
        <w:shd w:val="clear" w:color="auto" w:fill="FFFFFF" w:themeFill="background1"/>
        <w:rPr>
          <w:rFonts w:ascii="Calibri" w:hAnsi="Calibri" w:cs="Calibri"/>
          <w:sz w:val="24"/>
          <w:szCs w:val="24"/>
        </w:rPr>
      </w:pPr>
      <w:r w:rsidRPr="003F76C5">
        <w:rPr>
          <w:rFonts w:ascii="Calibri" w:hAnsi="Calibri" w:cs="Calibri"/>
          <w:sz w:val="24"/>
          <w:szCs w:val="24"/>
        </w:rPr>
        <w:t xml:space="preserve">Lack of self-esteem or identity; </w:t>
      </w:r>
    </w:p>
    <w:p w14:paraId="165753C0" w14:textId="77777777" w:rsidR="003F76C5" w:rsidRPr="003F76C5" w:rsidRDefault="003F76C5" w:rsidP="003F76C5">
      <w:pPr>
        <w:pStyle w:val="ListParagraph"/>
        <w:numPr>
          <w:ilvl w:val="0"/>
          <w:numId w:val="47"/>
        </w:numPr>
        <w:shd w:val="clear" w:color="auto" w:fill="FFFFFF" w:themeFill="background1"/>
        <w:rPr>
          <w:rFonts w:ascii="Calibri" w:hAnsi="Calibri" w:cs="Calibri"/>
          <w:sz w:val="24"/>
          <w:szCs w:val="24"/>
        </w:rPr>
      </w:pPr>
      <w:r w:rsidRPr="003F76C5">
        <w:rPr>
          <w:rFonts w:ascii="Calibri" w:hAnsi="Calibri" w:cs="Calibri"/>
          <w:sz w:val="24"/>
          <w:szCs w:val="24"/>
        </w:rPr>
        <w:t xml:space="preserve">Personal or political grievances. </w:t>
      </w:r>
    </w:p>
    <w:p w14:paraId="2F34A3D3" w14:textId="77777777" w:rsidR="003F76C5" w:rsidRPr="003F76C5" w:rsidRDefault="003F76C5" w:rsidP="003F76C5">
      <w:pPr>
        <w:shd w:val="clear" w:color="auto" w:fill="FFFFFF" w:themeFill="background1"/>
        <w:rPr>
          <w:rFonts w:ascii="Calibri" w:hAnsi="Calibri" w:cs="Calibri"/>
          <w:sz w:val="24"/>
          <w:szCs w:val="24"/>
        </w:rPr>
      </w:pPr>
    </w:p>
    <w:p w14:paraId="117D9C8A" w14:textId="77777777" w:rsidR="003F76C5" w:rsidRPr="003F76C5" w:rsidRDefault="003F76C5" w:rsidP="003F76C5">
      <w:pPr>
        <w:shd w:val="clear" w:color="auto" w:fill="FFFFFF" w:themeFill="background1"/>
        <w:rPr>
          <w:rFonts w:ascii="Calibri" w:hAnsi="Calibri" w:cs="Calibri"/>
          <w:sz w:val="24"/>
          <w:szCs w:val="24"/>
        </w:rPr>
      </w:pPr>
    </w:p>
    <w:p w14:paraId="1AEB072B" w14:textId="77777777" w:rsidR="003F76C5" w:rsidRPr="003F76C5" w:rsidRDefault="003F76C5" w:rsidP="003F76C5">
      <w:pPr>
        <w:shd w:val="clear" w:color="auto" w:fill="FFFFFF" w:themeFill="background1"/>
        <w:rPr>
          <w:rFonts w:ascii="Calibri" w:hAnsi="Calibri" w:cs="Calibri"/>
          <w:sz w:val="24"/>
          <w:szCs w:val="24"/>
        </w:rPr>
      </w:pPr>
    </w:p>
    <w:p w14:paraId="457EB677" w14:textId="77777777" w:rsidR="003F76C5" w:rsidRPr="003F76C5" w:rsidRDefault="003F76C5" w:rsidP="003F76C5">
      <w:pPr>
        <w:shd w:val="clear" w:color="auto" w:fill="FFFFFF" w:themeFill="background1"/>
        <w:ind w:left="709" w:hanging="709"/>
        <w:rPr>
          <w:rFonts w:ascii="Calibri" w:hAnsi="Calibri" w:cs="Calibri"/>
          <w:sz w:val="24"/>
          <w:szCs w:val="24"/>
        </w:rPr>
      </w:pPr>
      <w:r w:rsidRPr="003F76C5">
        <w:rPr>
          <w:rFonts w:ascii="Calibri" w:hAnsi="Calibri" w:cs="Calibri"/>
          <w:sz w:val="24"/>
          <w:szCs w:val="24"/>
        </w:rPr>
        <w:t xml:space="preserve">1.6 </w:t>
      </w:r>
      <w:r w:rsidRPr="003F76C5">
        <w:rPr>
          <w:rFonts w:ascii="Calibri" w:hAnsi="Calibri" w:cs="Calibri"/>
          <w:sz w:val="24"/>
          <w:szCs w:val="24"/>
        </w:rPr>
        <w:tab/>
        <w:t>Indicators of concern</w:t>
      </w:r>
    </w:p>
    <w:p w14:paraId="292AD5C3" w14:textId="77777777" w:rsidR="003F76C5" w:rsidRPr="003F76C5" w:rsidRDefault="003F76C5" w:rsidP="003F76C5">
      <w:pPr>
        <w:shd w:val="clear" w:color="auto" w:fill="FFFFFF" w:themeFill="background1"/>
        <w:rPr>
          <w:rFonts w:ascii="Calibri" w:hAnsi="Calibri" w:cs="Calibri"/>
          <w:sz w:val="24"/>
          <w:szCs w:val="24"/>
        </w:rPr>
      </w:pPr>
    </w:p>
    <w:p w14:paraId="6B576E35" w14:textId="77777777" w:rsidR="003F76C5" w:rsidRPr="003F76C5" w:rsidRDefault="003F76C5" w:rsidP="003F76C5">
      <w:pPr>
        <w:shd w:val="clear" w:color="auto" w:fill="FFFFFF" w:themeFill="background1"/>
        <w:ind w:left="709"/>
        <w:rPr>
          <w:rFonts w:ascii="Calibri" w:hAnsi="Calibri" w:cs="Calibri"/>
          <w:sz w:val="24"/>
          <w:szCs w:val="24"/>
        </w:rPr>
      </w:pPr>
      <w:r w:rsidRPr="003F76C5">
        <w:rPr>
          <w:rFonts w:ascii="Calibri" w:hAnsi="Calibri" w:cs="Calibri"/>
          <w:sz w:val="24"/>
          <w:szCs w:val="24"/>
        </w:rPr>
        <w:t xml:space="preserve">Indicators that staff may observe or identify regarding individuals’ behaviour or actions may include the following: </w:t>
      </w:r>
    </w:p>
    <w:p w14:paraId="142BD554" w14:textId="77777777" w:rsidR="003F76C5" w:rsidRPr="003F76C5" w:rsidRDefault="003F76C5" w:rsidP="003F76C5">
      <w:pPr>
        <w:shd w:val="clear" w:color="auto" w:fill="FFFFFF" w:themeFill="background1"/>
        <w:ind w:left="709"/>
        <w:rPr>
          <w:rFonts w:ascii="Calibri" w:hAnsi="Calibri" w:cs="Calibri"/>
          <w:sz w:val="24"/>
          <w:szCs w:val="24"/>
        </w:rPr>
      </w:pPr>
    </w:p>
    <w:p w14:paraId="70A3A48B" w14:textId="77777777" w:rsidR="003F76C5" w:rsidRPr="003F76C5" w:rsidRDefault="003F76C5" w:rsidP="003F76C5">
      <w:pPr>
        <w:pStyle w:val="ListParagraph"/>
        <w:numPr>
          <w:ilvl w:val="0"/>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Spending increasing time in the company of other suspected extremists; </w:t>
      </w:r>
    </w:p>
    <w:p w14:paraId="50EC6F11" w14:textId="77777777" w:rsidR="003F76C5" w:rsidRPr="003F76C5" w:rsidRDefault="003F76C5" w:rsidP="003F76C5">
      <w:pPr>
        <w:pStyle w:val="ListParagraph"/>
        <w:numPr>
          <w:ilvl w:val="0"/>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Changing their style of dress or personal appearance to accord with the group; </w:t>
      </w:r>
    </w:p>
    <w:p w14:paraId="196DC1B6" w14:textId="77777777" w:rsidR="003F76C5" w:rsidRPr="003F76C5" w:rsidRDefault="003F76C5" w:rsidP="003F76C5">
      <w:pPr>
        <w:pStyle w:val="ListParagraph"/>
        <w:numPr>
          <w:ilvl w:val="0"/>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Day-to-day behaviour becoming increasingly centred on an extremist ideology, group or cause; </w:t>
      </w:r>
    </w:p>
    <w:p w14:paraId="22AD1120" w14:textId="77777777" w:rsidR="003F76C5" w:rsidRPr="003F76C5" w:rsidRDefault="003F76C5" w:rsidP="003F76C5">
      <w:pPr>
        <w:pStyle w:val="ListParagraph"/>
        <w:numPr>
          <w:ilvl w:val="0"/>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Loss of interest in other friends and activities not associated with the extremist ideology, group or cause; </w:t>
      </w:r>
    </w:p>
    <w:p w14:paraId="6476C054" w14:textId="77777777" w:rsidR="003F76C5" w:rsidRPr="003F76C5" w:rsidRDefault="003F76C5" w:rsidP="003F76C5">
      <w:pPr>
        <w:pStyle w:val="ListParagraph"/>
        <w:numPr>
          <w:ilvl w:val="0"/>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Possession of materials or symbols associated with an extremist cause; </w:t>
      </w:r>
    </w:p>
    <w:p w14:paraId="3ABD5033" w14:textId="77777777" w:rsidR="003F76C5" w:rsidRPr="003F76C5" w:rsidRDefault="003F76C5" w:rsidP="003F76C5">
      <w:pPr>
        <w:pStyle w:val="ListParagraph"/>
        <w:numPr>
          <w:ilvl w:val="0"/>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Attempts to recruit others to the group/cause; </w:t>
      </w:r>
    </w:p>
    <w:p w14:paraId="0BBA8DC5" w14:textId="77777777" w:rsidR="003F76C5" w:rsidRPr="003F76C5" w:rsidRDefault="003F76C5" w:rsidP="003F76C5">
      <w:pPr>
        <w:pStyle w:val="ListParagraph"/>
        <w:numPr>
          <w:ilvl w:val="0"/>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Communication with others that suggest identification with a group, cause or ideology; </w:t>
      </w:r>
    </w:p>
    <w:p w14:paraId="0EDD7EDC" w14:textId="77777777" w:rsidR="003F76C5" w:rsidRPr="003F76C5" w:rsidRDefault="003F76C5" w:rsidP="003F76C5">
      <w:pPr>
        <w:pStyle w:val="ListParagraph"/>
        <w:numPr>
          <w:ilvl w:val="0"/>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Using insulting or derogatory names for another group; </w:t>
      </w:r>
    </w:p>
    <w:p w14:paraId="62586B8D" w14:textId="77777777" w:rsidR="003F76C5" w:rsidRPr="003F76C5" w:rsidRDefault="003F76C5" w:rsidP="003F76C5">
      <w:pPr>
        <w:pStyle w:val="ListParagraph"/>
        <w:numPr>
          <w:ilvl w:val="0"/>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Increase in prejudice related incidents committed by that person which may include: </w:t>
      </w:r>
    </w:p>
    <w:p w14:paraId="7522F1D0" w14:textId="77777777" w:rsidR="003F76C5" w:rsidRPr="003F76C5" w:rsidRDefault="003F76C5" w:rsidP="003F76C5">
      <w:pPr>
        <w:pStyle w:val="ListParagraph"/>
        <w:numPr>
          <w:ilvl w:val="1"/>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Physical or verbal assault; </w:t>
      </w:r>
    </w:p>
    <w:p w14:paraId="58A3A07D" w14:textId="77777777" w:rsidR="003F76C5" w:rsidRPr="003F76C5" w:rsidRDefault="003F76C5" w:rsidP="003F76C5">
      <w:pPr>
        <w:pStyle w:val="ListParagraph"/>
        <w:numPr>
          <w:ilvl w:val="1"/>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Provocative behaviour; </w:t>
      </w:r>
    </w:p>
    <w:p w14:paraId="1850B2DB" w14:textId="77777777" w:rsidR="003F76C5" w:rsidRPr="003F76C5" w:rsidRDefault="003F76C5" w:rsidP="003F76C5">
      <w:pPr>
        <w:pStyle w:val="ListParagraph"/>
        <w:numPr>
          <w:ilvl w:val="1"/>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Damage to property; </w:t>
      </w:r>
    </w:p>
    <w:p w14:paraId="6AEA2E0F" w14:textId="77777777" w:rsidR="003F76C5" w:rsidRPr="003F76C5" w:rsidRDefault="003F76C5" w:rsidP="003F76C5">
      <w:pPr>
        <w:pStyle w:val="ListParagraph"/>
        <w:numPr>
          <w:ilvl w:val="1"/>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Derogatory name calling; </w:t>
      </w:r>
    </w:p>
    <w:p w14:paraId="34F5DFA0" w14:textId="77777777" w:rsidR="003F76C5" w:rsidRPr="003F76C5" w:rsidRDefault="003F76C5" w:rsidP="003F76C5">
      <w:pPr>
        <w:pStyle w:val="ListParagraph"/>
        <w:numPr>
          <w:ilvl w:val="1"/>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Possession of prejudice related materials; </w:t>
      </w:r>
    </w:p>
    <w:p w14:paraId="5790BF6F" w14:textId="77777777" w:rsidR="003F76C5" w:rsidRPr="003F76C5" w:rsidRDefault="003F76C5" w:rsidP="003F76C5">
      <w:pPr>
        <w:pStyle w:val="ListParagraph"/>
        <w:numPr>
          <w:ilvl w:val="1"/>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Inappropriate forms of address; </w:t>
      </w:r>
    </w:p>
    <w:p w14:paraId="670CFC02" w14:textId="77777777" w:rsidR="003F76C5" w:rsidRPr="003F76C5" w:rsidRDefault="003F76C5" w:rsidP="003F76C5">
      <w:pPr>
        <w:pStyle w:val="ListParagraph"/>
        <w:numPr>
          <w:ilvl w:val="1"/>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Refusal to cooperate; </w:t>
      </w:r>
    </w:p>
    <w:p w14:paraId="782CCE23" w14:textId="77777777" w:rsidR="003F76C5" w:rsidRPr="003F76C5" w:rsidRDefault="003F76C5" w:rsidP="003F76C5">
      <w:pPr>
        <w:pStyle w:val="ListParagraph"/>
        <w:numPr>
          <w:ilvl w:val="1"/>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Attempts to recruit to prejudice related organisations; </w:t>
      </w:r>
    </w:p>
    <w:p w14:paraId="69ED06C1" w14:textId="77777777" w:rsidR="003F76C5" w:rsidRPr="003F76C5" w:rsidRDefault="003F76C5" w:rsidP="003F76C5">
      <w:pPr>
        <w:pStyle w:val="ListParagraph"/>
        <w:numPr>
          <w:ilvl w:val="1"/>
          <w:numId w:val="48"/>
        </w:numPr>
        <w:shd w:val="clear" w:color="auto" w:fill="FFFFFF" w:themeFill="background1"/>
        <w:rPr>
          <w:rFonts w:ascii="Calibri" w:hAnsi="Calibri" w:cs="Calibri"/>
          <w:sz w:val="24"/>
          <w:szCs w:val="24"/>
        </w:rPr>
      </w:pPr>
      <w:r w:rsidRPr="003F76C5">
        <w:rPr>
          <w:rFonts w:ascii="Calibri" w:hAnsi="Calibri" w:cs="Calibri"/>
          <w:sz w:val="24"/>
          <w:szCs w:val="24"/>
        </w:rPr>
        <w:t xml:space="preserve">Condoning or supporting violence towards others. </w:t>
      </w:r>
    </w:p>
    <w:p w14:paraId="452905A3" w14:textId="77777777" w:rsidR="003F76C5" w:rsidRPr="003F76C5" w:rsidRDefault="003F76C5" w:rsidP="003F76C5">
      <w:pPr>
        <w:pStyle w:val="ListParagraph"/>
        <w:shd w:val="clear" w:color="auto" w:fill="FFFFFF" w:themeFill="background1"/>
        <w:ind w:left="1440"/>
        <w:rPr>
          <w:rFonts w:ascii="Calibri" w:hAnsi="Calibri" w:cs="Calibri"/>
          <w:sz w:val="24"/>
          <w:szCs w:val="24"/>
        </w:rPr>
      </w:pPr>
    </w:p>
    <w:p w14:paraId="51CA0ACA" w14:textId="77777777" w:rsidR="003F76C5" w:rsidRPr="003F76C5" w:rsidRDefault="003F76C5" w:rsidP="003F76C5">
      <w:pPr>
        <w:shd w:val="clear" w:color="auto" w:fill="FFFFFF" w:themeFill="background1"/>
        <w:rPr>
          <w:rFonts w:ascii="Calibri" w:hAnsi="Calibri" w:cs="Calibri"/>
          <w:sz w:val="24"/>
          <w:szCs w:val="24"/>
        </w:rPr>
      </w:pPr>
      <w:r w:rsidRPr="003F76C5">
        <w:rPr>
          <w:rFonts w:ascii="Calibri" w:hAnsi="Calibri" w:cs="Calibri"/>
          <w:sz w:val="24"/>
          <w:szCs w:val="24"/>
        </w:rPr>
        <w:t>1.7</w:t>
      </w:r>
      <w:r w:rsidRPr="003F76C5">
        <w:rPr>
          <w:rFonts w:ascii="Calibri" w:hAnsi="Calibri" w:cs="Calibri"/>
          <w:sz w:val="24"/>
          <w:szCs w:val="24"/>
        </w:rPr>
        <w:tab/>
        <w:t>Consent</w:t>
      </w:r>
    </w:p>
    <w:p w14:paraId="4F0CD9A6" w14:textId="77777777" w:rsidR="003F76C5" w:rsidRPr="003F76C5" w:rsidRDefault="003F76C5" w:rsidP="003F76C5">
      <w:pPr>
        <w:shd w:val="clear" w:color="auto" w:fill="FFFFFF" w:themeFill="background1"/>
        <w:rPr>
          <w:rFonts w:ascii="Calibri" w:hAnsi="Calibri" w:cs="Calibri"/>
          <w:sz w:val="24"/>
          <w:szCs w:val="24"/>
        </w:rPr>
      </w:pPr>
    </w:p>
    <w:p w14:paraId="3B068F38" w14:textId="77777777" w:rsidR="003F76C5" w:rsidRPr="003F76C5" w:rsidRDefault="003F76C5" w:rsidP="003F76C5">
      <w:pPr>
        <w:shd w:val="clear" w:color="auto" w:fill="FFFFFF" w:themeFill="background1"/>
        <w:ind w:left="709"/>
        <w:rPr>
          <w:rFonts w:ascii="Calibri" w:hAnsi="Calibri" w:cs="Calibri"/>
          <w:sz w:val="24"/>
          <w:szCs w:val="24"/>
        </w:rPr>
      </w:pPr>
      <w:r w:rsidRPr="003F76C5">
        <w:rPr>
          <w:rFonts w:ascii="Calibri" w:hAnsi="Calibri" w:cs="Calibri"/>
          <w:sz w:val="24"/>
          <w:szCs w:val="24"/>
        </w:rPr>
        <w:t xml:space="preserve">People who are vulnerable to violent extremism or radicalisation are more likely to be reached by supportive services if issues of consent are handled with sensitivity and there is an informed understanding of the issues. </w:t>
      </w:r>
    </w:p>
    <w:p w14:paraId="05B12FFD" w14:textId="77777777" w:rsidR="003F76C5" w:rsidRPr="003F76C5" w:rsidRDefault="003F76C5" w:rsidP="003F76C5">
      <w:pPr>
        <w:shd w:val="clear" w:color="auto" w:fill="FFFFFF" w:themeFill="background1"/>
        <w:ind w:left="709"/>
        <w:rPr>
          <w:rFonts w:ascii="Calibri" w:hAnsi="Calibri" w:cs="Calibri"/>
          <w:sz w:val="24"/>
          <w:szCs w:val="24"/>
        </w:rPr>
      </w:pPr>
    </w:p>
    <w:p w14:paraId="798AABD0" w14:textId="77777777" w:rsidR="003F76C5" w:rsidRPr="003F76C5" w:rsidRDefault="003F76C5" w:rsidP="003F76C5">
      <w:pPr>
        <w:shd w:val="clear" w:color="auto" w:fill="FFFFFF" w:themeFill="background1"/>
        <w:ind w:left="709"/>
        <w:rPr>
          <w:rFonts w:ascii="Calibri" w:hAnsi="Calibri" w:cs="Calibri"/>
          <w:sz w:val="24"/>
          <w:szCs w:val="24"/>
        </w:rPr>
      </w:pPr>
      <w:r w:rsidRPr="003F76C5">
        <w:rPr>
          <w:rFonts w:ascii="Calibri" w:hAnsi="Calibri" w:cs="Calibri"/>
          <w:sz w:val="24"/>
          <w:szCs w:val="24"/>
        </w:rPr>
        <w:t xml:space="preserve">Before making a referral, staff must respond to all concerns, by clarifying the information. For children, this will usually involve talking to the child/young person and their family (unless the family is implicated in potential extremism), and to other professionals working with the child/young person. </w:t>
      </w:r>
    </w:p>
    <w:p w14:paraId="57EE3F86" w14:textId="77777777" w:rsidR="003F76C5" w:rsidRPr="003F76C5" w:rsidRDefault="003F76C5" w:rsidP="003F76C5">
      <w:pPr>
        <w:shd w:val="clear" w:color="auto" w:fill="FFFFFF" w:themeFill="background1"/>
        <w:ind w:left="709"/>
        <w:rPr>
          <w:rFonts w:ascii="Calibri" w:hAnsi="Calibri" w:cs="Calibri"/>
          <w:sz w:val="24"/>
          <w:szCs w:val="24"/>
        </w:rPr>
      </w:pPr>
    </w:p>
    <w:p w14:paraId="6A07E659" w14:textId="77777777" w:rsidR="003F76C5" w:rsidRPr="003F76C5" w:rsidRDefault="003F76C5" w:rsidP="003F76C5">
      <w:pPr>
        <w:shd w:val="clear" w:color="auto" w:fill="FFFFFF" w:themeFill="background1"/>
        <w:ind w:left="709"/>
        <w:rPr>
          <w:rFonts w:ascii="Calibri" w:hAnsi="Calibri" w:cs="Calibri"/>
          <w:sz w:val="24"/>
          <w:szCs w:val="24"/>
        </w:rPr>
      </w:pPr>
      <w:r w:rsidRPr="003F76C5">
        <w:rPr>
          <w:rFonts w:ascii="Calibri" w:hAnsi="Calibri" w:cs="Calibri"/>
          <w:sz w:val="24"/>
          <w:szCs w:val="24"/>
        </w:rPr>
        <w:t xml:space="preserve">Any referral will be made with the young person’s/family’s knowledge and consent, unless to do so would place the child/young person at risk of harm. </w:t>
      </w:r>
    </w:p>
    <w:p w14:paraId="4C1CC909" w14:textId="77777777" w:rsidR="003F76C5" w:rsidRPr="003F76C5" w:rsidRDefault="003F76C5" w:rsidP="003F76C5">
      <w:pPr>
        <w:shd w:val="clear" w:color="auto" w:fill="FFFFFF" w:themeFill="background1"/>
        <w:ind w:left="709"/>
        <w:rPr>
          <w:rFonts w:ascii="Calibri" w:hAnsi="Calibri" w:cs="Calibri"/>
          <w:sz w:val="24"/>
          <w:szCs w:val="24"/>
        </w:rPr>
      </w:pPr>
      <w:r w:rsidRPr="003F76C5">
        <w:rPr>
          <w:rFonts w:ascii="Calibri" w:hAnsi="Calibri" w:cs="Calibri"/>
          <w:sz w:val="24"/>
          <w:szCs w:val="24"/>
        </w:rPr>
        <w:t xml:space="preserve">Where there are grounds to doubt the capacity of the person of those aged 16 or over but under the age of 18, steps need to be taken to provide support to enable them to give informed consent to be referred. </w:t>
      </w:r>
    </w:p>
    <w:p w14:paraId="07593CE8" w14:textId="77777777" w:rsidR="003F76C5" w:rsidRPr="003F76C5" w:rsidRDefault="003F76C5" w:rsidP="003F76C5">
      <w:pPr>
        <w:shd w:val="clear" w:color="auto" w:fill="FFFFFF" w:themeFill="background1"/>
        <w:rPr>
          <w:rFonts w:ascii="Calibri" w:hAnsi="Calibri" w:cs="Calibri"/>
          <w:sz w:val="24"/>
          <w:szCs w:val="24"/>
        </w:rPr>
      </w:pPr>
      <w:r w:rsidRPr="003F76C5">
        <w:rPr>
          <w:rFonts w:ascii="Calibri" w:hAnsi="Calibri" w:cs="Calibri"/>
          <w:sz w:val="24"/>
          <w:szCs w:val="24"/>
        </w:rPr>
        <w:t>1.8</w:t>
      </w:r>
      <w:r w:rsidRPr="003F76C5">
        <w:rPr>
          <w:rFonts w:ascii="Calibri" w:hAnsi="Calibri" w:cs="Calibri"/>
          <w:sz w:val="24"/>
          <w:szCs w:val="24"/>
        </w:rPr>
        <w:tab/>
        <w:t>Raising a concern</w:t>
      </w:r>
    </w:p>
    <w:p w14:paraId="05825392" w14:textId="77777777" w:rsidR="003F76C5" w:rsidRPr="003F76C5" w:rsidRDefault="003F76C5" w:rsidP="003F76C5">
      <w:pPr>
        <w:shd w:val="clear" w:color="auto" w:fill="FFFFFF" w:themeFill="background1"/>
        <w:ind w:left="284"/>
        <w:rPr>
          <w:rFonts w:ascii="Calibri" w:hAnsi="Calibri" w:cs="Calibri"/>
          <w:sz w:val="24"/>
          <w:szCs w:val="24"/>
        </w:rPr>
      </w:pPr>
    </w:p>
    <w:p w14:paraId="73CCBFDC" w14:textId="77777777" w:rsidR="003F76C5" w:rsidRPr="003F76C5" w:rsidRDefault="003F76C5" w:rsidP="003F76C5">
      <w:pPr>
        <w:shd w:val="clear" w:color="auto" w:fill="FFFFFF" w:themeFill="background1"/>
        <w:ind w:left="709"/>
        <w:rPr>
          <w:rFonts w:ascii="Calibri" w:hAnsi="Calibri" w:cs="Calibri"/>
          <w:sz w:val="24"/>
          <w:szCs w:val="24"/>
        </w:rPr>
      </w:pPr>
      <w:r w:rsidRPr="003F76C5">
        <w:rPr>
          <w:rFonts w:ascii="Calibri" w:hAnsi="Calibri" w:cs="Calibri"/>
          <w:sz w:val="24"/>
          <w:szCs w:val="24"/>
        </w:rPr>
        <w:t>Where any member of staff has any concerns in relation to extremism or radicalisation of a service user they must report those concerns following the safeguarding procedure set out in Section 6 of this policy. The manager receiving the concern should consult with their manager and/or the Designated Safeguarding Lead (or their deputy) to seek advice about the appropriate course of action to take and whether a referral to the Channel Panel is required</w:t>
      </w:r>
    </w:p>
    <w:p w14:paraId="10E94121" w14:textId="77777777" w:rsidR="003F76C5" w:rsidRPr="003F76C5" w:rsidRDefault="003F76C5" w:rsidP="003F76C5">
      <w:pPr>
        <w:shd w:val="clear" w:color="auto" w:fill="FFFFFF" w:themeFill="background1"/>
        <w:rPr>
          <w:rFonts w:ascii="Calibri" w:hAnsi="Calibri" w:cs="Calibri"/>
          <w:sz w:val="24"/>
          <w:szCs w:val="24"/>
        </w:rPr>
      </w:pPr>
    </w:p>
    <w:p w14:paraId="5F74392C" w14:textId="77777777" w:rsidR="003F76C5" w:rsidRPr="003F76C5" w:rsidRDefault="003F76C5" w:rsidP="003F76C5">
      <w:pPr>
        <w:shd w:val="clear" w:color="auto" w:fill="FFFFFF" w:themeFill="background1"/>
        <w:rPr>
          <w:rFonts w:ascii="Calibri" w:hAnsi="Calibri" w:cs="Calibri"/>
          <w:sz w:val="24"/>
          <w:szCs w:val="24"/>
        </w:rPr>
      </w:pPr>
      <w:r w:rsidRPr="003F76C5">
        <w:rPr>
          <w:rFonts w:ascii="Calibri" w:hAnsi="Calibri" w:cs="Calibri"/>
          <w:sz w:val="24"/>
          <w:szCs w:val="24"/>
        </w:rPr>
        <w:lastRenderedPageBreak/>
        <w:t>1.9</w:t>
      </w:r>
      <w:r w:rsidRPr="003F76C5">
        <w:rPr>
          <w:rFonts w:ascii="Calibri" w:hAnsi="Calibri" w:cs="Calibri"/>
          <w:sz w:val="24"/>
          <w:szCs w:val="24"/>
        </w:rPr>
        <w:tab/>
        <w:t>Making a referral</w:t>
      </w:r>
    </w:p>
    <w:p w14:paraId="08C230F1" w14:textId="77777777" w:rsidR="003F76C5" w:rsidRPr="003F76C5" w:rsidRDefault="003F76C5" w:rsidP="003F76C5">
      <w:pPr>
        <w:shd w:val="clear" w:color="auto" w:fill="FFFFFF" w:themeFill="background1"/>
        <w:rPr>
          <w:rFonts w:ascii="Calibri" w:hAnsi="Calibri" w:cs="Calibri"/>
          <w:sz w:val="24"/>
          <w:szCs w:val="24"/>
          <w:lang w:eastAsia="en-GB"/>
        </w:rPr>
      </w:pPr>
    </w:p>
    <w:p w14:paraId="1CDC4CDE" w14:textId="77777777" w:rsidR="003F76C5" w:rsidRPr="003F76C5" w:rsidRDefault="003F76C5" w:rsidP="003F76C5">
      <w:pPr>
        <w:shd w:val="clear" w:color="auto" w:fill="FFFFFF" w:themeFill="background1"/>
        <w:ind w:left="720"/>
        <w:rPr>
          <w:rFonts w:ascii="Calibri" w:eastAsiaTheme="minorHAnsi" w:hAnsi="Calibri" w:cs="Calibri"/>
          <w:sz w:val="24"/>
          <w:szCs w:val="24"/>
        </w:rPr>
      </w:pPr>
      <w:r w:rsidRPr="003F76C5">
        <w:rPr>
          <w:rFonts w:ascii="Calibri" w:hAnsi="Calibri" w:cs="Calibri"/>
          <w:sz w:val="24"/>
          <w:szCs w:val="24"/>
          <w:lang w:eastAsia="en-GB"/>
        </w:rPr>
        <w:t xml:space="preserve">Where a concern about an individual has been identified, partner agencies can discuss a concern or make a referral to the Channel Panel by completing the referral form at this link </w:t>
      </w:r>
      <w:hyperlink r:id="rId8" w:history="1">
        <w:r w:rsidRPr="003F76C5">
          <w:rPr>
            <w:rStyle w:val="Hyperlink"/>
            <w:rFonts w:ascii="Calibri" w:hAnsi="Calibri" w:cs="Calibri"/>
            <w:sz w:val="24"/>
            <w:szCs w:val="24"/>
          </w:rPr>
          <w:t>Prevent referral documents - Stockport Council</w:t>
        </w:r>
      </w:hyperlink>
    </w:p>
    <w:p w14:paraId="4A7DA6C8" w14:textId="77777777" w:rsidR="003F76C5" w:rsidRPr="003F76C5" w:rsidRDefault="003F76C5" w:rsidP="003F76C5">
      <w:pPr>
        <w:shd w:val="clear" w:color="auto" w:fill="FFFFFF" w:themeFill="background1"/>
        <w:ind w:left="720"/>
        <w:rPr>
          <w:rFonts w:ascii="Calibri" w:hAnsi="Calibri" w:cs="Calibri"/>
          <w:sz w:val="24"/>
          <w:szCs w:val="24"/>
          <w:lang w:eastAsia="en-GB"/>
        </w:rPr>
      </w:pPr>
    </w:p>
    <w:p w14:paraId="51742118" w14:textId="77777777" w:rsidR="003F76C5" w:rsidRPr="003F76C5" w:rsidRDefault="003F76C5" w:rsidP="003F76C5">
      <w:pPr>
        <w:shd w:val="clear" w:color="auto" w:fill="FFFFFF" w:themeFill="background1"/>
        <w:ind w:left="720"/>
        <w:rPr>
          <w:rFonts w:ascii="Calibri" w:hAnsi="Calibri" w:cs="Calibri"/>
          <w:sz w:val="24"/>
          <w:szCs w:val="24"/>
          <w:lang w:eastAsia="en-GB"/>
        </w:rPr>
      </w:pPr>
      <w:r w:rsidRPr="003F76C5">
        <w:rPr>
          <w:rFonts w:ascii="Calibri" w:hAnsi="Calibri" w:cs="Calibri"/>
          <w:sz w:val="24"/>
          <w:szCs w:val="24"/>
          <w:lang w:eastAsia="en-GB"/>
        </w:rPr>
        <w:t>Once the form is completed it must be emailed to all 3 email addresses below:</w:t>
      </w:r>
    </w:p>
    <w:p w14:paraId="6F2678C5" w14:textId="77777777" w:rsidR="003F76C5" w:rsidRPr="003F76C5" w:rsidRDefault="003F76C5" w:rsidP="003F76C5">
      <w:pPr>
        <w:numPr>
          <w:ilvl w:val="0"/>
          <w:numId w:val="49"/>
        </w:numPr>
        <w:shd w:val="clear" w:color="auto" w:fill="FFFFFF" w:themeFill="background1"/>
        <w:ind w:left="1170"/>
        <w:rPr>
          <w:rFonts w:ascii="Calibri" w:hAnsi="Calibri" w:cs="Calibri"/>
          <w:sz w:val="24"/>
          <w:szCs w:val="24"/>
          <w:lang w:eastAsia="en-GB"/>
        </w:rPr>
      </w:pPr>
      <w:r w:rsidRPr="003F76C5">
        <w:rPr>
          <w:rFonts w:ascii="Calibri" w:hAnsi="Calibri" w:cs="Calibri"/>
          <w:sz w:val="24"/>
          <w:szCs w:val="24"/>
          <w:lang w:eastAsia="en-GB"/>
        </w:rPr>
        <w:t>Stockport’s Multi-Agency Safeguarding Hub for Children: </w:t>
      </w:r>
      <w:hyperlink r:id="rId9" w:history="1">
        <w:r w:rsidRPr="003F76C5">
          <w:rPr>
            <w:rStyle w:val="Hyperlink"/>
            <w:rFonts w:ascii="Calibri" w:hAnsi="Calibri" w:cs="Calibri"/>
            <w:sz w:val="24"/>
            <w:szCs w:val="24"/>
            <w:bdr w:val="none" w:sz="0" w:space="0" w:color="auto" w:frame="1"/>
            <w:lang w:eastAsia="en-GB"/>
          </w:rPr>
          <w:t>cyp@stockport.gov.uk</w:t>
        </w:r>
      </w:hyperlink>
    </w:p>
    <w:p w14:paraId="31F422B7" w14:textId="77777777" w:rsidR="003F76C5" w:rsidRPr="003F76C5" w:rsidRDefault="003F76C5" w:rsidP="003F76C5">
      <w:pPr>
        <w:numPr>
          <w:ilvl w:val="0"/>
          <w:numId w:val="49"/>
        </w:numPr>
        <w:shd w:val="clear" w:color="auto" w:fill="FFFFFF" w:themeFill="background1"/>
        <w:ind w:left="1170"/>
        <w:rPr>
          <w:rFonts w:ascii="Calibri" w:hAnsi="Calibri" w:cs="Calibri"/>
          <w:sz w:val="24"/>
          <w:szCs w:val="24"/>
          <w:lang w:eastAsia="en-GB"/>
        </w:rPr>
      </w:pPr>
      <w:r w:rsidRPr="003F76C5">
        <w:rPr>
          <w:rFonts w:ascii="Calibri" w:hAnsi="Calibri" w:cs="Calibri"/>
          <w:sz w:val="24"/>
          <w:szCs w:val="24"/>
          <w:lang w:eastAsia="en-GB"/>
        </w:rPr>
        <w:t>GMP channel: </w:t>
      </w:r>
      <w:hyperlink r:id="rId10" w:history="1">
        <w:r w:rsidRPr="003F76C5">
          <w:rPr>
            <w:rStyle w:val="Hyperlink"/>
            <w:rFonts w:ascii="Calibri" w:hAnsi="Calibri" w:cs="Calibri"/>
            <w:sz w:val="24"/>
            <w:szCs w:val="24"/>
            <w:bdr w:val="none" w:sz="0" w:space="0" w:color="auto" w:frame="1"/>
            <w:lang w:eastAsia="en-GB"/>
          </w:rPr>
          <w:t>channel.project@gmp.police.uk</w:t>
        </w:r>
      </w:hyperlink>
    </w:p>
    <w:p w14:paraId="7DE497C6" w14:textId="77777777" w:rsidR="003F76C5" w:rsidRPr="003F76C5" w:rsidRDefault="003F76C5" w:rsidP="003F76C5">
      <w:pPr>
        <w:numPr>
          <w:ilvl w:val="0"/>
          <w:numId w:val="49"/>
        </w:numPr>
        <w:shd w:val="clear" w:color="auto" w:fill="FFFFFF" w:themeFill="background1"/>
        <w:ind w:left="1170"/>
        <w:rPr>
          <w:rFonts w:ascii="Calibri" w:hAnsi="Calibri" w:cs="Calibri"/>
          <w:sz w:val="24"/>
          <w:szCs w:val="24"/>
          <w:lang w:eastAsia="en-GB"/>
        </w:rPr>
      </w:pPr>
      <w:r w:rsidRPr="003F76C5">
        <w:rPr>
          <w:rFonts w:ascii="Calibri" w:hAnsi="Calibri" w:cs="Calibri"/>
          <w:sz w:val="24"/>
          <w:szCs w:val="24"/>
          <w:lang w:eastAsia="en-GB"/>
        </w:rPr>
        <w:t>Greater Manchester Channel Team: </w:t>
      </w:r>
      <w:hyperlink r:id="rId11" w:history="1">
        <w:r w:rsidRPr="003F76C5">
          <w:rPr>
            <w:rStyle w:val="Hyperlink"/>
            <w:rFonts w:ascii="Calibri" w:hAnsi="Calibri" w:cs="Calibri"/>
            <w:sz w:val="24"/>
            <w:szCs w:val="24"/>
            <w:bdr w:val="none" w:sz="0" w:space="0" w:color="auto" w:frame="1"/>
            <w:lang w:eastAsia="en-GB"/>
          </w:rPr>
          <w:t>gmchannel@manchester.gov.uk</w:t>
        </w:r>
      </w:hyperlink>
    </w:p>
    <w:p w14:paraId="459F8A34" w14:textId="77777777" w:rsidR="003F76C5" w:rsidRPr="003F76C5" w:rsidRDefault="003F76C5" w:rsidP="003F76C5">
      <w:pPr>
        <w:shd w:val="clear" w:color="auto" w:fill="FFFFFF" w:themeFill="background1"/>
        <w:rPr>
          <w:rFonts w:ascii="Calibri" w:hAnsi="Calibri" w:cs="Calibri"/>
          <w:sz w:val="24"/>
          <w:szCs w:val="24"/>
          <w:lang w:eastAsia="en-GB"/>
        </w:rPr>
      </w:pPr>
    </w:p>
    <w:p w14:paraId="1485CFB9" w14:textId="4F68ED1F" w:rsidR="00635BA7" w:rsidRDefault="003F76C5" w:rsidP="003F76C5">
      <w:pPr>
        <w:shd w:val="clear" w:color="auto" w:fill="FFFFFF" w:themeFill="background1"/>
        <w:ind w:firstLine="720"/>
        <w:rPr>
          <w:rFonts w:ascii="Calibri" w:hAnsi="Calibri" w:cs="Calibri"/>
          <w:sz w:val="24"/>
          <w:szCs w:val="24"/>
          <w:lang w:eastAsia="en-GB"/>
        </w:rPr>
      </w:pPr>
      <w:r w:rsidRPr="003F76C5">
        <w:rPr>
          <w:rFonts w:ascii="Calibri" w:hAnsi="Calibri" w:cs="Calibri"/>
          <w:sz w:val="24"/>
          <w:szCs w:val="24"/>
          <w:lang w:eastAsia="en-GB"/>
        </w:rPr>
        <w:t>If the issue is urgent, call </w:t>
      </w:r>
      <w:r w:rsidRPr="003F76C5">
        <w:rPr>
          <w:rFonts w:ascii="Calibri" w:hAnsi="Calibri" w:cs="Calibri"/>
          <w:b/>
          <w:bCs/>
          <w:sz w:val="24"/>
          <w:szCs w:val="24"/>
          <w:bdr w:val="none" w:sz="0" w:space="0" w:color="auto" w:frame="1"/>
          <w:lang w:eastAsia="en-GB"/>
        </w:rPr>
        <w:t>999</w:t>
      </w:r>
      <w:r w:rsidRPr="003F76C5">
        <w:rPr>
          <w:rFonts w:ascii="Calibri" w:hAnsi="Calibri" w:cs="Calibri"/>
          <w:sz w:val="24"/>
          <w:szCs w:val="24"/>
          <w:lang w:eastAsia="en-GB"/>
        </w:rPr>
        <w:t> and alert the police.</w:t>
      </w:r>
    </w:p>
    <w:p w14:paraId="075D9F4C" w14:textId="77777777" w:rsidR="00635BA7" w:rsidRDefault="00635BA7">
      <w:pPr>
        <w:ind w:left="91" w:right="91"/>
        <w:rPr>
          <w:rFonts w:ascii="Calibri" w:hAnsi="Calibri" w:cs="Calibri"/>
          <w:sz w:val="24"/>
          <w:szCs w:val="24"/>
          <w:lang w:eastAsia="en-GB"/>
        </w:rPr>
      </w:pPr>
      <w:r>
        <w:rPr>
          <w:rFonts w:ascii="Calibri" w:hAnsi="Calibri" w:cs="Calibri"/>
          <w:sz w:val="24"/>
          <w:szCs w:val="24"/>
          <w:lang w:eastAsia="en-GB"/>
        </w:rPr>
        <w:br w:type="page"/>
      </w:r>
    </w:p>
    <w:p w14:paraId="5B97E419" w14:textId="3DC1B147" w:rsidR="003F76C5" w:rsidRDefault="00635BA7" w:rsidP="00597C9A">
      <w:pPr>
        <w:jc w:val="center"/>
        <w:rPr>
          <w:rFonts w:asciiTheme="minorHAnsi" w:hAnsiTheme="minorHAnsi" w:cstheme="minorHAnsi"/>
          <w:b/>
          <w:sz w:val="24"/>
          <w:szCs w:val="24"/>
        </w:rPr>
      </w:pPr>
      <w:r>
        <w:rPr>
          <w:rFonts w:asciiTheme="minorHAnsi" w:hAnsiTheme="minorHAnsi" w:cstheme="minorHAnsi"/>
          <w:b/>
          <w:sz w:val="24"/>
          <w:szCs w:val="24"/>
        </w:rPr>
        <w:lastRenderedPageBreak/>
        <w:t>Appendix 2</w:t>
      </w:r>
    </w:p>
    <w:p w14:paraId="23C9ED90" w14:textId="77777777" w:rsidR="00597C9A" w:rsidRPr="00FF4D35" w:rsidRDefault="00597C9A" w:rsidP="00597C9A">
      <w:pPr>
        <w:jc w:val="center"/>
        <w:rPr>
          <w:rFonts w:asciiTheme="minorHAnsi" w:hAnsiTheme="minorHAnsi" w:cstheme="minorHAnsi"/>
          <w:b/>
          <w:sz w:val="24"/>
          <w:szCs w:val="24"/>
        </w:rPr>
      </w:pPr>
      <w:r w:rsidRPr="00FF4D35">
        <w:rPr>
          <w:rFonts w:asciiTheme="minorHAnsi" w:hAnsiTheme="minorHAnsi" w:cstheme="minorHAnsi"/>
          <w:b/>
          <w:sz w:val="24"/>
          <w:szCs w:val="24"/>
        </w:rPr>
        <w:t>Safeguarding Panel</w:t>
      </w:r>
    </w:p>
    <w:p w14:paraId="14AB7074" w14:textId="77777777" w:rsidR="00597C9A" w:rsidRPr="00FF4D35" w:rsidRDefault="00597C9A" w:rsidP="00597C9A">
      <w:pPr>
        <w:jc w:val="center"/>
        <w:rPr>
          <w:rFonts w:asciiTheme="minorHAnsi" w:hAnsiTheme="minorHAnsi" w:cstheme="minorBidi"/>
          <w:b/>
          <w:bCs/>
          <w:sz w:val="24"/>
          <w:szCs w:val="24"/>
        </w:rPr>
      </w:pPr>
      <w:r w:rsidRPr="4A451FCA">
        <w:rPr>
          <w:rFonts w:asciiTheme="minorHAnsi" w:hAnsiTheme="minorHAnsi" w:cstheme="minorBidi"/>
          <w:b/>
          <w:bCs/>
          <w:sz w:val="24"/>
          <w:szCs w:val="24"/>
        </w:rPr>
        <w:t>Terms of Reference</w:t>
      </w:r>
    </w:p>
    <w:p w14:paraId="1005BC07" w14:textId="77777777" w:rsidR="00597C9A" w:rsidRPr="00FF4D35" w:rsidRDefault="00597C9A" w:rsidP="00597C9A">
      <w:pPr>
        <w:jc w:val="center"/>
        <w:rPr>
          <w:rFonts w:asciiTheme="minorHAnsi" w:hAnsiTheme="minorHAnsi" w:cstheme="minorHAnsi"/>
          <w:sz w:val="24"/>
          <w:szCs w:val="24"/>
        </w:rPr>
      </w:pPr>
    </w:p>
    <w:p w14:paraId="470B20A0" w14:textId="77777777" w:rsidR="00597C9A" w:rsidRDefault="00597C9A" w:rsidP="00597C9A">
      <w:pPr>
        <w:rPr>
          <w:rFonts w:asciiTheme="minorHAnsi" w:hAnsiTheme="minorHAnsi" w:cstheme="minorHAnsi"/>
          <w:sz w:val="24"/>
          <w:szCs w:val="24"/>
        </w:rPr>
      </w:pPr>
      <w:r w:rsidRPr="00FF4D35">
        <w:rPr>
          <w:rFonts w:asciiTheme="minorHAnsi" w:hAnsiTheme="minorHAnsi" w:cstheme="minorHAnsi"/>
          <w:sz w:val="24"/>
          <w:szCs w:val="24"/>
        </w:rPr>
        <w:t xml:space="preserve">The internal </w:t>
      </w:r>
      <w:r w:rsidRPr="008038C7">
        <w:rPr>
          <w:rFonts w:asciiTheme="minorHAnsi" w:hAnsiTheme="minorHAnsi" w:cstheme="minorHAnsi"/>
          <w:sz w:val="24"/>
          <w:szCs w:val="24"/>
        </w:rPr>
        <w:t>Safeguarding Panel</w:t>
      </w:r>
      <w:r w:rsidRPr="00FF4D35">
        <w:rPr>
          <w:rFonts w:asciiTheme="minorHAnsi" w:hAnsiTheme="minorHAnsi" w:cstheme="minorHAnsi"/>
          <w:sz w:val="24"/>
          <w:szCs w:val="24"/>
        </w:rPr>
        <w:t xml:space="preserve"> exists as part of our ongoing commitment to ensure that the people we support, their family members, carers and our staff are safe in all that they do.</w:t>
      </w:r>
    </w:p>
    <w:p w14:paraId="10EF69ED" w14:textId="77777777" w:rsidR="00597C9A" w:rsidRPr="00FF4D35" w:rsidRDefault="00597C9A" w:rsidP="00597C9A">
      <w:pPr>
        <w:rPr>
          <w:rFonts w:asciiTheme="minorHAnsi" w:hAnsiTheme="minorHAnsi" w:cstheme="minorHAnsi"/>
          <w:sz w:val="24"/>
          <w:szCs w:val="24"/>
        </w:rPr>
      </w:pPr>
    </w:p>
    <w:p w14:paraId="4BBF6DBB" w14:textId="4EE962B3" w:rsidR="00597C9A" w:rsidRPr="00412ECB" w:rsidRDefault="00597C9A" w:rsidP="00597C9A">
      <w:pPr>
        <w:pStyle w:val="ListParagraph"/>
        <w:numPr>
          <w:ilvl w:val="0"/>
          <w:numId w:val="27"/>
        </w:numPr>
        <w:spacing w:after="160" w:line="259" w:lineRule="auto"/>
        <w:contextualSpacing/>
        <w:rPr>
          <w:rFonts w:asciiTheme="minorHAnsi" w:hAnsiTheme="minorHAnsi" w:cstheme="minorBidi"/>
          <w:sz w:val="24"/>
          <w:szCs w:val="24"/>
        </w:rPr>
      </w:pPr>
      <w:r w:rsidRPr="00412ECB">
        <w:rPr>
          <w:rFonts w:asciiTheme="minorHAnsi" w:hAnsiTheme="minorHAnsi" w:cstheme="minorBidi"/>
          <w:sz w:val="24"/>
          <w:szCs w:val="24"/>
        </w:rPr>
        <w:t xml:space="preserve">The panel has as its primary members the Deputy Chief Executive, Head of Operations plus the operational Heads of Service (Head of Community Services, the Head of Day Services and the Head of Residential Services as Designated Safeguarding Leads), </w:t>
      </w:r>
      <w:r w:rsidR="00437472">
        <w:rPr>
          <w:rFonts w:asciiTheme="minorHAnsi" w:hAnsiTheme="minorHAnsi" w:cstheme="minorBidi"/>
          <w:sz w:val="24"/>
          <w:szCs w:val="24"/>
        </w:rPr>
        <w:t>Learning and Development</w:t>
      </w:r>
      <w:r w:rsidRPr="00412ECB">
        <w:rPr>
          <w:rFonts w:asciiTheme="minorHAnsi" w:hAnsiTheme="minorHAnsi" w:cstheme="minorBidi"/>
          <w:sz w:val="24"/>
          <w:szCs w:val="24"/>
        </w:rPr>
        <w:t xml:space="preserve"> Manager, a Locality Manager, Cheddle Team Leader and Skills Assistant Manager</w:t>
      </w:r>
      <w:r>
        <w:rPr>
          <w:rFonts w:asciiTheme="minorHAnsi" w:hAnsiTheme="minorHAnsi" w:cstheme="minorBidi"/>
          <w:sz w:val="24"/>
          <w:szCs w:val="24"/>
        </w:rPr>
        <w:t>: the PA to the Senior Leadership Team will be present to take minutes</w:t>
      </w:r>
      <w:r w:rsidRPr="00412ECB">
        <w:rPr>
          <w:rFonts w:asciiTheme="minorHAnsi" w:hAnsiTheme="minorHAnsi" w:cstheme="minorBidi"/>
          <w:sz w:val="24"/>
          <w:szCs w:val="24"/>
        </w:rPr>
        <w:t xml:space="preserve">;  </w:t>
      </w:r>
    </w:p>
    <w:p w14:paraId="09E18776" w14:textId="77777777" w:rsidR="00597C9A" w:rsidRPr="00FF4D35" w:rsidRDefault="00597C9A" w:rsidP="00597C9A">
      <w:pPr>
        <w:pStyle w:val="ListParagraph"/>
        <w:numPr>
          <w:ilvl w:val="0"/>
          <w:numId w:val="27"/>
        </w:numPr>
        <w:spacing w:after="160" w:line="259" w:lineRule="auto"/>
        <w:contextualSpacing/>
        <w:rPr>
          <w:rFonts w:asciiTheme="minorHAnsi" w:hAnsiTheme="minorHAnsi" w:cstheme="minorBidi"/>
          <w:sz w:val="24"/>
          <w:szCs w:val="24"/>
        </w:rPr>
      </w:pPr>
      <w:r w:rsidRPr="4A451FCA">
        <w:rPr>
          <w:rFonts w:asciiTheme="minorHAnsi" w:hAnsiTheme="minorHAnsi" w:cstheme="minorBidi"/>
          <w:sz w:val="24"/>
          <w:szCs w:val="24"/>
        </w:rPr>
        <w:t>The panel will be chaired by the Deputy Chief Executive/Head of Operations</w:t>
      </w:r>
    </w:p>
    <w:p w14:paraId="2C167C41" w14:textId="77777777" w:rsidR="00597C9A" w:rsidRPr="00FF4D35" w:rsidRDefault="00597C9A" w:rsidP="00597C9A">
      <w:pPr>
        <w:pStyle w:val="ListParagraph"/>
        <w:numPr>
          <w:ilvl w:val="0"/>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The panel may call upon other Society colleagues as the agenda dictates e.g. H</w:t>
      </w:r>
      <w:r>
        <w:rPr>
          <w:rFonts w:asciiTheme="minorHAnsi" w:hAnsiTheme="minorHAnsi" w:cstheme="minorHAnsi"/>
          <w:sz w:val="24"/>
          <w:szCs w:val="24"/>
        </w:rPr>
        <w:t xml:space="preserve">uman </w:t>
      </w:r>
      <w:r w:rsidRPr="00FF4D35">
        <w:rPr>
          <w:rFonts w:asciiTheme="minorHAnsi" w:hAnsiTheme="minorHAnsi" w:cstheme="minorHAnsi"/>
          <w:sz w:val="24"/>
          <w:szCs w:val="24"/>
        </w:rPr>
        <w:t>R</w:t>
      </w:r>
      <w:r>
        <w:rPr>
          <w:rFonts w:asciiTheme="minorHAnsi" w:hAnsiTheme="minorHAnsi" w:cstheme="minorHAnsi"/>
          <w:sz w:val="24"/>
          <w:szCs w:val="24"/>
        </w:rPr>
        <w:t>esources Advisor</w:t>
      </w:r>
    </w:p>
    <w:p w14:paraId="75A9A0E7" w14:textId="77777777" w:rsidR="00597C9A" w:rsidRPr="00FF4D35" w:rsidRDefault="00597C9A" w:rsidP="00597C9A">
      <w:pPr>
        <w:pStyle w:val="ListParagraph"/>
        <w:numPr>
          <w:ilvl w:val="0"/>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The panel will meet quarterly to coincide with and in advance of the SMBC Harm Levels Survey returns for Day, Residential and Domiciliary service areas. The Stockport Harm Levels will be applied to safeguarding cases from other LAs</w:t>
      </w:r>
    </w:p>
    <w:p w14:paraId="078EAF37" w14:textId="77777777" w:rsidR="00597C9A" w:rsidRPr="00FF4D35" w:rsidRDefault="00597C9A" w:rsidP="00597C9A">
      <w:pPr>
        <w:pStyle w:val="ListParagraph"/>
        <w:numPr>
          <w:ilvl w:val="0"/>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The panel will biannually consider the Safeguarding Action Plan as the main focus</w:t>
      </w:r>
    </w:p>
    <w:p w14:paraId="07E476AC" w14:textId="77777777" w:rsidR="00597C9A" w:rsidRPr="00FF4D35" w:rsidRDefault="00597C9A" w:rsidP="00597C9A">
      <w:pPr>
        <w:pStyle w:val="ListParagraph"/>
        <w:numPr>
          <w:ilvl w:val="0"/>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The panel will consider a set agenda as follows:</w:t>
      </w:r>
    </w:p>
    <w:p w14:paraId="62A965F8" w14:textId="77777777" w:rsidR="00597C9A" w:rsidRPr="00FF4D35" w:rsidRDefault="00597C9A" w:rsidP="00597C9A">
      <w:pPr>
        <w:pStyle w:val="ListParagraph"/>
        <w:numPr>
          <w:ilvl w:val="1"/>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Safeguarding Action Plan – feeding into trustees and risk register</w:t>
      </w:r>
    </w:p>
    <w:p w14:paraId="17B9D1DC" w14:textId="77777777" w:rsidR="00597C9A" w:rsidRPr="00FF4D35" w:rsidRDefault="00597C9A" w:rsidP="00597C9A">
      <w:pPr>
        <w:pStyle w:val="ListParagraph"/>
        <w:numPr>
          <w:ilvl w:val="1"/>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SMBC Quarterly Harm Level survey</w:t>
      </w:r>
    </w:p>
    <w:p w14:paraId="4EB49493" w14:textId="77777777" w:rsidR="00597C9A" w:rsidRPr="00FF4D35" w:rsidRDefault="00597C9A" w:rsidP="00597C9A">
      <w:pPr>
        <w:pStyle w:val="ListParagraph"/>
        <w:numPr>
          <w:ilvl w:val="2"/>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Safeguarding Activity</w:t>
      </w:r>
    </w:p>
    <w:p w14:paraId="00B4B954" w14:textId="77777777" w:rsidR="00597C9A" w:rsidRPr="00FF4D35" w:rsidRDefault="00597C9A" w:rsidP="00597C9A">
      <w:pPr>
        <w:pStyle w:val="ListParagraph"/>
        <w:numPr>
          <w:ilvl w:val="2"/>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Harm Level 1/2/3/4/5 reporting</w:t>
      </w:r>
    </w:p>
    <w:p w14:paraId="30366A8A" w14:textId="77777777" w:rsidR="00597C9A" w:rsidRPr="00FF4D35" w:rsidRDefault="00597C9A" w:rsidP="00597C9A">
      <w:pPr>
        <w:pStyle w:val="ListParagraph"/>
        <w:numPr>
          <w:ilvl w:val="2"/>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Emerging Themes</w:t>
      </w:r>
    </w:p>
    <w:p w14:paraId="32A1EB41" w14:textId="77777777" w:rsidR="00597C9A" w:rsidRPr="00FF4D35" w:rsidRDefault="00597C9A" w:rsidP="00597C9A">
      <w:pPr>
        <w:pStyle w:val="ListParagraph"/>
        <w:numPr>
          <w:ilvl w:val="1"/>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incident reporting</w:t>
      </w:r>
    </w:p>
    <w:p w14:paraId="08CAE7A8" w14:textId="77777777" w:rsidR="00597C9A" w:rsidRPr="00FF4D35" w:rsidRDefault="00597C9A" w:rsidP="00597C9A">
      <w:pPr>
        <w:pStyle w:val="ListParagraph"/>
        <w:numPr>
          <w:ilvl w:val="1"/>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Update on MCA/DOLS</w:t>
      </w:r>
      <w:r>
        <w:rPr>
          <w:rFonts w:asciiTheme="minorHAnsi" w:hAnsiTheme="minorHAnsi" w:cstheme="minorHAnsi"/>
          <w:sz w:val="24"/>
          <w:szCs w:val="24"/>
        </w:rPr>
        <w:t>/Liberty Protection Standards</w:t>
      </w:r>
      <w:r w:rsidRPr="00FF4D35">
        <w:rPr>
          <w:rFonts w:asciiTheme="minorHAnsi" w:hAnsiTheme="minorHAnsi" w:cstheme="minorHAnsi"/>
          <w:sz w:val="24"/>
          <w:szCs w:val="24"/>
        </w:rPr>
        <w:t xml:space="preserve"> </w:t>
      </w:r>
    </w:p>
    <w:p w14:paraId="6B25DB5A" w14:textId="77777777" w:rsidR="00597C9A" w:rsidRPr="00FF4D35" w:rsidRDefault="00597C9A" w:rsidP="00597C9A">
      <w:pPr>
        <w:pStyle w:val="ListParagraph"/>
        <w:numPr>
          <w:ilvl w:val="1"/>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 xml:space="preserve">Training </w:t>
      </w:r>
    </w:p>
    <w:p w14:paraId="265D008C" w14:textId="77777777" w:rsidR="00597C9A" w:rsidRPr="00FF4D35" w:rsidRDefault="00597C9A" w:rsidP="00597C9A">
      <w:pPr>
        <w:pStyle w:val="ListParagraph"/>
        <w:numPr>
          <w:ilvl w:val="2"/>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Update on Safeguarding Children and Adults attendance</w:t>
      </w:r>
    </w:p>
    <w:p w14:paraId="58EACBDB" w14:textId="77777777" w:rsidR="00597C9A" w:rsidRPr="00FF4D35" w:rsidRDefault="00597C9A" w:rsidP="00597C9A">
      <w:pPr>
        <w:pStyle w:val="ListParagraph"/>
        <w:numPr>
          <w:ilvl w:val="2"/>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Link between training and safeguarding activity</w:t>
      </w:r>
    </w:p>
    <w:p w14:paraId="429B77F6" w14:textId="77777777" w:rsidR="00597C9A" w:rsidRPr="00FF4D35" w:rsidRDefault="00597C9A" w:rsidP="00597C9A">
      <w:pPr>
        <w:pStyle w:val="ListParagraph"/>
        <w:numPr>
          <w:ilvl w:val="1"/>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Risk</w:t>
      </w:r>
    </w:p>
    <w:p w14:paraId="6155E551" w14:textId="77777777" w:rsidR="00597C9A" w:rsidRPr="00FF4D35" w:rsidRDefault="00597C9A" w:rsidP="00597C9A">
      <w:pPr>
        <w:pStyle w:val="ListParagraph"/>
        <w:numPr>
          <w:ilvl w:val="1"/>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Communication</w:t>
      </w:r>
    </w:p>
    <w:p w14:paraId="374B432C" w14:textId="77777777" w:rsidR="00597C9A" w:rsidRPr="00FF4D35" w:rsidRDefault="00597C9A" w:rsidP="00597C9A">
      <w:pPr>
        <w:pStyle w:val="ListParagraph"/>
        <w:numPr>
          <w:ilvl w:val="0"/>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The panel will have both a monitoring and developmental focus, addressing current practice and recommending service improvement(s)</w:t>
      </w:r>
      <w:r>
        <w:rPr>
          <w:rFonts w:asciiTheme="minorHAnsi" w:hAnsiTheme="minorHAnsi" w:cstheme="minorHAnsi"/>
          <w:sz w:val="24"/>
          <w:szCs w:val="24"/>
        </w:rPr>
        <w:t xml:space="preserve"> and ensuring information is cascaded to staff and managers via team meetings and training</w:t>
      </w:r>
    </w:p>
    <w:p w14:paraId="5D5CB44B" w14:textId="77777777" w:rsidR="00597C9A" w:rsidRPr="00FF4D35" w:rsidRDefault="00597C9A" w:rsidP="00597C9A">
      <w:pPr>
        <w:pStyle w:val="ListParagraph"/>
        <w:numPr>
          <w:ilvl w:val="0"/>
          <w:numId w:val="27"/>
        </w:numPr>
        <w:spacing w:after="160" w:line="259" w:lineRule="auto"/>
        <w:contextualSpacing/>
        <w:rPr>
          <w:rFonts w:asciiTheme="minorHAnsi" w:hAnsiTheme="minorHAnsi" w:cstheme="minorHAnsi"/>
          <w:sz w:val="24"/>
          <w:szCs w:val="24"/>
        </w:rPr>
      </w:pPr>
      <w:r w:rsidRPr="00FF4D35">
        <w:rPr>
          <w:rFonts w:asciiTheme="minorHAnsi" w:hAnsiTheme="minorHAnsi" w:cstheme="minorHAnsi"/>
          <w:sz w:val="24"/>
          <w:szCs w:val="24"/>
        </w:rPr>
        <w:t>The panel will invite the Safeguarding Adults Board – Development Manager in addition to the LD Team Leader to meet with us annually.</w:t>
      </w:r>
    </w:p>
    <w:p w14:paraId="487D7BC2" w14:textId="77777777" w:rsidR="00597C9A" w:rsidRPr="00FF4D35" w:rsidRDefault="00597C9A" w:rsidP="00597C9A">
      <w:pPr>
        <w:jc w:val="center"/>
        <w:rPr>
          <w:rFonts w:asciiTheme="minorHAnsi" w:hAnsiTheme="minorHAnsi" w:cstheme="minorHAnsi"/>
          <w:sz w:val="24"/>
          <w:szCs w:val="24"/>
        </w:rPr>
      </w:pPr>
    </w:p>
    <w:p w14:paraId="1101AB81" w14:textId="77777777" w:rsidR="00597C9A" w:rsidRDefault="00597C9A" w:rsidP="00597C9A">
      <w:pPr>
        <w:rPr>
          <w:rFonts w:ascii="Calibri" w:hAnsi="Calibri" w:cs="Calibri"/>
          <w:b/>
          <w:sz w:val="24"/>
          <w:szCs w:val="24"/>
        </w:rPr>
      </w:pPr>
      <w:r>
        <w:rPr>
          <w:rFonts w:ascii="Calibri" w:hAnsi="Calibri" w:cs="Calibri"/>
          <w:b/>
          <w:sz w:val="24"/>
          <w:szCs w:val="24"/>
        </w:rPr>
        <w:br w:type="page"/>
      </w:r>
    </w:p>
    <w:p w14:paraId="081D282B" w14:textId="3EB16D8F" w:rsidR="00597C9A" w:rsidRPr="00963123" w:rsidRDefault="00597C9A" w:rsidP="00597C9A">
      <w:pPr>
        <w:jc w:val="center"/>
        <w:outlineLvl w:val="0"/>
        <w:rPr>
          <w:rFonts w:ascii="Calibri" w:hAnsi="Calibri" w:cs="Calibri"/>
          <w:b/>
          <w:sz w:val="24"/>
          <w:szCs w:val="24"/>
        </w:rPr>
      </w:pPr>
      <w:r w:rsidRPr="00963123">
        <w:rPr>
          <w:rFonts w:ascii="Calibri" w:hAnsi="Calibri" w:cs="Calibri"/>
          <w:b/>
          <w:sz w:val="24"/>
          <w:szCs w:val="24"/>
        </w:rPr>
        <w:lastRenderedPageBreak/>
        <w:t xml:space="preserve">Appendix </w:t>
      </w:r>
      <w:r w:rsidR="00437472">
        <w:rPr>
          <w:rFonts w:ascii="Calibri" w:hAnsi="Calibri" w:cs="Calibri"/>
          <w:b/>
          <w:sz w:val="24"/>
          <w:szCs w:val="24"/>
        </w:rPr>
        <w:t>3</w:t>
      </w:r>
    </w:p>
    <w:p w14:paraId="619AA4DA" w14:textId="76B9E97B" w:rsidR="00597C9A" w:rsidRPr="00963123" w:rsidRDefault="00861536" w:rsidP="00597C9A">
      <w:pPr>
        <w:jc w:val="center"/>
        <w:outlineLvl w:val="0"/>
        <w:rPr>
          <w:rFonts w:ascii="Calibri" w:hAnsi="Calibri" w:cs="Calibri"/>
          <w:b/>
          <w:sz w:val="24"/>
          <w:szCs w:val="24"/>
        </w:rPr>
      </w:pPr>
      <w:r>
        <w:rPr>
          <w:rFonts w:ascii="Calibri" w:hAnsi="Calibri" w:cs="Calibri"/>
          <w:b/>
          <w:sz w:val="24"/>
          <w:szCs w:val="24"/>
        </w:rPr>
        <w:t>Supportability Leads on Safeguarding issues: Trustees and Designated Safeguarding Lead</w:t>
      </w:r>
    </w:p>
    <w:p w14:paraId="04B337FC" w14:textId="77777777" w:rsidR="00597C9A" w:rsidRPr="00963123" w:rsidRDefault="00597C9A" w:rsidP="00597C9A">
      <w:pPr>
        <w:ind w:left="1134"/>
        <w:jc w:val="center"/>
        <w:outlineLvl w:val="0"/>
        <w:rPr>
          <w:rFonts w:ascii="Calibri" w:hAnsi="Calibri" w:cs="Calibri"/>
          <w:b/>
          <w:sz w:val="24"/>
          <w:szCs w:val="24"/>
        </w:rPr>
      </w:pPr>
    </w:p>
    <w:p w14:paraId="4AFD482D" w14:textId="6A677450" w:rsidR="001D6791" w:rsidRDefault="00597C9A" w:rsidP="000C3BB3">
      <w:pPr>
        <w:rPr>
          <w:rFonts w:ascii="Calibri" w:hAnsi="Calibri" w:cs="Calibri"/>
          <w:sz w:val="24"/>
          <w:szCs w:val="24"/>
        </w:rPr>
      </w:pPr>
      <w:r w:rsidRPr="00963123">
        <w:rPr>
          <w:rFonts w:ascii="Calibri" w:hAnsi="Calibri" w:cs="Calibri"/>
          <w:sz w:val="24"/>
          <w:szCs w:val="24"/>
        </w:rPr>
        <w:t xml:space="preserve">The Designated Leads for </w:t>
      </w:r>
      <w:r>
        <w:rPr>
          <w:rFonts w:ascii="Calibri" w:hAnsi="Calibri" w:cs="Calibri"/>
          <w:sz w:val="24"/>
          <w:szCs w:val="24"/>
        </w:rPr>
        <w:t>Supportability</w:t>
      </w:r>
      <w:r w:rsidRPr="00963123">
        <w:rPr>
          <w:rFonts w:ascii="Calibri" w:hAnsi="Calibri" w:cs="Calibri"/>
          <w:sz w:val="24"/>
          <w:szCs w:val="24"/>
        </w:rPr>
        <w:t xml:space="preserve"> </w:t>
      </w:r>
      <w:r w:rsidR="000C3BB3">
        <w:rPr>
          <w:rFonts w:ascii="Calibri" w:hAnsi="Calibri" w:cs="Calibri"/>
          <w:sz w:val="24"/>
          <w:szCs w:val="24"/>
        </w:rPr>
        <w:t xml:space="preserve">is the Head of Operations, Mary Stanley. </w:t>
      </w:r>
      <w:r w:rsidR="001D6791">
        <w:rPr>
          <w:rFonts w:ascii="Calibri" w:hAnsi="Calibri" w:cs="Calibri"/>
          <w:sz w:val="24"/>
          <w:szCs w:val="24"/>
        </w:rPr>
        <w:t xml:space="preserve"> </w:t>
      </w:r>
    </w:p>
    <w:p w14:paraId="15A8DAC8" w14:textId="77777777" w:rsidR="001D6791" w:rsidRDefault="001D6791" w:rsidP="001D6791">
      <w:pPr>
        <w:rPr>
          <w:rFonts w:ascii="Calibri" w:hAnsi="Calibri" w:cs="Calibri"/>
          <w:sz w:val="24"/>
          <w:szCs w:val="24"/>
        </w:rPr>
      </w:pPr>
    </w:p>
    <w:p w14:paraId="34B9D172" w14:textId="78551F02" w:rsidR="00597C9A" w:rsidRPr="001D6791" w:rsidRDefault="000C3BB3" w:rsidP="001D6791">
      <w:pPr>
        <w:rPr>
          <w:rFonts w:ascii="Calibri" w:hAnsi="Calibri" w:cs="Calibri"/>
          <w:sz w:val="24"/>
          <w:szCs w:val="24"/>
        </w:rPr>
      </w:pPr>
      <w:r>
        <w:rPr>
          <w:rFonts w:ascii="Calibri" w:hAnsi="Calibri" w:cs="Calibri"/>
          <w:sz w:val="24"/>
          <w:szCs w:val="24"/>
        </w:rPr>
        <w:t>The Deputy Designated Safeguarding Lead is the Residential Manager at Cheddle Lodge, Jade Thompson</w:t>
      </w:r>
    </w:p>
    <w:p w14:paraId="57A4C5B3" w14:textId="77777777" w:rsidR="00597C9A" w:rsidRPr="00256365" w:rsidRDefault="00597C9A" w:rsidP="00597C9A">
      <w:pPr>
        <w:pStyle w:val="ListParagraph"/>
        <w:ind w:left="1429"/>
      </w:pPr>
    </w:p>
    <w:p w14:paraId="36D6EBB1" w14:textId="77777777" w:rsidR="00EB4B71" w:rsidRDefault="00110E13" w:rsidP="00597C9A">
      <w:pPr>
        <w:rPr>
          <w:rFonts w:ascii="Calibri" w:hAnsi="Calibri" w:cs="Calibri"/>
          <w:sz w:val="24"/>
          <w:szCs w:val="24"/>
        </w:rPr>
      </w:pPr>
      <w:r>
        <w:rPr>
          <w:rFonts w:asciiTheme="minorHAnsi" w:hAnsiTheme="minorHAnsi" w:cstheme="minorHAnsi"/>
          <w:sz w:val="24"/>
          <w:szCs w:val="24"/>
        </w:rPr>
        <w:t>The Designated Lead</w:t>
      </w:r>
      <w:r w:rsidR="00597C9A" w:rsidRPr="00963123">
        <w:rPr>
          <w:rFonts w:asciiTheme="minorHAnsi" w:hAnsiTheme="minorHAnsi" w:cstheme="minorHAnsi"/>
          <w:sz w:val="24"/>
          <w:szCs w:val="24"/>
        </w:rPr>
        <w:t xml:space="preserve"> can be contacted on 0161 432 1248 (between 9 – 5) or via</w:t>
      </w:r>
      <w:r w:rsidR="00597C9A" w:rsidRPr="00963123">
        <w:rPr>
          <w:rFonts w:ascii="Calibri" w:hAnsi="Calibri" w:cs="Calibri"/>
          <w:sz w:val="24"/>
          <w:szCs w:val="24"/>
        </w:rPr>
        <w:t xml:space="preserve"> the S</w:t>
      </w:r>
      <w:r w:rsidR="00597C9A">
        <w:rPr>
          <w:rFonts w:ascii="Calibri" w:hAnsi="Calibri" w:cs="Calibri"/>
          <w:sz w:val="24"/>
          <w:szCs w:val="24"/>
        </w:rPr>
        <w:t>upportability</w:t>
      </w:r>
      <w:r w:rsidR="00597C9A" w:rsidRPr="00963123">
        <w:rPr>
          <w:rFonts w:ascii="Calibri" w:hAnsi="Calibri" w:cs="Calibri"/>
          <w:sz w:val="24"/>
          <w:szCs w:val="24"/>
        </w:rPr>
        <w:t xml:space="preserve"> on-call number 07976 704535 out of hours. </w:t>
      </w:r>
      <w:r w:rsidR="000C3BB3">
        <w:rPr>
          <w:rFonts w:ascii="Calibri" w:hAnsi="Calibri" w:cs="Calibri"/>
          <w:sz w:val="24"/>
          <w:szCs w:val="24"/>
        </w:rPr>
        <w:t xml:space="preserve">The Deputy Designated Lead </w:t>
      </w:r>
      <w:r w:rsidR="001C0A28">
        <w:rPr>
          <w:rFonts w:ascii="Calibri" w:hAnsi="Calibri" w:cs="Calibri"/>
          <w:sz w:val="24"/>
          <w:szCs w:val="24"/>
        </w:rPr>
        <w:t>can be contacted at Cheddle Lodge (0161 4</w:t>
      </w:r>
      <w:r w:rsidR="009175D4">
        <w:rPr>
          <w:rFonts w:ascii="Calibri" w:hAnsi="Calibri" w:cs="Calibri"/>
          <w:sz w:val="24"/>
          <w:szCs w:val="24"/>
        </w:rPr>
        <w:t xml:space="preserve">28 5189). </w:t>
      </w:r>
    </w:p>
    <w:p w14:paraId="5DAFF2D6" w14:textId="77777777" w:rsidR="00EB4B71" w:rsidRDefault="00EB4B71" w:rsidP="00597C9A">
      <w:pPr>
        <w:rPr>
          <w:rFonts w:ascii="Calibri" w:hAnsi="Calibri" w:cs="Calibri"/>
          <w:sz w:val="24"/>
          <w:szCs w:val="24"/>
        </w:rPr>
      </w:pPr>
    </w:p>
    <w:p w14:paraId="7FE954CB" w14:textId="77777777" w:rsidR="00EB4B71" w:rsidRDefault="00EB4B71" w:rsidP="00EB4B71">
      <w:pPr>
        <w:outlineLvl w:val="0"/>
        <w:rPr>
          <w:rFonts w:ascii="Calibri" w:hAnsi="Calibri" w:cs="Calibri"/>
          <w:sz w:val="24"/>
          <w:szCs w:val="24"/>
        </w:rPr>
      </w:pPr>
      <w:r>
        <w:rPr>
          <w:rFonts w:ascii="Calibri" w:hAnsi="Calibri" w:cs="Calibri"/>
          <w:sz w:val="24"/>
          <w:szCs w:val="24"/>
        </w:rPr>
        <w:t xml:space="preserve">Supportability also has a Trustee who takes the Lead, at a strategic level, for Safeguarding issues. The Trustee Safeguarding Lead is Helen Roberts. The Trustee Safeguarding Lead will have overall responsibility at Trustee level for leading on safeguarding issues and will have input into Supportability’s Annual Safeguarding Report. </w:t>
      </w:r>
    </w:p>
    <w:p w14:paraId="3566EC47" w14:textId="77777777" w:rsidR="00EB4B71" w:rsidRDefault="00EB4B71" w:rsidP="00EB4B71">
      <w:pPr>
        <w:tabs>
          <w:tab w:val="left" w:pos="0"/>
        </w:tabs>
        <w:jc w:val="center"/>
        <w:rPr>
          <w:rFonts w:ascii="Calibri" w:hAnsi="Calibri" w:cs="Calibri"/>
          <w:b/>
          <w:sz w:val="24"/>
          <w:szCs w:val="24"/>
        </w:rPr>
      </w:pPr>
    </w:p>
    <w:p w14:paraId="0D5103D7" w14:textId="6750A180" w:rsidR="00597C9A" w:rsidRPr="00EB4B71" w:rsidRDefault="00597C9A" w:rsidP="00597C9A">
      <w:pPr>
        <w:rPr>
          <w:rFonts w:ascii="Calibri" w:hAnsi="Calibri" w:cs="Calibri"/>
          <w:sz w:val="24"/>
          <w:szCs w:val="24"/>
        </w:rPr>
      </w:pPr>
      <w:r w:rsidRPr="00EB4B71">
        <w:rPr>
          <w:rFonts w:ascii="Calibri" w:hAnsi="Calibri" w:cs="Calibri"/>
          <w:b/>
          <w:sz w:val="24"/>
          <w:szCs w:val="24"/>
        </w:rPr>
        <w:t>Role of Designated Safeguarding Lead</w:t>
      </w:r>
    </w:p>
    <w:p w14:paraId="780D0CB2" w14:textId="77777777" w:rsidR="00597C9A" w:rsidRPr="00EB4B71" w:rsidRDefault="00597C9A" w:rsidP="00597C9A">
      <w:pPr>
        <w:outlineLvl w:val="0"/>
        <w:rPr>
          <w:rFonts w:ascii="Calibri" w:hAnsi="Calibri" w:cs="Calibri"/>
          <w:b/>
          <w:sz w:val="24"/>
          <w:szCs w:val="24"/>
        </w:rPr>
      </w:pPr>
    </w:p>
    <w:p w14:paraId="5E8A24B3" w14:textId="709E227E" w:rsidR="00EB4B71" w:rsidRPr="00EB4B71" w:rsidRDefault="00EB4B71" w:rsidP="00EB4B71">
      <w:pPr>
        <w:pStyle w:val="paragraph"/>
        <w:spacing w:before="0" w:beforeAutospacing="0" w:after="0" w:afterAutospacing="0"/>
        <w:textAlignment w:val="baseline"/>
        <w:rPr>
          <w:rFonts w:ascii="Calibri" w:hAnsi="Calibri" w:cs="Calibri"/>
        </w:rPr>
      </w:pPr>
      <w:r w:rsidRPr="00EB4B71">
        <w:rPr>
          <w:rStyle w:val="normaltextrun"/>
          <w:rFonts w:ascii="Calibri" w:hAnsi="Calibri" w:cs="Calibri"/>
        </w:rPr>
        <w:t>This role descriptor sets out the responsibilities of Supportability’s Designated Safeguarding Lead (DSL), taking into account legislation, guidance and best practice at the local and national level, to ensure Supportability’s processes are at all times safe, legal and compliant. </w:t>
      </w:r>
      <w:r w:rsidRPr="00EB4B71">
        <w:rPr>
          <w:rStyle w:val="eop"/>
          <w:rFonts w:ascii="Calibri" w:hAnsi="Calibri" w:cs="Calibri"/>
        </w:rPr>
        <w:t> </w:t>
      </w:r>
    </w:p>
    <w:p w14:paraId="74AEC330" w14:textId="77777777" w:rsidR="00EB4B71" w:rsidRPr="00EB4B71" w:rsidRDefault="00EB4B71" w:rsidP="00EB4B71">
      <w:pPr>
        <w:pStyle w:val="paragraph"/>
        <w:spacing w:before="0" w:beforeAutospacing="0" w:after="0" w:afterAutospacing="0"/>
        <w:textAlignment w:val="baseline"/>
        <w:rPr>
          <w:rFonts w:ascii="Calibri" w:hAnsi="Calibri" w:cs="Calibri"/>
        </w:rPr>
      </w:pPr>
      <w:r w:rsidRPr="00EB4B71">
        <w:rPr>
          <w:rStyle w:val="normaltextrun"/>
          <w:rFonts w:ascii="Calibri" w:hAnsi="Calibri" w:cs="Calibri"/>
        </w:rPr>
        <w:t>This role descriptor should be read in conjunction with Supportability’s Safeguarding Panel ‘Terms of Reference’ in order to effectively and appropriately acknowledge and engage supportability staff in safeguarding practice.</w:t>
      </w:r>
      <w:r w:rsidRPr="00EB4B71">
        <w:rPr>
          <w:rStyle w:val="eop"/>
          <w:rFonts w:ascii="Calibri" w:hAnsi="Calibri" w:cs="Calibri"/>
        </w:rPr>
        <w:t> </w:t>
      </w:r>
    </w:p>
    <w:p w14:paraId="37845931" w14:textId="77777777" w:rsidR="00EB4B71" w:rsidRPr="00EB4B71" w:rsidRDefault="00EB4B71" w:rsidP="00EB4B71">
      <w:pPr>
        <w:pStyle w:val="paragraph"/>
        <w:spacing w:before="0" w:beforeAutospacing="0" w:after="0" w:afterAutospacing="0"/>
        <w:textAlignment w:val="baseline"/>
        <w:rPr>
          <w:rStyle w:val="normaltextrun"/>
          <w:rFonts w:ascii="Calibri" w:hAnsi="Calibri" w:cs="Calibri"/>
          <w:b/>
          <w:bCs/>
        </w:rPr>
      </w:pPr>
    </w:p>
    <w:p w14:paraId="6F82F24F" w14:textId="7D9E287E" w:rsidR="00EB4B71" w:rsidRDefault="00EB4B71" w:rsidP="00EB4B71">
      <w:pPr>
        <w:pStyle w:val="paragraph"/>
        <w:spacing w:before="0" w:beforeAutospacing="0" w:after="0" w:afterAutospacing="0"/>
        <w:textAlignment w:val="baseline"/>
        <w:rPr>
          <w:rStyle w:val="eop"/>
          <w:rFonts w:ascii="Calibri" w:hAnsi="Calibri" w:cs="Calibri"/>
        </w:rPr>
      </w:pPr>
      <w:r w:rsidRPr="00EB4B71">
        <w:rPr>
          <w:rStyle w:val="normaltextrun"/>
          <w:rFonts w:ascii="Calibri" w:hAnsi="Calibri" w:cs="Calibri"/>
          <w:b/>
          <w:bCs/>
        </w:rPr>
        <w:t>Responsibilities</w:t>
      </w:r>
      <w:r w:rsidRPr="00EB4B71">
        <w:rPr>
          <w:rStyle w:val="eop"/>
          <w:rFonts w:ascii="Calibri" w:hAnsi="Calibri" w:cs="Calibri"/>
        </w:rPr>
        <w:t> </w:t>
      </w:r>
    </w:p>
    <w:p w14:paraId="17720E33" w14:textId="77777777" w:rsidR="00EB4B71" w:rsidRPr="00EB4B71" w:rsidRDefault="00EB4B71" w:rsidP="00EB4B71">
      <w:pPr>
        <w:pStyle w:val="paragraph"/>
        <w:spacing w:before="0" w:beforeAutospacing="0" w:after="0" w:afterAutospacing="0"/>
        <w:textAlignment w:val="baseline"/>
        <w:rPr>
          <w:rFonts w:ascii="Calibri" w:hAnsi="Calibri" w:cs="Calibri"/>
        </w:rPr>
      </w:pPr>
    </w:p>
    <w:p w14:paraId="0D96B3DE" w14:textId="77777777" w:rsidR="00EB4B71" w:rsidRPr="00EB4B71" w:rsidRDefault="00EB4B71" w:rsidP="00EB4B71">
      <w:pPr>
        <w:pStyle w:val="paragraph"/>
        <w:numPr>
          <w:ilvl w:val="0"/>
          <w:numId w:val="39"/>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work closely with the Safeguarding Lead (DCEO) for Supportability. </w:t>
      </w:r>
      <w:r w:rsidRPr="00EB4B71">
        <w:rPr>
          <w:rStyle w:val="eop"/>
          <w:rFonts w:ascii="Calibri" w:hAnsi="Calibri" w:cs="Calibri"/>
        </w:rPr>
        <w:t> </w:t>
      </w:r>
    </w:p>
    <w:p w14:paraId="697F062A" w14:textId="77777777" w:rsidR="00EB4B71" w:rsidRPr="00EB4B71" w:rsidRDefault="00EB4B71" w:rsidP="00EB4B71">
      <w:pPr>
        <w:pStyle w:val="paragraph"/>
        <w:numPr>
          <w:ilvl w:val="0"/>
          <w:numId w:val="39"/>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take lead responsibility for all child and adult protection and safeguarding concerns that arise. </w:t>
      </w:r>
      <w:r w:rsidRPr="00EB4B71">
        <w:rPr>
          <w:rStyle w:val="eop"/>
          <w:rFonts w:ascii="Calibri" w:hAnsi="Calibri" w:cs="Calibri"/>
        </w:rPr>
        <w:t> </w:t>
      </w:r>
    </w:p>
    <w:p w14:paraId="491C7424" w14:textId="77777777" w:rsidR="00EB4B71" w:rsidRPr="00EB4B71" w:rsidRDefault="00EB4B71" w:rsidP="00EB4B71">
      <w:pPr>
        <w:pStyle w:val="paragraph"/>
        <w:numPr>
          <w:ilvl w:val="0"/>
          <w:numId w:val="39"/>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take the lead or oversee managers in undertaking any internal investigative process.</w:t>
      </w:r>
      <w:r w:rsidRPr="00EB4B71">
        <w:rPr>
          <w:rStyle w:val="eop"/>
          <w:rFonts w:ascii="Calibri" w:hAnsi="Calibri" w:cs="Calibri"/>
        </w:rPr>
        <w:t> </w:t>
      </w:r>
    </w:p>
    <w:p w14:paraId="63A05EB8" w14:textId="77777777" w:rsidR="00EB4B71" w:rsidRPr="00EB4B71" w:rsidRDefault="00EB4B71" w:rsidP="00EB4B71">
      <w:pPr>
        <w:pStyle w:val="paragraph"/>
        <w:numPr>
          <w:ilvl w:val="0"/>
          <w:numId w:val="39"/>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take responsibility for swift action in the context of safeguarding concerns, informing, and advising, colleagues, parents and relevant outside agencies of concerns and recording details of each incident in line with Supportability and local authority policy and procedures. </w:t>
      </w:r>
      <w:r w:rsidRPr="00EB4B71">
        <w:rPr>
          <w:rStyle w:val="eop"/>
          <w:rFonts w:ascii="Calibri" w:hAnsi="Calibri" w:cs="Calibri"/>
        </w:rPr>
        <w:t> </w:t>
      </w:r>
    </w:p>
    <w:p w14:paraId="1A5EAA4A" w14:textId="77777777" w:rsidR="00EB4B71" w:rsidRPr="00EB4B71" w:rsidRDefault="00EB4B71" w:rsidP="00EB4B71">
      <w:pPr>
        <w:pStyle w:val="paragraph"/>
        <w:numPr>
          <w:ilvl w:val="0"/>
          <w:numId w:val="40"/>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ensure that relevant external bodies have been informed as appropriate </w:t>
      </w:r>
      <w:proofErr w:type="spellStart"/>
      <w:r w:rsidRPr="00EB4B71">
        <w:rPr>
          <w:rStyle w:val="normaltextrun"/>
          <w:rFonts w:ascii="Calibri" w:hAnsi="Calibri" w:cs="Calibri"/>
        </w:rPr>
        <w:t>eg.</w:t>
      </w:r>
      <w:proofErr w:type="spellEnd"/>
      <w:r w:rsidRPr="00EB4B71">
        <w:rPr>
          <w:rStyle w:val="normaltextrun"/>
          <w:rFonts w:ascii="Calibri" w:hAnsi="Calibri" w:cs="Calibri"/>
        </w:rPr>
        <w:t> CQC or HSE in relation to RIDDOR reports.</w:t>
      </w:r>
      <w:r w:rsidRPr="00EB4B71">
        <w:rPr>
          <w:rStyle w:val="eop"/>
          <w:rFonts w:ascii="Calibri" w:hAnsi="Calibri" w:cs="Calibri"/>
        </w:rPr>
        <w:t> </w:t>
      </w:r>
    </w:p>
    <w:p w14:paraId="3CB78C82" w14:textId="77777777" w:rsidR="00EB4B71" w:rsidRPr="00EB4B71" w:rsidRDefault="00EB4B71" w:rsidP="00EB4B71">
      <w:pPr>
        <w:pStyle w:val="paragraph"/>
        <w:numPr>
          <w:ilvl w:val="0"/>
          <w:numId w:val="40"/>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ensure that a referral has been made (and where required followed up) where an independent advocate is needed to support the adult at risk </w:t>
      </w:r>
      <w:r w:rsidRPr="00EB4B71">
        <w:rPr>
          <w:rStyle w:val="eop"/>
          <w:rFonts w:ascii="Calibri" w:hAnsi="Calibri" w:cs="Calibri"/>
        </w:rPr>
        <w:t> </w:t>
      </w:r>
    </w:p>
    <w:p w14:paraId="689636D5" w14:textId="77777777" w:rsidR="00EB4B71" w:rsidRPr="00EB4B71" w:rsidRDefault="00EB4B71" w:rsidP="00EB4B71">
      <w:pPr>
        <w:pStyle w:val="paragraph"/>
        <w:numPr>
          <w:ilvl w:val="0"/>
          <w:numId w:val="40"/>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advise the Safeguarding Lead (DCEO) and the internal Safeguarding Panel regarding any local or national developments in relation to Safeguarding, Child/Adult Protection and / or improvements in strategies, structures and practice to increase the effectiveness of information, advice, guidance and support to those that both deliver our services and those that access the charities range of offers. </w:t>
      </w:r>
      <w:r w:rsidRPr="00EB4B71">
        <w:rPr>
          <w:rStyle w:val="eop"/>
          <w:rFonts w:ascii="Calibri" w:hAnsi="Calibri" w:cs="Calibri"/>
        </w:rPr>
        <w:t> </w:t>
      </w:r>
    </w:p>
    <w:p w14:paraId="65C280E3" w14:textId="77777777" w:rsidR="00EB4B71" w:rsidRPr="00EB4B71" w:rsidRDefault="00EB4B71" w:rsidP="00EB4B71">
      <w:pPr>
        <w:pStyle w:val="paragraph"/>
        <w:numPr>
          <w:ilvl w:val="0"/>
          <w:numId w:val="40"/>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develop and promote effective multi-agency working relationships with other agencies and sectors engaged in the protection, safeguarding and wellbeing of adults, children and young people.</w:t>
      </w:r>
      <w:r w:rsidRPr="00EB4B71">
        <w:rPr>
          <w:rStyle w:val="eop"/>
          <w:rFonts w:ascii="Calibri" w:hAnsi="Calibri" w:cs="Calibri"/>
        </w:rPr>
        <w:t> </w:t>
      </w:r>
    </w:p>
    <w:p w14:paraId="71D779CD" w14:textId="6A7EF736" w:rsidR="00EB4B71" w:rsidRPr="00EB4B71" w:rsidRDefault="00EB4B71" w:rsidP="00EB4B71">
      <w:pPr>
        <w:pStyle w:val="paragraph"/>
        <w:numPr>
          <w:ilvl w:val="0"/>
          <w:numId w:val="40"/>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lastRenderedPageBreak/>
        <w:t>To be proactive in contributing to Supportability’s Safeguarding Panel and action plan by review of policies and procedures in order to maintain a safe, legal and compliant position in reference to the effectiveness of Supportability’s approach to safeguarding. </w:t>
      </w:r>
      <w:r w:rsidRPr="00EB4B71">
        <w:rPr>
          <w:rStyle w:val="eop"/>
          <w:rFonts w:ascii="Calibri" w:hAnsi="Calibri" w:cs="Calibri"/>
        </w:rPr>
        <w:t> </w:t>
      </w:r>
    </w:p>
    <w:p w14:paraId="7268988B" w14:textId="77777777" w:rsidR="00EB4B71" w:rsidRPr="00EB4B71" w:rsidRDefault="00EB4B71" w:rsidP="00EB4B71">
      <w:pPr>
        <w:pStyle w:val="paragraph"/>
        <w:numPr>
          <w:ilvl w:val="0"/>
          <w:numId w:val="41"/>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liaise and direct Supportability’s Training &amp; QA Manager to ensure training on safeguarding processes, policy and national updates as relevant to colleagues and their roles and volunteers to ensure procedures are implemented, embedded and understood by all. </w:t>
      </w:r>
      <w:r w:rsidRPr="00EB4B71">
        <w:rPr>
          <w:rStyle w:val="eop"/>
          <w:rFonts w:ascii="Calibri" w:hAnsi="Calibri" w:cs="Calibri"/>
        </w:rPr>
        <w:t> </w:t>
      </w:r>
    </w:p>
    <w:p w14:paraId="31B0FC11" w14:textId="77777777" w:rsidR="00EB4B71" w:rsidRPr="00EB4B71" w:rsidRDefault="00EB4B71" w:rsidP="00EB4B71">
      <w:pPr>
        <w:pStyle w:val="paragraph"/>
        <w:numPr>
          <w:ilvl w:val="0"/>
          <w:numId w:val="41"/>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listen to and act upon staff safeguarding concerns. </w:t>
      </w:r>
      <w:r w:rsidRPr="00EB4B71">
        <w:rPr>
          <w:rStyle w:val="eop"/>
          <w:rFonts w:ascii="Calibri" w:hAnsi="Calibri" w:cs="Calibri"/>
        </w:rPr>
        <w:t> </w:t>
      </w:r>
    </w:p>
    <w:p w14:paraId="6DC2DD7B" w14:textId="77777777" w:rsidR="00EB4B71" w:rsidRPr="00EB4B71" w:rsidRDefault="00EB4B71" w:rsidP="00EB4B71">
      <w:pPr>
        <w:pStyle w:val="paragraph"/>
        <w:numPr>
          <w:ilvl w:val="0"/>
          <w:numId w:val="41"/>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ensure that safeguarding and child/adult protection record keeping is comprehensive, understandable,  appropriately completed by managers and up to date at all times. </w:t>
      </w:r>
      <w:r w:rsidRPr="00EB4B71">
        <w:rPr>
          <w:rStyle w:val="eop"/>
          <w:rFonts w:ascii="Calibri" w:hAnsi="Calibri" w:cs="Calibri"/>
        </w:rPr>
        <w:t> </w:t>
      </w:r>
    </w:p>
    <w:p w14:paraId="67B7B88F" w14:textId="77777777" w:rsidR="00EB4B71" w:rsidRPr="00EB4B71" w:rsidRDefault="00EB4B71" w:rsidP="00EB4B71">
      <w:pPr>
        <w:pStyle w:val="paragraph"/>
        <w:numPr>
          <w:ilvl w:val="0"/>
          <w:numId w:val="41"/>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Undertake reports for the local council with regard to regular information sharing on safeguarding concerns, lessons learnt and actions taken. </w:t>
      </w:r>
      <w:r w:rsidRPr="00EB4B71">
        <w:rPr>
          <w:rStyle w:val="eop"/>
          <w:rFonts w:ascii="Calibri" w:hAnsi="Calibri" w:cs="Calibri"/>
        </w:rPr>
        <w:t> </w:t>
      </w:r>
    </w:p>
    <w:p w14:paraId="0E302FFA" w14:textId="77777777" w:rsidR="00EB4B71" w:rsidRPr="00EB4B71" w:rsidRDefault="00EB4B71" w:rsidP="00EB4B71">
      <w:pPr>
        <w:pStyle w:val="paragraph"/>
        <w:numPr>
          <w:ilvl w:val="0"/>
          <w:numId w:val="41"/>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liaise with HR to ensure compliance with safer recruitment of staff is in place and effective. </w:t>
      </w:r>
      <w:r w:rsidRPr="00EB4B71">
        <w:rPr>
          <w:rStyle w:val="eop"/>
          <w:rFonts w:ascii="Calibri" w:hAnsi="Calibri" w:cs="Calibri"/>
        </w:rPr>
        <w:t> </w:t>
      </w:r>
    </w:p>
    <w:p w14:paraId="69AD3E1E" w14:textId="77777777" w:rsidR="00EB4B71" w:rsidRPr="00EB4B71" w:rsidRDefault="00EB4B71" w:rsidP="00EB4B71">
      <w:pPr>
        <w:pStyle w:val="paragraph"/>
        <w:numPr>
          <w:ilvl w:val="0"/>
          <w:numId w:val="42"/>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In conjunction with Training &amp; Quality Assurance Manager to audit and quality assure safeguarding procedures to ensure compliance, quality and a values based working culture  so that statutory and Supportability requirements are met at all times. </w:t>
      </w:r>
      <w:r w:rsidRPr="00EB4B71">
        <w:rPr>
          <w:rStyle w:val="eop"/>
          <w:rFonts w:ascii="Calibri" w:hAnsi="Calibri" w:cs="Calibri"/>
        </w:rPr>
        <w:t> </w:t>
      </w:r>
    </w:p>
    <w:p w14:paraId="3634FCDC" w14:textId="77777777" w:rsidR="00EB4B71" w:rsidRPr="00EB4B71" w:rsidRDefault="00EB4B71" w:rsidP="00EB4B71">
      <w:pPr>
        <w:pStyle w:val="paragraph"/>
        <w:numPr>
          <w:ilvl w:val="0"/>
          <w:numId w:val="42"/>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Ensure lessons learnt through safeguarding panel exercises and general updates on safeguarding are cascaded to all Supportability staff in order to improve practice and inform.</w:t>
      </w:r>
      <w:r w:rsidRPr="00EB4B71">
        <w:rPr>
          <w:rStyle w:val="eop"/>
          <w:rFonts w:ascii="Calibri" w:hAnsi="Calibri" w:cs="Calibri"/>
        </w:rPr>
        <w:t> </w:t>
      </w:r>
    </w:p>
    <w:p w14:paraId="29D55658" w14:textId="77777777" w:rsidR="00EB4B71" w:rsidRPr="00EB4B71" w:rsidRDefault="00EB4B71" w:rsidP="00EB4B71">
      <w:pPr>
        <w:pStyle w:val="paragraph"/>
        <w:numPr>
          <w:ilvl w:val="0"/>
          <w:numId w:val="42"/>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Act as a point of contact to support and advise Supportability managers on safeguarding reporting and adhering to process. </w:t>
      </w:r>
      <w:r w:rsidRPr="00EB4B71">
        <w:rPr>
          <w:rStyle w:val="eop"/>
          <w:rFonts w:ascii="Calibri" w:hAnsi="Calibri" w:cs="Calibri"/>
        </w:rPr>
        <w:t> </w:t>
      </w:r>
    </w:p>
    <w:p w14:paraId="785E4050" w14:textId="77777777" w:rsidR="00EB4B71" w:rsidRPr="00EB4B71" w:rsidRDefault="00EB4B71" w:rsidP="00EB4B71">
      <w:pPr>
        <w:pStyle w:val="paragraph"/>
        <w:numPr>
          <w:ilvl w:val="0"/>
          <w:numId w:val="42"/>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manage and supervise the Deputy Designated Safeguarding Lead. (The DSL will remain as the accountable authority at all times). </w:t>
      </w:r>
      <w:r w:rsidRPr="00EB4B71">
        <w:rPr>
          <w:rStyle w:val="eop"/>
          <w:rFonts w:ascii="Calibri" w:hAnsi="Calibri" w:cs="Calibri"/>
        </w:rPr>
        <w:t> </w:t>
      </w:r>
    </w:p>
    <w:p w14:paraId="52D62ECE" w14:textId="77777777" w:rsidR="00EB4B71" w:rsidRPr="00EB4B71" w:rsidRDefault="00EB4B71" w:rsidP="00EB4B71">
      <w:pPr>
        <w:pStyle w:val="paragraph"/>
        <w:numPr>
          <w:ilvl w:val="0"/>
          <w:numId w:val="42"/>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provide advice on the need for capacity assessments where required. </w:t>
      </w:r>
      <w:r w:rsidRPr="00EB4B71">
        <w:rPr>
          <w:rStyle w:val="eop"/>
          <w:rFonts w:ascii="Calibri" w:hAnsi="Calibri" w:cs="Calibri"/>
        </w:rPr>
        <w:t> </w:t>
      </w:r>
    </w:p>
    <w:p w14:paraId="7DCE647B" w14:textId="77777777" w:rsidR="00EB4B71" w:rsidRPr="00EB4B71" w:rsidRDefault="00EB4B71" w:rsidP="00EB4B71">
      <w:pPr>
        <w:pStyle w:val="paragraph"/>
        <w:numPr>
          <w:ilvl w:val="0"/>
          <w:numId w:val="43"/>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represent Supportability at any relevant strategy, case conference and review meetings and to provide formal reports where required.</w:t>
      </w:r>
      <w:r w:rsidRPr="00EB4B71">
        <w:rPr>
          <w:rStyle w:val="eop"/>
          <w:rFonts w:ascii="Calibri" w:hAnsi="Calibri" w:cs="Calibri"/>
        </w:rPr>
        <w:t> </w:t>
      </w:r>
    </w:p>
    <w:p w14:paraId="71F1C61B" w14:textId="77777777" w:rsidR="00EB4B71" w:rsidRPr="00EB4B71" w:rsidRDefault="00EB4B71" w:rsidP="00EB4B71">
      <w:pPr>
        <w:pStyle w:val="paragraph"/>
        <w:numPr>
          <w:ilvl w:val="0"/>
          <w:numId w:val="43"/>
        </w:numPr>
        <w:tabs>
          <w:tab w:val="clear" w:pos="720"/>
          <w:tab w:val="num" w:pos="851"/>
        </w:tabs>
        <w:spacing w:before="0" w:beforeAutospacing="0" w:after="0" w:afterAutospacing="0"/>
        <w:ind w:left="851" w:hanging="567"/>
        <w:textAlignment w:val="baseline"/>
        <w:rPr>
          <w:rFonts w:ascii="Calibri" w:hAnsi="Calibri" w:cs="Calibri"/>
        </w:rPr>
      </w:pPr>
      <w:r w:rsidRPr="00EB4B71">
        <w:rPr>
          <w:rStyle w:val="normaltextrun"/>
          <w:rFonts w:ascii="Calibri" w:hAnsi="Calibri" w:cs="Calibri"/>
        </w:rPr>
        <w:t>To ensure that, where required, any referrals of employees to the Disclosure and Barring Service are made in conjunction with HR.</w:t>
      </w:r>
      <w:r w:rsidRPr="00EB4B71">
        <w:rPr>
          <w:rStyle w:val="eop"/>
          <w:rFonts w:ascii="Calibri" w:hAnsi="Calibri" w:cs="Calibri"/>
        </w:rPr>
        <w:t> </w:t>
      </w:r>
    </w:p>
    <w:p w14:paraId="7EFEDA9E" w14:textId="77777777" w:rsidR="00EB4B71" w:rsidRDefault="00EB4B71" w:rsidP="00EB4B71">
      <w:pPr>
        <w:pStyle w:val="paragraph"/>
        <w:tabs>
          <w:tab w:val="num" w:pos="851"/>
        </w:tabs>
        <w:spacing w:before="0" w:beforeAutospacing="0" w:after="0" w:afterAutospacing="0"/>
        <w:ind w:left="851" w:hanging="567"/>
        <w:textAlignment w:val="baseline"/>
        <w:rPr>
          <w:rStyle w:val="normaltextrun"/>
          <w:rFonts w:ascii="Calibri" w:hAnsi="Calibri" w:cs="Calibri"/>
          <w:b/>
          <w:bCs/>
        </w:rPr>
      </w:pPr>
    </w:p>
    <w:p w14:paraId="6349EAB9" w14:textId="5E1FA4B7" w:rsidR="00EB4B71" w:rsidRDefault="00EB4B71" w:rsidP="00EB4B71">
      <w:pPr>
        <w:pStyle w:val="paragraph"/>
        <w:tabs>
          <w:tab w:val="num" w:pos="851"/>
        </w:tabs>
        <w:spacing w:before="0" w:beforeAutospacing="0" w:after="0" w:afterAutospacing="0"/>
        <w:ind w:left="851" w:hanging="851"/>
        <w:textAlignment w:val="baseline"/>
        <w:rPr>
          <w:rStyle w:val="eop"/>
          <w:rFonts w:ascii="Calibri" w:hAnsi="Calibri" w:cs="Calibri"/>
        </w:rPr>
      </w:pPr>
      <w:r w:rsidRPr="00EB4B71">
        <w:rPr>
          <w:rStyle w:val="normaltextrun"/>
          <w:rFonts w:ascii="Calibri" w:hAnsi="Calibri" w:cs="Calibri"/>
          <w:b/>
          <w:bCs/>
        </w:rPr>
        <w:t>Training</w:t>
      </w:r>
      <w:r w:rsidRPr="00EB4B71">
        <w:rPr>
          <w:rStyle w:val="eop"/>
          <w:rFonts w:ascii="Calibri" w:hAnsi="Calibri" w:cs="Calibri"/>
        </w:rPr>
        <w:t> </w:t>
      </w:r>
    </w:p>
    <w:p w14:paraId="25BEB139" w14:textId="77777777" w:rsidR="00EB4B71" w:rsidRPr="00EB4B71" w:rsidRDefault="00EB4B71" w:rsidP="00EB4B71">
      <w:pPr>
        <w:pStyle w:val="paragraph"/>
        <w:numPr>
          <w:ilvl w:val="0"/>
          <w:numId w:val="44"/>
        </w:numPr>
        <w:tabs>
          <w:tab w:val="clear" w:pos="720"/>
          <w:tab w:val="num" w:pos="709"/>
          <w:tab w:val="num" w:pos="993"/>
        </w:tabs>
        <w:spacing w:before="0" w:beforeAutospacing="0" w:after="0" w:afterAutospacing="0"/>
        <w:ind w:left="709" w:hanging="425"/>
        <w:textAlignment w:val="baseline"/>
        <w:rPr>
          <w:rFonts w:ascii="Calibri" w:hAnsi="Calibri" w:cs="Calibri"/>
        </w:rPr>
      </w:pPr>
      <w:r w:rsidRPr="00EB4B71">
        <w:rPr>
          <w:rStyle w:val="normaltextrun"/>
          <w:rFonts w:ascii="Calibri" w:hAnsi="Calibri" w:cs="Calibri"/>
        </w:rPr>
        <w:t>The DSL will receive appropriate safeguarding and adult/child protection training at least every two years, as well as attending other relevant conferences, courses and seminars to ensure they remain up to date and informed to ensure safeguarding remains a priority focus for the charity. </w:t>
      </w:r>
      <w:r w:rsidRPr="00EB4B71">
        <w:rPr>
          <w:rStyle w:val="eop"/>
          <w:rFonts w:ascii="Calibri" w:hAnsi="Calibri" w:cs="Calibri"/>
        </w:rPr>
        <w:t> </w:t>
      </w:r>
    </w:p>
    <w:p w14:paraId="1FA18E68" w14:textId="77777777" w:rsidR="00EB4B71" w:rsidRPr="00EB4B71" w:rsidRDefault="00EB4B71" w:rsidP="00EB4B71">
      <w:pPr>
        <w:pStyle w:val="paragraph"/>
        <w:numPr>
          <w:ilvl w:val="0"/>
          <w:numId w:val="44"/>
        </w:numPr>
        <w:tabs>
          <w:tab w:val="clear" w:pos="720"/>
          <w:tab w:val="num" w:pos="709"/>
          <w:tab w:val="num" w:pos="993"/>
        </w:tabs>
        <w:spacing w:before="0" w:beforeAutospacing="0" w:after="0" w:afterAutospacing="0"/>
        <w:ind w:left="709" w:hanging="425"/>
        <w:textAlignment w:val="baseline"/>
        <w:rPr>
          <w:rFonts w:ascii="Calibri" w:hAnsi="Calibri" w:cs="Calibri"/>
        </w:rPr>
      </w:pPr>
      <w:r w:rsidRPr="00EB4B71">
        <w:rPr>
          <w:rStyle w:val="normaltextrun"/>
          <w:rFonts w:ascii="Calibri" w:hAnsi="Calibri" w:cs="Calibri"/>
        </w:rPr>
        <w:t>The DSL will attend the local councils MCA &amp; Safeguarding Champions Forum meetings representing Supportability and providing a 2-way source of information sharing between the forum and Supportability’s Safeguarding Panel. </w:t>
      </w:r>
      <w:r w:rsidRPr="00EB4B71">
        <w:rPr>
          <w:rStyle w:val="eop"/>
          <w:rFonts w:ascii="Calibri" w:hAnsi="Calibri" w:cs="Calibri"/>
        </w:rPr>
        <w:t> </w:t>
      </w:r>
    </w:p>
    <w:p w14:paraId="7EF4DC17" w14:textId="77777777" w:rsidR="00EB4B71" w:rsidRDefault="00EB4B71" w:rsidP="00EB4B71">
      <w:pPr>
        <w:pStyle w:val="paragraph"/>
        <w:tabs>
          <w:tab w:val="num" w:pos="851"/>
        </w:tabs>
        <w:spacing w:before="0" w:beforeAutospacing="0" w:after="0" w:afterAutospacing="0"/>
        <w:ind w:left="851" w:hanging="567"/>
        <w:textAlignment w:val="baseline"/>
        <w:rPr>
          <w:rStyle w:val="normaltextrun"/>
          <w:rFonts w:ascii="Calibri" w:hAnsi="Calibri" w:cs="Calibri"/>
          <w:b/>
          <w:bCs/>
        </w:rPr>
      </w:pPr>
    </w:p>
    <w:p w14:paraId="13E0F630" w14:textId="6E3EEC1C" w:rsidR="00EB4B71" w:rsidRDefault="00EB4B71" w:rsidP="00EB4B71">
      <w:pPr>
        <w:pStyle w:val="paragraph"/>
        <w:tabs>
          <w:tab w:val="num" w:pos="851"/>
        </w:tabs>
        <w:spacing w:before="0" w:beforeAutospacing="0" w:after="0" w:afterAutospacing="0"/>
        <w:ind w:left="851" w:hanging="851"/>
        <w:textAlignment w:val="baseline"/>
        <w:rPr>
          <w:rStyle w:val="eop"/>
          <w:rFonts w:ascii="Calibri" w:hAnsi="Calibri" w:cs="Calibri"/>
        </w:rPr>
      </w:pPr>
      <w:r w:rsidRPr="00EB4B71">
        <w:rPr>
          <w:rStyle w:val="normaltextrun"/>
          <w:rFonts w:ascii="Calibri" w:hAnsi="Calibri" w:cs="Calibri"/>
          <w:b/>
          <w:bCs/>
        </w:rPr>
        <w:t>Deputy Designated Safeguarding Leads</w:t>
      </w:r>
      <w:r w:rsidRPr="00EB4B71">
        <w:rPr>
          <w:rStyle w:val="eop"/>
          <w:rFonts w:ascii="Calibri" w:hAnsi="Calibri" w:cs="Calibri"/>
        </w:rPr>
        <w:t> </w:t>
      </w:r>
    </w:p>
    <w:p w14:paraId="76A688DF" w14:textId="77777777" w:rsidR="00EB4B71" w:rsidRPr="00EB4B71" w:rsidRDefault="00EB4B71" w:rsidP="00EB4B71">
      <w:pPr>
        <w:pStyle w:val="paragraph"/>
        <w:tabs>
          <w:tab w:val="num" w:pos="851"/>
        </w:tabs>
        <w:spacing w:before="0" w:beforeAutospacing="0" w:after="0" w:afterAutospacing="0"/>
        <w:ind w:left="851" w:hanging="851"/>
        <w:textAlignment w:val="baseline"/>
        <w:rPr>
          <w:rFonts w:ascii="Calibri" w:hAnsi="Calibri" w:cs="Calibri"/>
        </w:rPr>
      </w:pPr>
    </w:p>
    <w:p w14:paraId="38515113" w14:textId="77777777" w:rsidR="00EB4B71" w:rsidRPr="00EB4B71" w:rsidRDefault="00EB4B71" w:rsidP="00EB4B71">
      <w:pPr>
        <w:pStyle w:val="paragraph"/>
        <w:numPr>
          <w:ilvl w:val="0"/>
          <w:numId w:val="45"/>
        </w:numPr>
        <w:tabs>
          <w:tab w:val="clear" w:pos="720"/>
          <w:tab w:val="num" w:pos="709"/>
        </w:tabs>
        <w:spacing w:before="0" w:beforeAutospacing="0" w:after="0" w:afterAutospacing="0"/>
        <w:ind w:left="709" w:hanging="425"/>
        <w:textAlignment w:val="baseline"/>
        <w:rPr>
          <w:rFonts w:ascii="Calibri" w:hAnsi="Calibri" w:cs="Calibri"/>
        </w:rPr>
      </w:pPr>
      <w:r w:rsidRPr="00EB4B71">
        <w:rPr>
          <w:rStyle w:val="normaltextrun"/>
          <w:rFonts w:ascii="Calibri" w:hAnsi="Calibri" w:cs="Calibri"/>
        </w:rPr>
        <w:t>The role of the Deputy DSL is to deputise in the absence of the DSL. The DSL remains the accountable authority at all times and all decisions relating to child/adult protection concerns will be taken by the DSL.</w:t>
      </w:r>
      <w:r w:rsidRPr="00EB4B71">
        <w:rPr>
          <w:rStyle w:val="eop"/>
          <w:rFonts w:ascii="Calibri" w:hAnsi="Calibri" w:cs="Calibri"/>
        </w:rPr>
        <w:t> </w:t>
      </w:r>
    </w:p>
    <w:p w14:paraId="629E99C7" w14:textId="1D858AA3" w:rsidR="00597C9A" w:rsidRPr="003C51BA" w:rsidRDefault="00EB4B71" w:rsidP="008A1F86">
      <w:pPr>
        <w:pStyle w:val="paragraph"/>
        <w:numPr>
          <w:ilvl w:val="0"/>
          <w:numId w:val="45"/>
        </w:numPr>
        <w:tabs>
          <w:tab w:val="left" w:pos="0"/>
          <w:tab w:val="num" w:pos="851"/>
        </w:tabs>
        <w:spacing w:before="0" w:beforeAutospacing="0" w:after="0" w:afterAutospacing="0"/>
        <w:ind w:left="851" w:hanging="567"/>
        <w:jc w:val="center"/>
        <w:textAlignment w:val="baseline"/>
        <w:outlineLvl w:val="0"/>
        <w:rPr>
          <w:rFonts w:ascii="Calibri" w:hAnsi="Calibri" w:cs="Calibri"/>
          <w:b/>
        </w:rPr>
      </w:pPr>
      <w:r w:rsidRPr="003C51BA">
        <w:rPr>
          <w:rStyle w:val="normaltextrun"/>
          <w:rFonts w:ascii="Calibri" w:hAnsi="Calibri" w:cs="Calibri"/>
        </w:rPr>
        <w:t>The Deputy DSL will also undertake the necessary training to reflect the requirements of the role</w:t>
      </w:r>
      <w:r w:rsidRPr="003C51BA">
        <w:rPr>
          <w:rStyle w:val="eop"/>
          <w:rFonts w:ascii="Calibri" w:hAnsi="Calibri" w:cs="Calibri"/>
        </w:rPr>
        <w:t> </w:t>
      </w:r>
    </w:p>
    <w:p w14:paraId="797E6312" w14:textId="176931A0" w:rsidR="00597C9A" w:rsidRPr="00281D4C" w:rsidRDefault="00597C9A" w:rsidP="00597C9A">
      <w:pPr>
        <w:jc w:val="center"/>
        <w:rPr>
          <w:rFonts w:ascii="Calibri" w:hAnsi="Calibri" w:cs="Calibri"/>
          <w:sz w:val="24"/>
          <w:szCs w:val="24"/>
        </w:rPr>
      </w:pPr>
      <w:r w:rsidRPr="00281D4C">
        <w:rPr>
          <w:rFonts w:ascii="Calibri" w:hAnsi="Calibri" w:cs="Calibri"/>
          <w:sz w:val="24"/>
          <w:szCs w:val="24"/>
        </w:rPr>
        <w:lastRenderedPageBreak/>
        <w:t xml:space="preserve">Appendix </w:t>
      </w:r>
      <w:r w:rsidR="00437472">
        <w:rPr>
          <w:rFonts w:ascii="Calibri" w:hAnsi="Calibri" w:cs="Calibri"/>
          <w:sz w:val="24"/>
          <w:szCs w:val="24"/>
        </w:rPr>
        <w:t>4</w:t>
      </w:r>
      <w:r w:rsidRPr="00281D4C">
        <w:rPr>
          <w:rFonts w:ascii="Calibri" w:hAnsi="Calibri" w:cs="Calibri"/>
          <w:sz w:val="24"/>
          <w:szCs w:val="24"/>
        </w:rPr>
        <w:t>: Safeguarding Reporting Form and guidance for staff and managers</w:t>
      </w:r>
    </w:p>
    <w:p w14:paraId="00ABAC71" w14:textId="77777777" w:rsidR="00597C9A" w:rsidRDefault="00597C9A" w:rsidP="00597C9A">
      <w:pPr>
        <w:ind w:left="720"/>
        <w:jc w:val="center"/>
        <w:rPr>
          <w:b/>
          <w:sz w:val="28"/>
          <w:szCs w:val="28"/>
        </w:rPr>
      </w:pPr>
      <w:r>
        <w:rPr>
          <w:noProof/>
        </w:rPr>
        <w:drawing>
          <wp:inline distT="0" distB="0" distL="0" distR="0" wp14:anchorId="59B119AC" wp14:editId="7A32BAB7">
            <wp:extent cx="3009900" cy="1051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3009900" cy="1051560"/>
                    </a:xfrm>
                    <a:prstGeom prst="rect">
                      <a:avLst/>
                    </a:prstGeom>
                  </pic:spPr>
                </pic:pic>
              </a:graphicData>
            </a:graphic>
          </wp:inline>
        </w:drawing>
      </w:r>
    </w:p>
    <w:p w14:paraId="55032B1D" w14:textId="77777777" w:rsidR="00597C9A" w:rsidRPr="00281D4C" w:rsidRDefault="00597C9A" w:rsidP="00597C9A">
      <w:pPr>
        <w:jc w:val="center"/>
        <w:textAlignment w:val="baseline"/>
        <w:rPr>
          <w:rFonts w:ascii="Calibri" w:hAnsi="Calibri" w:cs="Calibri"/>
          <w:b/>
          <w:bCs/>
          <w:sz w:val="24"/>
          <w:szCs w:val="24"/>
          <w:lang w:eastAsia="en-GB"/>
        </w:rPr>
      </w:pPr>
      <w:r w:rsidRPr="00281D4C">
        <w:rPr>
          <w:rFonts w:ascii="Calibri" w:hAnsi="Calibri" w:cs="Calibri"/>
          <w:b/>
          <w:bCs/>
          <w:sz w:val="24"/>
          <w:szCs w:val="24"/>
          <w:lang w:eastAsia="en-GB"/>
        </w:rPr>
        <w:t>SAFEGUARDING  REPORTING FORM </w:t>
      </w:r>
    </w:p>
    <w:p w14:paraId="7599DCFC" w14:textId="77777777" w:rsidR="00597C9A" w:rsidRPr="00281D4C" w:rsidRDefault="00597C9A" w:rsidP="00597C9A">
      <w:pPr>
        <w:jc w:val="center"/>
        <w:textAlignment w:val="baseline"/>
        <w:rPr>
          <w:rFonts w:ascii="Calibri" w:hAnsi="Calibri" w:cs="Calibri"/>
          <w:sz w:val="24"/>
          <w:szCs w:val="24"/>
          <w:lang w:eastAsia="en-GB"/>
        </w:rPr>
      </w:pPr>
      <w:r w:rsidRPr="00281D4C">
        <w:rPr>
          <w:rFonts w:ascii="Calibri" w:hAnsi="Calibri" w:cs="Calibri"/>
          <w:sz w:val="24"/>
          <w:szCs w:val="24"/>
          <w:lang w:eastAsia="en-GB"/>
        </w:rPr>
        <w:t> </w:t>
      </w:r>
    </w:p>
    <w:p w14:paraId="2ABFB8F8" w14:textId="77777777" w:rsidR="00597C9A" w:rsidRPr="00281D4C" w:rsidRDefault="00597C9A" w:rsidP="00597C9A">
      <w:pPr>
        <w:textAlignment w:val="baseline"/>
        <w:rPr>
          <w:rFonts w:ascii="Calibri" w:hAnsi="Calibri" w:cs="Calibri"/>
          <w:b/>
          <w:bCs/>
          <w:sz w:val="24"/>
          <w:szCs w:val="24"/>
          <w:lang w:eastAsia="en-GB"/>
        </w:rPr>
      </w:pPr>
      <w:r w:rsidRPr="00281D4C">
        <w:rPr>
          <w:rFonts w:ascii="Calibri" w:hAnsi="Calibri" w:cs="Calibri"/>
          <w:b/>
          <w:bCs/>
          <w:sz w:val="24"/>
          <w:szCs w:val="24"/>
          <w:lang w:eastAsia="en-GB"/>
        </w:rPr>
        <w:t>Section 1: Basic details</w:t>
      </w:r>
    </w:p>
    <w:p w14:paraId="1827BAAB" w14:textId="77777777" w:rsidR="00597C9A" w:rsidRPr="00281D4C" w:rsidRDefault="00597C9A" w:rsidP="00597C9A">
      <w:pPr>
        <w:textAlignment w:val="baseline"/>
        <w:rPr>
          <w:rFonts w:ascii="Calibri" w:hAnsi="Calibri" w:cs="Calibri"/>
          <w:sz w:val="24"/>
          <w:szCs w:val="24"/>
          <w:lang w:eastAsia="en-GB"/>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2"/>
      </w:tblGrid>
      <w:tr w:rsidR="00597C9A" w:rsidRPr="00281D4C" w14:paraId="19DC0ACF" w14:textId="77777777" w:rsidTr="00EE7C4C">
        <w:trPr>
          <w:trHeight w:val="555"/>
        </w:trPr>
        <w:tc>
          <w:tcPr>
            <w:tcW w:w="9352" w:type="dxa"/>
            <w:tcBorders>
              <w:top w:val="single" w:sz="6" w:space="0" w:color="auto"/>
              <w:left w:val="single" w:sz="6" w:space="0" w:color="auto"/>
              <w:bottom w:val="single" w:sz="6" w:space="0" w:color="auto"/>
              <w:right w:val="single" w:sz="6" w:space="0" w:color="auto"/>
            </w:tcBorders>
            <w:shd w:val="clear" w:color="auto" w:fill="auto"/>
            <w:hideMark/>
          </w:tcPr>
          <w:p w14:paraId="4730EAEB" w14:textId="77777777" w:rsidR="00597C9A" w:rsidRPr="00281D4C" w:rsidRDefault="00597C9A" w:rsidP="00EE7C4C">
            <w:pPr>
              <w:textAlignment w:val="baseline"/>
              <w:rPr>
                <w:rFonts w:ascii="Calibri" w:hAnsi="Calibri" w:cs="Calibri"/>
                <w:sz w:val="24"/>
                <w:szCs w:val="24"/>
                <w:lang w:eastAsia="en-GB"/>
              </w:rPr>
            </w:pPr>
            <w:r w:rsidRPr="00281D4C">
              <w:rPr>
                <w:rFonts w:ascii="Calibri" w:hAnsi="Calibri" w:cs="Calibri"/>
                <w:b/>
                <w:bCs/>
                <w:sz w:val="24"/>
                <w:szCs w:val="24"/>
                <w:lang w:eastAsia="en-GB"/>
              </w:rPr>
              <w:t>Name of service user:</w:t>
            </w:r>
            <w:r w:rsidRPr="00281D4C">
              <w:rPr>
                <w:rFonts w:ascii="Calibri" w:hAnsi="Calibri" w:cs="Calibri"/>
                <w:sz w:val="24"/>
                <w:szCs w:val="24"/>
                <w:lang w:eastAsia="en-GB"/>
              </w:rPr>
              <w:t> </w:t>
            </w:r>
          </w:p>
          <w:p w14:paraId="3AB10713" w14:textId="77777777" w:rsidR="00597C9A" w:rsidRPr="00281D4C" w:rsidRDefault="00597C9A" w:rsidP="00EE7C4C">
            <w:pPr>
              <w:textAlignment w:val="baseline"/>
              <w:rPr>
                <w:rFonts w:ascii="Calibri" w:hAnsi="Calibri" w:cs="Calibri"/>
                <w:sz w:val="24"/>
                <w:szCs w:val="24"/>
                <w:lang w:eastAsia="en-GB"/>
              </w:rPr>
            </w:pPr>
          </w:p>
          <w:p w14:paraId="3469253E" w14:textId="77777777" w:rsidR="00597C9A" w:rsidRPr="00281D4C" w:rsidRDefault="00597C9A" w:rsidP="00EE7C4C">
            <w:pPr>
              <w:textAlignment w:val="baseline"/>
              <w:rPr>
                <w:rFonts w:ascii="Calibri" w:hAnsi="Calibri" w:cs="Calibri"/>
                <w:sz w:val="24"/>
                <w:szCs w:val="24"/>
                <w:lang w:eastAsia="en-GB"/>
              </w:rPr>
            </w:pPr>
            <w:r w:rsidRPr="00281D4C">
              <w:rPr>
                <w:rFonts w:ascii="Calibri" w:hAnsi="Calibri" w:cs="Calibri"/>
                <w:sz w:val="24"/>
                <w:szCs w:val="24"/>
                <w:lang w:eastAsia="en-GB"/>
              </w:rPr>
              <w:t> </w:t>
            </w:r>
          </w:p>
          <w:p w14:paraId="40C67DFC" w14:textId="77777777" w:rsidR="00597C9A" w:rsidRPr="00281D4C" w:rsidRDefault="00597C9A" w:rsidP="00EE7C4C">
            <w:pPr>
              <w:textAlignment w:val="baseline"/>
              <w:rPr>
                <w:rFonts w:ascii="Calibri" w:hAnsi="Calibri" w:cs="Calibri"/>
                <w:sz w:val="24"/>
                <w:szCs w:val="24"/>
                <w:lang w:eastAsia="en-GB"/>
              </w:rPr>
            </w:pPr>
          </w:p>
        </w:tc>
      </w:tr>
      <w:tr w:rsidR="00597C9A" w:rsidRPr="00281D4C" w14:paraId="0C99FE24" w14:textId="77777777" w:rsidTr="00EE7C4C">
        <w:trPr>
          <w:trHeight w:val="822"/>
        </w:trPr>
        <w:tc>
          <w:tcPr>
            <w:tcW w:w="9352" w:type="dxa"/>
            <w:tcBorders>
              <w:top w:val="outset" w:sz="6" w:space="0" w:color="auto"/>
              <w:left w:val="single" w:sz="6" w:space="0" w:color="auto"/>
              <w:bottom w:val="outset" w:sz="6" w:space="0" w:color="auto"/>
              <w:right w:val="single" w:sz="6" w:space="0" w:color="auto"/>
            </w:tcBorders>
            <w:shd w:val="clear" w:color="auto" w:fill="auto"/>
            <w:hideMark/>
          </w:tcPr>
          <w:p w14:paraId="29976E02" w14:textId="77777777" w:rsidR="00597C9A" w:rsidRPr="00281D4C" w:rsidRDefault="00597C9A" w:rsidP="00EE7C4C">
            <w:pPr>
              <w:textAlignment w:val="baseline"/>
              <w:rPr>
                <w:rFonts w:ascii="Calibri" w:hAnsi="Calibri" w:cs="Calibri"/>
                <w:sz w:val="24"/>
                <w:szCs w:val="24"/>
                <w:lang w:eastAsia="en-GB"/>
              </w:rPr>
            </w:pPr>
            <w:r w:rsidRPr="00281D4C">
              <w:rPr>
                <w:rFonts w:ascii="Calibri" w:hAnsi="Calibri" w:cs="Calibri"/>
                <w:b/>
                <w:bCs/>
                <w:sz w:val="24"/>
                <w:szCs w:val="24"/>
                <w:lang w:eastAsia="en-GB"/>
              </w:rPr>
              <w:t>Location / Where safeguarding incident or disclosure occurred</w:t>
            </w:r>
            <w:r w:rsidRPr="00281D4C">
              <w:rPr>
                <w:rFonts w:ascii="Calibri" w:hAnsi="Calibri" w:cs="Calibri"/>
                <w:sz w:val="24"/>
                <w:szCs w:val="24"/>
                <w:lang w:eastAsia="en-GB"/>
              </w:rPr>
              <w:t> </w:t>
            </w:r>
          </w:p>
          <w:p w14:paraId="31640F28" w14:textId="77777777" w:rsidR="00597C9A" w:rsidRPr="00281D4C" w:rsidRDefault="00597C9A" w:rsidP="00EE7C4C">
            <w:pPr>
              <w:textAlignment w:val="baseline"/>
              <w:rPr>
                <w:rFonts w:ascii="Calibri" w:hAnsi="Calibri" w:cs="Calibri"/>
                <w:sz w:val="24"/>
                <w:szCs w:val="24"/>
                <w:lang w:eastAsia="en-GB"/>
              </w:rPr>
            </w:pPr>
            <w:r w:rsidRPr="00281D4C">
              <w:rPr>
                <w:rFonts w:ascii="Calibri" w:hAnsi="Calibri" w:cs="Calibri"/>
                <w:sz w:val="24"/>
                <w:szCs w:val="24"/>
                <w:lang w:eastAsia="en-GB"/>
              </w:rPr>
              <w:t> </w:t>
            </w:r>
          </w:p>
          <w:p w14:paraId="66A62F7F" w14:textId="77777777" w:rsidR="00597C9A" w:rsidRPr="00281D4C" w:rsidRDefault="00597C9A" w:rsidP="00EE7C4C">
            <w:pPr>
              <w:textAlignment w:val="baseline"/>
              <w:rPr>
                <w:rFonts w:ascii="Calibri" w:hAnsi="Calibri" w:cs="Calibri"/>
                <w:sz w:val="24"/>
                <w:szCs w:val="24"/>
                <w:lang w:eastAsia="en-GB"/>
              </w:rPr>
            </w:pPr>
            <w:r w:rsidRPr="00281D4C">
              <w:rPr>
                <w:rFonts w:ascii="Calibri" w:hAnsi="Calibri" w:cs="Calibri"/>
                <w:sz w:val="24"/>
                <w:szCs w:val="24"/>
                <w:lang w:eastAsia="en-GB"/>
              </w:rPr>
              <w:t> </w:t>
            </w:r>
          </w:p>
          <w:p w14:paraId="1078FD4C" w14:textId="77777777" w:rsidR="00597C9A" w:rsidRPr="00281D4C" w:rsidRDefault="00597C9A" w:rsidP="00EE7C4C">
            <w:pPr>
              <w:textAlignment w:val="baseline"/>
              <w:rPr>
                <w:rFonts w:ascii="Calibri" w:hAnsi="Calibri" w:cs="Calibri"/>
                <w:sz w:val="24"/>
                <w:szCs w:val="24"/>
                <w:lang w:eastAsia="en-GB"/>
              </w:rPr>
            </w:pPr>
            <w:r w:rsidRPr="00281D4C">
              <w:rPr>
                <w:rFonts w:ascii="Calibri" w:hAnsi="Calibri" w:cs="Calibri"/>
                <w:sz w:val="24"/>
                <w:szCs w:val="24"/>
                <w:lang w:eastAsia="en-GB"/>
              </w:rPr>
              <w:t> </w:t>
            </w:r>
          </w:p>
        </w:tc>
      </w:tr>
      <w:tr w:rsidR="00597C9A" w:rsidRPr="00281D4C" w14:paraId="6A8F65CD" w14:textId="77777777" w:rsidTr="00EE7C4C">
        <w:trPr>
          <w:trHeight w:val="822"/>
        </w:trPr>
        <w:tc>
          <w:tcPr>
            <w:tcW w:w="9352" w:type="dxa"/>
            <w:tcBorders>
              <w:top w:val="outset" w:sz="6" w:space="0" w:color="auto"/>
              <w:left w:val="single" w:sz="6" w:space="0" w:color="auto"/>
              <w:bottom w:val="single" w:sz="6" w:space="0" w:color="auto"/>
              <w:right w:val="single" w:sz="6" w:space="0" w:color="auto"/>
            </w:tcBorders>
            <w:shd w:val="clear" w:color="auto" w:fill="auto"/>
          </w:tcPr>
          <w:p w14:paraId="0AB76108" w14:textId="77777777" w:rsidR="00597C9A" w:rsidRPr="00281D4C" w:rsidRDefault="00597C9A" w:rsidP="00EE7C4C">
            <w:pPr>
              <w:textAlignment w:val="baseline"/>
              <w:rPr>
                <w:rFonts w:ascii="Calibri" w:hAnsi="Calibri" w:cs="Calibri"/>
                <w:b/>
                <w:bCs/>
                <w:sz w:val="24"/>
                <w:szCs w:val="24"/>
                <w:lang w:eastAsia="en-GB"/>
              </w:rPr>
            </w:pPr>
            <w:r w:rsidRPr="00281D4C">
              <w:rPr>
                <w:rFonts w:ascii="Calibri" w:hAnsi="Calibri" w:cs="Calibri"/>
                <w:b/>
                <w:bCs/>
                <w:sz w:val="24"/>
                <w:szCs w:val="24"/>
                <w:lang w:eastAsia="en-GB"/>
              </w:rPr>
              <w:t>Date and time when safeguarding issue arose or was disclosed</w:t>
            </w:r>
          </w:p>
          <w:p w14:paraId="38121AFE" w14:textId="77777777" w:rsidR="00597C9A" w:rsidRPr="00281D4C" w:rsidRDefault="00597C9A" w:rsidP="00EE7C4C">
            <w:pPr>
              <w:textAlignment w:val="baseline"/>
              <w:rPr>
                <w:rFonts w:ascii="Calibri" w:hAnsi="Calibri" w:cs="Calibri"/>
                <w:b/>
                <w:bCs/>
                <w:sz w:val="24"/>
                <w:szCs w:val="24"/>
                <w:lang w:eastAsia="en-GB"/>
              </w:rPr>
            </w:pPr>
          </w:p>
          <w:p w14:paraId="29A246C2" w14:textId="77777777" w:rsidR="00597C9A" w:rsidRPr="00281D4C" w:rsidRDefault="00597C9A" w:rsidP="00EE7C4C">
            <w:pPr>
              <w:textAlignment w:val="baseline"/>
              <w:rPr>
                <w:rFonts w:ascii="Calibri" w:hAnsi="Calibri" w:cs="Calibri"/>
                <w:b/>
                <w:bCs/>
                <w:sz w:val="24"/>
                <w:szCs w:val="24"/>
                <w:lang w:eastAsia="en-GB"/>
              </w:rPr>
            </w:pPr>
          </w:p>
          <w:p w14:paraId="51815B10" w14:textId="77777777" w:rsidR="00597C9A" w:rsidRPr="00281D4C" w:rsidRDefault="00597C9A" w:rsidP="00EE7C4C">
            <w:pPr>
              <w:textAlignment w:val="baseline"/>
              <w:rPr>
                <w:rFonts w:ascii="Calibri" w:hAnsi="Calibri" w:cs="Calibri"/>
                <w:b/>
                <w:bCs/>
                <w:sz w:val="24"/>
                <w:szCs w:val="24"/>
                <w:lang w:eastAsia="en-GB"/>
              </w:rPr>
            </w:pPr>
          </w:p>
        </w:tc>
      </w:tr>
    </w:tbl>
    <w:p w14:paraId="1A416661" w14:textId="77777777" w:rsidR="00597C9A" w:rsidRDefault="00597C9A" w:rsidP="00597C9A"/>
    <w:p w14:paraId="5A016935" w14:textId="77777777" w:rsidR="00597C9A" w:rsidRPr="00281D4C" w:rsidRDefault="00597C9A" w:rsidP="00597C9A">
      <w:pPr>
        <w:rPr>
          <w:rFonts w:ascii="Calibri" w:hAnsi="Calibri" w:cs="Calibri"/>
        </w:rPr>
      </w:pPr>
    </w:p>
    <w:p w14:paraId="032E0B85" w14:textId="77777777" w:rsidR="00597C9A" w:rsidRPr="00281D4C" w:rsidRDefault="00597C9A" w:rsidP="00597C9A">
      <w:pPr>
        <w:textAlignment w:val="baseline"/>
        <w:rPr>
          <w:rFonts w:ascii="Calibri" w:hAnsi="Calibri" w:cs="Calibri"/>
          <w:sz w:val="24"/>
          <w:szCs w:val="24"/>
          <w:lang w:eastAsia="en-GB"/>
        </w:rPr>
      </w:pPr>
    </w:p>
    <w:tbl>
      <w:tblPr>
        <w:tblStyle w:val="TableGrid"/>
        <w:tblW w:w="0" w:type="auto"/>
        <w:tblLook w:val="04A0" w:firstRow="1" w:lastRow="0" w:firstColumn="1" w:lastColumn="0" w:noHBand="0" w:noVBand="1"/>
      </w:tblPr>
      <w:tblGrid>
        <w:gridCol w:w="9119"/>
      </w:tblGrid>
      <w:tr w:rsidR="00597C9A" w:rsidRPr="00281D4C" w14:paraId="14299669" w14:textId="77777777" w:rsidTr="00EE7C4C">
        <w:tc>
          <w:tcPr>
            <w:tcW w:w="9350" w:type="dxa"/>
          </w:tcPr>
          <w:p w14:paraId="187CAB0F" w14:textId="77777777" w:rsidR="00597C9A" w:rsidRPr="00281D4C" w:rsidRDefault="00597C9A" w:rsidP="00EE7C4C">
            <w:pPr>
              <w:textAlignment w:val="baseline"/>
              <w:rPr>
                <w:rFonts w:ascii="Calibri" w:hAnsi="Calibri" w:cs="Calibri"/>
                <w:sz w:val="24"/>
                <w:szCs w:val="24"/>
              </w:rPr>
            </w:pPr>
          </w:p>
          <w:p w14:paraId="01BB2BB5" w14:textId="77777777" w:rsidR="00597C9A" w:rsidRPr="00281D4C" w:rsidRDefault="00597C9A" w:rsidP="00EE7C4C">
            <w:pPr>
              <w:textAlignment w:val="baseline"/>
              <w:rPr>
                <w:rFonts w:ascii="Calibri" w:hAnsi="Calibri" w:cs="Calibri"/>
                <w:b/>
                <w:bCs/>
                <w:sz w:val="24"/>
                <w:szCs w:val="24"/>
              </w:rPr>
            </w:pPr>
            <w:r w:rsidRPr="00281D4C">
              <w:rPr>
                <w:rFonts w:ascii="Calibri" w:hAnsi="Calibri" w:cs="Calibri"/>
                <w:b/>
                <w:bCs/>
                <w:sz w:val="24"/>
                <w:szCs w:val="24"/>
              </w:rPr>
              <w:t>Was there/ were there any witnesses?                            Yes                        No</w:t>
            </w:r>
          </w:p>
          <w:p w14:paraId="04886D4A" w14:textId="77777777" w:rsidR="00597C9A" w:rsidRPr="00281D4C" w:rsidRDefault="00597C9A" w:rsidP="00EE7C4C">
            <w:pPr>
              <w:textAlignment w:val="baseline"/>
              <w:rPr>
                <w:rFonts w:ascii="Calibri" w:hAnsi="Calibri" w:cs="Calibri"/>
                <w:b/>
                <w:bCs/>
                <w:sz w:val="24"/>
                <w:szCs w:val="24"/>
              </w:rPr>
            </w:pPr>
            <w:r w:rsidRPr="00281D4C">
              <w:rPr>
                <w:rFonts w:ascii="Calibri" w:hAnsi="Calibri" w:cs="Calibri"/>
                <w:b/>
                <w:bCs/>
                <w:sz w:val="24"/>
                <w:szCs w:val="24"/>
              </w:rPr>
              <w:t>(please circle appropriate box</w:t>
            </w:r>
          </w:p>
          <w:p w14:paraId="00D55BA6" w14:textId="77777777" w:rsidR="00597C9A" w:rsidRPr="00281D4C" w:rsidRDefault="00597C9A" w:rsidP="00EE7C4C">
            <w:pPr>
              <w:textAlignment w:val="baseline"/>
              <w:rPr>
                <w:rFonts w:ascii="Calibri" w:hAnsi="Calibri" w:cs="Calibri"/>
                <w:sz w:val="24"/>
                <w:szCs w:val="24"/>
              </w:rPr>
            </w:pPr>
          </w:p>
        </w:tc>
      </w:tr>
      <w:tr w:rsidR="00597C9A" w:rsidRPr="00281D4C" w14:paraId="5E214E30" w14:textId="77777777" w:rsidTr="00EE7C4C">
        <w:tc>
          <w:tcPr>
            <w:tcW w:w="9350" w:type="dxa"/>
          </w:tcPr>
          <w:p w14:paraId="1A7BFDB0" w14:textId="77777777" w:rsidR="00597C9A" w:rsidRPr="00281D4C" w:rsidRDefault="00597C9A" w:rsidP="00EE7C4C">
            <w:pPr>
              <w:textAlignment w:val="baseline"/>
              <w:rPr>
                <w:rFonts w:ascii="Calibri" w:hAnsi="Calibri" w:cs="Calibri"/>
                <w:sz w:val="24"/>
                <w:szCs w:val="24"/>
              </w:rPr>
            </w:pPr>
          </w:p>
          <w:p w14:paraId="21C00234" w14:textId="77777777" w:rsidR="00597C9A" w:rsidRPr="00281D4C" w:rsidRDefault="00597C9A" w:rsidP="00EE7C4C">
            <w:pPr>
              <w:textAlignment w:val="baseline"/>
              <w:rPr>
                <w:rFonts w:ascii="Calibri" w:hAnsi="Calibri" w:cs="Calibri"/>
                <w:b/>
                <w:bCs/>
                <w:sz w:val="24"/>
                <w:szCs w:val="24"/>
              </w:rPr>
            </w:pPr>
            <w:r w:rsidRPr="00281D4C">
              <w:rPr>
                <w:rFonts w:ascii="Calibri" w:hAnsi="Calibri" w:cs="Calibri"/>
                <w:b/>
                <w:bCs/>
                <w:sz w:val="24"/>
                <w:szCs w:val="24"/>
              </w:rPr>
              <w:t>If yes, who?</w:t>
            </w:r>
          </w:p>
        </w:tc>
      </w:tr>
    </w:tbl>
    <w:p w14:paraId="3EC17223" w14:textId="77777777" w:rsidR="00597C9A" w:rsidRDefault="00597C9A" w:rsidP="00597C9A"/>
    <w:p w14:paraId="1E44755E" w14:textId="77777777" w:rsidR="00597C9A" w:rsidRPr="00281D4C" w:rsidRDefault="00597C9A" w:rsidP="00597C9A">
      <w:pPr>
        <w:textAlignment w:val="baseline"/>
        <w:rPr>
          <w:rFonts w:ascii="Calibri" w:hAnsi="Calibri" w:cs="Calibri"/>
          <w:sz w:val="24"/>
          <w:szCs w:val="24"/>
          <w:lang w:eastAsia="en-GB"/>
        </w:rPr>
      </w:pPr>
    </w:p>
    <w:p w14:paraId="43576A05" w14:textId="77777777" w:rsidR="00597C9A" w:rsidRPr="00281D4C" w:rsidRDefault="00597C9A" w:rsidP="00597C9A">
      <w:pPr>
        <w:textAlignment w:val="baseline"/>
        <w:rPr>
          <w:rFonts w:ascii="Calibri" w:hAnsi="Calibri" w:cs="Calibri"/>
          <w:sz w:val="24"/>
          <w:szCs w:val="24"/>
          <w:lang w:eastAsia="en-GB"/>
        </w:rPr>
      </w:pPr>
    </w:p>
    <w:p w14:paraId="0B8B179D" w14:textId="77777777" w:rsidR="00597C9A" w:rsidRPr="00281D4C" w:rsidRDefault="00597C9A" w:rsidP="00597C9A">
      <w:pPr>
        <w:textAlignment w:val="baseline"/>
        <w:rPr>
          <w:rFonts w:ascii="Calibri" w:hAnsi="Calibri" w:cs="Calibri"/>
          <w:sz w:val="24"/>
          <w:szCs w:val="24"/>
          <w:lang w:eastAsia="en-GB"/>
        </w:rPr>
      </w:pPr>
      <w:r w:rsidRPr="00281D4C">
        <w:rPr>
          <w:rFonts w:ascii="Calibri" w:hAnsi="Calibri" w:cs="Calibri"/>
          <w:b/>
          <w:bCs/>
          <w:sz w:val="24"/>
          <w:szCs w:val="24"/>
          <w:lang w:eastAsia="en-GB"/>
        </w:rPr>
        <w:t>Section 2: Please describe what happened/what you observed</w:t>
      </w:r>
    </w:p>
    <w:tbl>
      <w:tblPr>
        <w:tblStyle w:val="TableGrid"/>
        <w:tblW w:w="0" w:type="auto"/>
        <w:tblLook w:val="04A0" w:firstRow="1" w:lastRow="0" w:firstColumn="1" w:lastColumn="0" w:noHBand="0" w:noVBand="1"/>
      </w:tblPr>
      <w:tblGrid>
        <w:gridCol w:w="9119"/>
      </w:tblGrid>
      <w:tr w:rsidR="00597C9A" w:rsidRPr="00281D4C" w14:paraId="736A5B8C" w14:textId="77777777" w:rsidTr="00EE7C4C">
        <w:tc>
          <w:tcPr>
            <w:tcW w:w="9350" w:type="dxa"/>
          </w:tcPr>
          <w:p w14:paraId="721594AF" w14:textId="77777777" w:rsidR="00597C9A" w:rsidRPr="00281D4C" w:rsidRDefault="00597C9A" w:rsidP="00EE7C4C">
            <w:pPr>
              <w:textAlignment w:val="baseline"/>
              <w:rPr>
                <w:rFonts w:ascii="Calibri" w:hAnsi="Calibri" w:cs="Calibri"/>
                <w:sz w:val="24"/>
                <w:szCs w:val="24"/>
              </w:rPr>
            </w:pPr>
          </w:p>
          <w:p w14:paraId="40F5F5AF" w14:textId="77777777" w:rsidR="00597C9A" w:rsidRPr="00281D4C" w:rsidRDefault="00597C9A" w:rsidP="00EE7C4C">
            <w:pPr>
              <w:textAlignment w:val="baseline"/>
              <w:rPr>
                <w:rFonts w:ascii="Calibri" w:hAnsi="Calibri" w:cs="Calibri"/>
                <w:sz w:val="24"/>
                <w:szCs w:val="24"/>
              </w:rPr>
            </w:pPr>
          </w:p>
          <w:p w14:paraId="36DF1B02" w14:textId="77777777" w:rsidR="00597C9A" w:rsidRPr="00281D4C" w:rsidRDefault="00597C9A" w:rsidP="00EE7C4C">
            <w:pPr>
              <w:textAlignment w:val="baseline"/>
              <w:rPr>
                <w:rFonts w:ascii="Calibri" w:hAnsi="Calibri" w:cs="Calibri"/>
                <w:sz w:val="24"/>
                <w:szCs w:val="24"/>
              </w:rPr>
            </w:pPr>
          </w:p>
          <w:p w14:paraId="281BECCD" w14:textId="77777777" w:rsidR="00597C9A" w:rsidRPr="00281D4C" w:rsidRDefault="00597C9A" w:rsidP="00EE7C4C">
            <w:pPr>
              <w:textAlignment w:val="baseline"/>
              <w:rPr>
                <w:rFonts w:ascii="Calibri" w:hAnsi="Calibri" w:cs="Calibri"/>
                <w:sz w:val="24"/>
                <w:szCs w:val="24"/>
              </w:rPr>
            </w:pPr>
          </w:p>
          <w:p w14:paraId="52583C7A" w14:textId="77777777" w:rsidR="00597C9A" w:rsidRPr="00281D4C" w:rsidRDefault="00597C9A" w:rsidP="00EE7C4C">
            <w:pPr>
              <w:textAlignment w:val="baseline"/>
              <w:rPr>
                <w:rFonts w:ascii="Calibri" w:hAnsi="Calibri" w:cs="Calibri"/>
                <w:sz w:val="24"/>
                <w:szCs w:val="24"/>
              </w:rPr>
            </w:pPr>
          </w:p>
          <w:p w14:paraId="1E150384" w14:textId="77777777" w:rsidR="00597C9A" w:rsidRPr="00281D4C" w:rsidRDefault="00597C9A" w:rsidP="00EE7C4C">
            <w:pPr>
              <w:textAlignment w:val="baseline"/>
              <w:rPr>
                <w:rFonts w:ascii="Calibri" w:hAnsi="Calibri" w:cs="Calibri"/>
                <w:sz w:val="24"/>
                <w:szCs w:val="24"/>
              </w:rPr>
            </w:pPr>
          </w:p>
          <w:p w14:paraId="2734A7B6" w14:textId="77777777" w:rsidR="00597C9A" w:rsidRPr="00281D4C" w:rsidRDefault="00597C9A" w:rsidP="00EE7C4C">
            <w:pPr>
              <w:textAlignment w:val="baseline"/>
              <w:rPr>
                <w:rFonts w:ascii="Calibri" w:hAnsi="Calibri" w:cs="Calibri"/>
                <w:sz w:val="24"/>
                <w:szCs w:val="24"/>
              </w:rPr>
            </w:pPr>
          </w:p>
          <w:p w14:paraId="2A12B2E8" w14:textId="77777777" w:rsidR="00597C9A" w:rsidRPr="00281D4C" w:rsidRDefault="00597C9A" w:rsidP="00EE7C4C">
            <w:pPr>
              <w:textAlignment w:val="baseline"/>
              <w:rPr>
                <w:rFonts w:ascii="Calibri" w:hAnsi="Calibri" w:cs="Calibri"/>
                <w:sz w:val="24"/>
                <w:szCs w:val="24"/>
              </w:rPr>
            </w:pPr>
          </w:p>
          <w:p w14:paraId="2A663431" w14:textId="77777777" w:rsidR="00597C9A" w:rsidRPr="00281D4C" w:rsidRDefault="00597C9A" w:rsidP="00EE7C4C">
            <w:pPr>
              <w:textAlignment w:val="baseline"/>
              <w:rPr>
                <w:rFonts w:ascii="Calibri" w:hAnsi="Calibri" w:cs="Calibri"/>
                <w:sz w:val="24"/>
                <w:szCs w:val="24"/>
              </w:rPr>
            </w:pPr>
          </w:p>
          <w:p w14:paraId="2DED0156" w14:textId="77777777" w:rsidR="00597C9A" w:rsidRPr="00281D4C" w:rsidRDefault="00597C9A" w:rsidP="00EE7C4C">
            <w:pPr>
              <w:textAlignment w:val="baseline"/>
              <w:rPr>
                <w:rFonts w:ascii="Calibri" w:hAnsi="Calibri" w:cs="Calibri"/>
                <w:sz w:val="24"/>
                <w:szCs w:val="24"/>
              </w:rPr>
            </w:pPr>
          </w:p>
          <w:p w14:paraId="7859094B" w14:textId="77777777" w:rsidR="00597C9A" w:rsidRPr="00281D4C" w:rsidRDefault="00597C9A" w:rsidP="00EE7C4C">
            <w:pPr>
              <w:textAlignment w:val="baseline"/>
              <w:rPr>
                <w:rFonts w:ascii="Calibri" w:hAnsi="Calibri" w:cs="Calibri"/>
                <w:sz w:val="24"/>
                <w:szCs w:val="24"/>
              </w:rPr>
            </w:pPr>
          </w:p>
          <w:p w14:paraId="0AC68646" w14:textId="77777777" w:rsidR="00597C9A" w:rsidRPr="00281D4C" w:rsidRDefault="00597C9A" w:rsidP="00EE7C4C">
            <w:pPr>
              <w:textAlignment w:val="baseline"/>
              <w:rPr>
                <w:rFonts w:ascii="Calibri" w:hAnsi="Calibri" w:cs="Calibri"/>
                <w:sz w:val="24"/>
                <w:szCs w:val="24"/>
              </w:rPr>
            </w:pPr>
          </w:p>
          <w:p w14:paraId="7D19E100" w14:textId="77777777" w:rsidR="00597C9A" w:rsidRPr="00281D4C" w:rsidRDefault="00597C9A" w:rsidP="00EE7C4C">
            <w:pPr>
              <w:textAlignment w:val="baseline"/>
              <w:rPr>
                <w:rFonts w:ascii="Calibri" w:hAnsi="Calibri" w:cs="Calibri"/>
                <w:sz w:val="24"/>
                <w:szCs w:val="24"/>
              </w:rPr>
            </w:pPr>
          </w:p>
          <w:p w14:paraId="64D9B854" w14:textId="77777777" w:rsidR="00597C9A" w:rsidRPr="00281D4C" w:rsidRDefault="00597C9A" w:rsidP="00EE7C4C">
            <w:pPr>
              <w:textAlignment w:val="baseline"/>
              <w:rPr>
                <w:rFonts w:ascii="Calibri" w:hAnsi="Calibri" w:cs="Calibri"/>
                <w:sz w:val="24"/>
                <w:szCs w:val="24"/>
              </w:rPr>
            </w:pPr>
          </w:p>
          <w:p w14:paraId="0F816E1F" w14:textId="77777777" w:rsidR="00597C9A" w:rsidRPr="00281D4C" w:rsidRDefault="00597C9A" w:rsidP="00EE7C4C">
            <w:pPr>
              <w:textAlignment w:val="baseline"/>
              <w:rPr>
                <w:rFonts w:ascii="Calibri" w:hAnsi="Calibri" w:cs="Calibri"/>
                <w:sz w:val="24"/>
                <w:szCs w:val="24"/>
              </w:rPr>
            </w:pPr>
          </w:p>
        </w:tc>
      </w:tr>
    </w:tbl>
    <w:p w14:paraId="52470437" w14:textId="77777777" w:rsidR="00597C9A" w:rsidRPr="00281D4C" w:rsidRDefault="00597C9A" w:rsidP="00597C9A">
      <w:pPr>
        <w:textAlignment w:val="baseline"/>
        <w:rPr>
          <w:rFonts w:ascii="Calibri" w:hAnsi="Calibri" w:cs="Calibri"/>
          <w:b/>
          <w:bCs/>
          <w:sz w:val="24"/>
          <w:szCs w:val="24"/>
          <w:lang w:eastAsia="en-GB"/>
        </w:rPr>
      </w:pPr>
      <w:r w:rsidRPr="00281D4C">
        <w:rPr>
          <w:rFonts w:ascii="Calibri" w:hAnsi="Calibri" w:cs="Calibri"/>
          <w:b/>
          <w:bCs/>
          <w:sz w:val="24"/>
          <w:szCs w:val="24"/>
          <w:lang w:eastAsia="en-GB"/>
        </w:rPr>
        <w:lastRenderedPageBreak/>
        <w:t>Section 3: Was the service user injured? (tick relevant box)</w:t>
      </w:r>
    </w:p>
    <w:p w14:paraId="0979A3A6" w14:textId="77777777" w:rsidR="00597C9A" w:rsidRPr="00281D4C" w:rsidRDefault="00597C9A" w:rsidP="00597C9A">
      <w:pPr>
        <w:textAlignment w:val="baseline"/>
        <w:rPr>
          <w:rFonts w:ascii="Calibri" w:hAnsi="Calibri" w:cs="Calibri"/>
          <w:b/>
          <w:bCs/>
          <w:sz w:val="24"/>
          <w:szCs w:val="24"/>
          <w:lang w:eastAsia="en-GB"/>
        </w:rPr>
      </w:pPr>
    </w:p>
    <w:tbl>
      <w:tblPr>
        <w:tblStyle w:val="TableGrid"/>
        <w:tblW w:w="0" w:type="auto"/>
        <w:tblLook w:val="04A0" w:firstRow="1" w:lastRow="0" w:firstColumn="1" w:lastColumn="0" w:noHBand="0" w:noVBand="1"/>
      </w:tblPr>
      <w:tblGrid>
        <w:gridCol w:w="1413"/>
        <w:gridCol w:w="1134"/>
      </w:tblGrid>
      <w:tr w:rsidR="00597C9A" w:rsidRPr="00281D4C" w14:paraId="12DC7A7D" w14:textId="77777777" w:rsidTr="00EE7C4C">
        <w:tc>
          <w:tcPr>
            <w:tcW w:w="1413" w:type="dxa"/>
          </w:tcPr>
          <w:p w14:paraId="1A87DFD6" w14:textId="77777777" w:rsidR="00597C9A" w:rsidRPr="00281D4C" w:rsidRDefault="00597C9A" w:rsidP="00EE7C4C">
            <w:pPr>
              <w:textAlignment w:val="baseline"/>
              <w:rPr>
                <w:rFonts w:ascii="Calibri" w:hAnsi="Calibri" w:cs="Calibri"/>
                <w:b/>
                <w:bCs/>
                <w:sz w:val="24"/>
                <w:szCs w:val="24"/>
              </w:rPr>
            </w:pPr>
          </w:p>
          <w:p w14:paraId="69A2E7FC" w14:textId="77777777" w:rsidR="00597C9A" w:rsidRPr="00281D4C" w:rsidRDefault="00597C9A" w:rsidP="00EE7C4C">
            <w:pPr>
              <w:textAlignment w:val="baseline"/>
              <w:rPr>
                <w:rFonts w:ascii="Calibri" w:hAnsi="Calibri" w:cs="Calibri"/>
                <w:b/>
                <w:bCs/>
                <w:sz w:val="24"/>
                <w:szCs w:val="24"/>
              </w:rPr>
            </w:pPr>
            <w:r w:rsidRPr="00281D4C">
              <w:rPr>
                <w:rFonts w:ascii="Calibri" w:hAnsi="Calibri" w:cs="Calibri"/>
                <w:b/>
                <w:bCs/>
                <w:sz w:val="24"/>
                <w:szCs w:val="24"/>
              </w:rPr>
              <w:t>Yes</w:t>
            </w:r>
          </w:p>
        </w:tc>
        <w:tc>
          <w:tcPr>
            <w:tcW w:w="1134" w:type="dxa"/>
          </w:tcPr>
          <w:p w14:paraId="29AAA72F" w14:textId="77777777" w:rsidR="00597C9A" w:rsidRPr="00281D4C" w:rsidRDefault="00597C9A" w:rsidP="00EE7C4C">
            <w:pPr>
              <w:textAlignment w:val="baseline"/>
              <w:rPr>
                <w:rFonts w:ascii="Calibri" w:hAnsi="Calibri" w:cs="Calibri"/>
                <w:b/>
                <w:bCs/>
                <w:sz w:val="24"/>
                <w:szCs w:val="24"/>
              </w:rPr>
            </w:pPr>
          </w:p>
        </w:tc>
      </w:tr>
      <w:tr w:rsidR="00597C9A" w:rsidRPr="00281D4C" w14:paraId="3EDC5734" w14:textId="77777777" w:rsidTr="00EE7C4C">
        <w:tc>
          <w:tcPr>
            <w:tcW w:w="1413" w:type="dxa"/>
          </w:tcPr>
          <w:p w14:paraId="2F53BAAB" w14:textId="77777777" w:rsidR="00597C9A" w:rsidRPr="00281D4C" w:rsidRDefault="00597C9A" w:rsidP="00EE7C4C">
            <w:pPr>
              <w:textAlignment w:val="baseline"/>
              <w:rPr>
                <w:rFonts w:ascii="Calibri" w:hAnsi="Calibri" w:cs="Calibri"/>
                <w:b/>
                <w:bCs/>
                <w:sz w:val="24"/>
                <w:szCs w:val="24"/>
              </w:rPr>
            </w:pPr>
          </w:p>
          <w:p w14:paraId="3A2D00DF" w14:textId="77777777" w:rsidR="00597C9A" w:rsidRPr="00281D4C" w:rsidRDefault="00597C9A" w:rsidP="00EE7C4C">
            <w:pPr>
              <w:textAlignment w:val="baseline"/>
              <w:rPr>
                <w:rFonts w:ascii="Calibri" w:hAnsi="Calibri" w:cs="Calibri"/>
                <w:b/>
                <w:bCs/>
                <w:sz w:val="24"/>
                <w:szCs w:val="24"/>
              </w:rPr>
            </w:pPr>
            <w:r w:rsidRPr="00281D4C">
              <w:rPr>
                <w:rFonts w:ascii="Calibri" w:hAnsi="Calibri" w:cs="Calibri"/>
                <w:b/>
                <w:bCs/>
                <w:sz w:val="24"/>
                <w:szCs w:val="24"/>
              </w:rPr>
              <w:t>No</w:t>
            </w:r>
          </w:p>
        </w:tc>
        <w:tc>
          <w:tcPr>
            <w:tcW w:w="1134" w:type="dxa"/>
          </w:tcPr>
          <w:p w14:paraId="6B87412D" w14:textId="77777777" w:rsidR="00597C9A" w:rsidRPr="00281D4C" w:rsidRDefault="00597C9A" w:rsidP="00EE7C4C">
            <w:pPr>
              <w:textAlignment w:val="baseline"/>
              <w:rPr>
                <w:rFonts w:ascii="Calibri" w:hAnsi="Calibri" w:cs="Calibri"/>
                <w:b/>
                <w:bCs/>
                <w:sz w:val="24"/>
                <w:szCs w:val="24"/>
              </w:rPr>
            </w:pPr>
          </w:p>
        </w:tc>
      </w:tr>
    </w:tbl>
    <w:p w14:paraId="260A4979" w14:textId="77777777" w:rsidR="00597C9A" w:rsidRDefault="00597C9A" w:rsidP="00597C9A"/>
    <w:p w14:paraId="73B169CA" w14:textId="77777777" w:rsidR="00597C9A" w:rsidRPr="00281D4C" w:rsidRDefault="00597C9A" w:rsidP="00597C9A">
      <w:pPr>
        <w:textAlignment w:val="baseline"/>
        <w:rPr>
          <w:rFonts w:ascii="Calibri" w:hAnsi="Calibri" w:cs="Calibri"/>
          <w:b/>
          <w:bCs/>
          <w:sz w:val="24"/>
          <w:szCs w:val="24"/>
          <w:lang w:eastAsia="en-GB"/>
        </w:rPr>
      </w:pPr>
    </w:p>
    <w:p w14:paraId="78346B7B" w14:textId="77777777" w:rsidR="00597C9A" w:rsidRPr="00281D4C" w:rsidRDefault="00597C9A" w:rsidP="00597C9A">
      <w:pPr>
        <w:textAlignment w:val="baseline"/>
        <w:rPr>
          <w:rFonts w:ascii="Calibri" w:hAnsi="Calibri" w:cs="Calibri"/>
          <w:sz w:val="24"/>
          <w:szCs w:val="24"/>
          <w:lang w:eastAsia="en-GB"/>
        </w:rPr>
      </w:pPr>
      <w:r w:rsidRPr="00281D4C">
        <w:rPr>
          <w:rFonts w:ascii="Calibri" w:hAnsi="Calibri" w:cs="Calibri"/>
          <w:b/>
          <w:bCs/>
          <w:sz w:val="24"/>
          <w:szCs w:val="24"/>
          <w:lang w:eastAsia="en-GB"/>
        </w:rPr>
        <w:t>If yes, provide details including parts of the body injured – please also complete a body map</w:t>
      </w:r>
      <w:r w:rsidRPr="00281D4C">
        <w:rPr>
          <w:rFonts w:ascii="Calibri" w:hAnsi="Calibri" w:cs="Calibri"/>
          <w:sz w:val="24"/>
          <w:szCs w:val="24"/>
          <w:lang w:eastAsia="en-GB"/>
        </w:rPr>
        <w:t> </w:t>
      </w:r>
    </w:p>
    <w:tbl>
      <w:tblPr>
        <w:tblStyle w:val="TableGrid"/>
        <w:tblW w:w="0" w:type="auto"/>
        <w:tblLook w:val="04A0" w:firstRow="1" w:lastRow="0" w:firstColumn="1" w:lastColumn="0" w:noHBand="0" w:noVBand="1"/>
      </w:tblPr>
      <w:tblGrid>
        <w:gridCol w:w="9119"/>
      </w:tblGrid>
      <w:tr w:rsidR="00597C9A" w:rsidRPr="00281D4C" w14:paraId="1BC33031" w14:textId="77777777" w:rsidTr="00EE7C4C">
        <w:tc>
          <w:tcPr>
            <w:tcW w:w="9350" w:type="dxa"/>
          </w:tcPr>
          <w:p w14:paraId="0E0C4CB1" w14:textId="77777777" w:rsidR="00597C9A" w:rsidRPr="00281D4C" w:rsidRDefault="00597C9A" w:rsidP="00EE7C4C">
            <w:pPr>
              <w:jc w:val="both"/>
              <w:textAlignment w:val="baseline"/>
              <w:rPr>
                <w:rFonts w:ascii="Calibri" w:hAnsi="Calibri" w:cs="Calibri"/>
                <w:sz w:val="24"/>
                <w:szCs w:val="24"/>
              </w:rPr>
            </w:pPr>
          </w:p>
          <w:p w14:paraId="08E6D149" w14:textId="77777777" w:rsidR="00597C9A" w:rsidRPr="00281D4C" w:rsidRDefault="00597C9A" w:rsidP="00EE7C4C">
            <w:pPr>
              <w:jc w:val="both"/>
              <w:textAlignment w:val="baseline"/>
              <w:rPr>
                <w:rFonts w:ascii="Calibri" w:hAnsi="Calibri" w:cs="Calibri"/>
                <w:sz w:val="24"/>
                <w:szCs w:val="24"/>
              </w:rPr>
            </w:pPr>
          </w:p>
          <w:p w14:paraId="19F78CBA" w14:textId="77777777" w:rsidR="00597C9A" w:rsidRPr="00281D4C" w:rsidRDefault="00597C9A" w:rsidP="00EE7C4C">
            <w:pPr>
              <w:jc w:val="both"/>
              <w:textAlignment w:val="baseline"/>
              <w:rPr>
                <w:rFonts w:ascii="Calibri" w:hAnsi="Calibri" w:cs="Calibri"/>
                <w:sz w:val="24"/>
                <w:szCs w:val="24"/>
              </w:rPr>
            </w:pPr>
          </w:p>
          <w:p w14:paraId="48DE7FAE" w14:textId="77777777" w:rsidR="00597C9A" w:rsidRPr="00281D4C" w:rsidRDefault="00597C9A" w:rsidP="00EE7C4C">
            <w:pPr>
              <w:jc w:val="both"/>
              <w:textAlignment w:val="baseline"/>
              <w:rPr>
                <w:rFonts w:ascii="Calibri" w:hAnsi="Calibri" w:cs="Calibri"/>
                <w:sz w:val="24"/>
                <w:szCs w:val="24"/>
              </w:rPr>
            </w:pPr>
          </w:p>
          <w:p w14:paraId="1AD51453" w14:textId="77777777" w:rsidR="00597C9A" w:rsidRPr="00281D4C" w:rsidRDefault="00597C9A" w:rsidP="00EE7C4C">
            <w:pPr>
              <w:jc w:val="both"/>
              <w:textAlignment w:val="baseline"/>
              <w:rPr>
                <w:rFonts w:ascii="Calibri" w:hAnsi="Calibri" w:cs="Calibri"/>
                <w:sz w:val="24"/>
                <w:szCs w:val="24"/>
              </w:rPr>
            </w:pPr>
          </w:p>
          <w:p w14:paraId="7B796D05" w14:textId="77777777" w:rsidR="00597C9A" w:rsidRPr="00281D4C" w:rsidRDefault="00597C9A" w:rsidP="00EE7C4C">
            <w:pPr>
              <w:jc w:val="both"/>
              <w:textAlignment w:val="baseline"/>
              <w:rPr>
                <w:rFonts w:ascii="Calibri" w:hAnsi="Calibri" w:cs="Calibri"/>
                <w:sz w:val="24"/>
                <w:szCs w:val="24"/>
              </w:rPr>
            </w:pPr>
          </w:p>
          <w:p w14:paraId="7C5853D8" w14:textId="77777777" w:rsidR="00597C9A" w:rsidRPr="00281D4C" w:rsidRDefault="00597C9A" w:rsidP="00EE7C4C">
            <w:pPr>
              <w:jc w:val="both"/>
              <w:textAlignment w:val="baseline"/>
              <w:rPr>
                <w:rFonts w:ascii="Calibri" w:hAnsi="Calibri" w:cs="Calibri"/>
                <w:sz w:val="24"/>
                <w:szCs w:val="24"/>
              </w:rPr>
            </w:pPr>
          </w:p>
          <w:p w14:paraId="63958F8F" w14:textId="77777777" w:rsidR="00597C9A" w:rsidRPr="00281D4C" w:rsidRDefault="00597C9A" w:rsidP="00EE7C4C">
            <w:pPr>
              <w:jc w:val="both"/>
              <w:textAlignment w:val="baseline"/>
              <w:rPr>
                <w:rFonts w:ascii="Calibri" w:hAnsi="Calibri" w:cs="Calibri"/>
                <w:sz w:val="24"/>
                <w:szCs w:val="24"/>
              </w:rPr>
            </w:pPr>
          </w:p>
          <w:p w14:paraId="7BB15828" w14:textId="77777777" w:rsidR="00597C9A" w:rsidRPr="00281D4C" w:rsidRDefault="00597C9A" w:rsidP="00EE7C4C">
            <w:pPr>
              <w:jc w:val="both"/>
              <w:textAlignment w:val="baseline"/>
              <w:rPr>
                <w:rFonts w:ascii="Calibri" w:hAnsi="Calibri" w:cs="Calibri"/>
                <w:sz w:val="24"/>
                <w:szCs w:val="24"/>
              </w:rPr>
            </w:pPr>
          </w:p>
          <w:p w14:paraId="5D8FF65C" w14:textId="77777777" w:rsidR="00597C9A" w:rsidRPr="00281D4C" w:rsidRDefault="00597C9A" w:rsidP="00EE7C4C">
            <w:pPr>
              <w:jc w:val="both"/>
              <w:textAlignment w:val="baseline"/>
              <w:rPr>
                <w:rFonts w:ascii="Calibri" w:hAnsi="Calibri" w:cs="Calibri"/>
                <w:sz w:val="24"/>
                <w:szCs w:val="24"/>
              </w:rPr>
            </w:pPr>
          </w:p>
          <w:p w14:paraId="76EAFCC3" w14:textId="77777777" w:rsidR="00597C9A" w:rsidRPr="00281D4C" w:rsidRDefault="00597C9A" w:rsidP="00EE7C4C">
            <w:pPr>
              <w:jc w:val="both"/>
              <w:textAlignment w:val="baseline"/>
              <w:rPr>
                <w:rFonts w:ascii="Calibri" w:hAnsi="Calibri" w:cs="Calibri"/>
                <w:sz w:val="24"/>
                <w:szCs w:val="24"/>
              </w:rPr>
            </w:pPr>
          </w:p>
          <w:p w14:paraId="2FEFC0C6" w14:textId="77777777" w:rsidR="00597C9A" w:rsidRPr="00281D4C" w:rsidRDefault="00597C9A" w:rsidP="00EE7C4C">
            <w:pPr>
              <w:jc w:val="both"/>
              <w:textAlignment w:val="baseline"/>
              <w:rPr>
                <w:rFonts w:ascii="Calibri" w:hAnsi="Calibri" w:cs="Calibri"/>
                <w:sz w:val="24"/>
                <w:szCs w:val="24"/>
              </w:rPr>
            </w:pPr>
          </w:p>
        </w:tc>
      </w:tr>
    </w:tbl>
    <w:p w14:paraId="2A1C8D7C" w14:textId="77777777" w:rsidR="00597C9A" w:rsidRDefault="00597C9A" w:rsidP="00597C9A"/>
    <w:p w14:paraId="246CA50A" w14:textId="77777777" w:rsidR="00597C9A" w:rsidRPr="00281D4C" w:rsidRDefault="00597C9A" w:rsidP="00597C9A">
      <w:pPr>
        <w:jc w:val="both"/>
        <w:textAlignment w:val="baseline"/>
        <w:rPr>
          <w:rFonts w:ascii="Calibri" w:hAnsi="Calibri" w:cs="Calibri"/>
          <w:sz w:val="24"/>
          <w:szCs w:val="24"/>
          <w:lang w:eastAsia="en-GB"/>
        </w:rPr>
      </w:pPr>
    </w:p>
    <w:p w14:paraId="7704460C" w14:textId="77777777" w:rsidR="00597C9A" w:rsidRPr="00281D4C" w:rsidRDefault="00597C9A" w:rsidP="00597C9A">
      <w:pPr>
        <w:jc w:val="both"/>
        <w:textAlignment w:val="baseline"/>
        <w:rPr>
          <w:rFonts w:ascii="Calibri" w:hAnsi="Calibri" w:cs="Calibri"/>
          <w:sz w:val="24"/>
          <w:szCs w:val="24"/>
          <w:lang w:eastAsia="en-GB"/>
        </w:rPr>
      </w:pPr>
      <w:r w:rsidRPr="00281D4C">
        <w:rPr>
          <w:rFonts w:ascii="Calibri" w:hAnsi="Calibri" w:cs="Calibri"/>
          <w:b/>
          <w:bCs/>
          <w:sz w:val="24"/>
          <w:szCs w:val="24"/>
          <w:lang w:eastAsia="en-GB"/>
        </w:rPr>
        <w:t> Section 4:</w:t>
      </w:r>
      <w:r w:rsidRPr="00281D4C">
        <w:rPr>
          <w:rFonts w:ascii="Calibri" w:hAnsi="Calibri" w:cs="Calibri"/>
          <w:sz w:val="24"/>
          <w:szCs w:val="24"/>
          <w:lang w:eastAsia="en-GB"/>
        </w:rPr>
        <w:t xml:space="preserve"> </w:t>
      </w:r>
      <w:r w:rsidRPr="00281D4C">
        <w:rPr>
          <w:rFonts w:ascii="Calibri" w:hAnsi="Calibri" w:cs="Calibri"/>
          <w:b/>
          <w:bCs/>
          <w:sz w:val="24"/>
          <w:szCs w:val="24"/>
          <w:lang w:eastAsia="en-GB"/>
        </w:rPr>
        <w:t>What action did you take, who did you report it to and when?</w:t>
      </w:r>
    </w:p>
    <w:tbl>
      <w:tblPr>
        <w:tblStyle w:val="TableGrid"/>
        <w:tblW w:w="0" w:type="auto"/>
        <w:tblLook w:val="04A0" w:firstRow="1" w:lastRow="0" w:firstColumn="1" w:lastColumn="0" w:noHBand="0" w:noVBand="1"/>
      </w:tblPr>
      <w:tblGrid>
        <w:gridCol w:w="9119"/>
      </w:tblGrid>
      <w:tr w:rsidR="00597C9A" w:rsidRPr="00281D4C" w14:paraId="7D545963" w14:textId="77777777" w:rsidTr="00EE7C4C">
        <w:tc>
          <w:tcPr>
            <w:tcW w:w="9350" w:type="dxa"/>
          </w:tcPr>
          <w:p w14:paraId="7A003D42" w14:textId="77777777" w:rsidR="00597C9A" w:rsidRPr="00281D4C" w:rsidRDefault="00597C9A" w:rsidP="00EE7C4C">
            <w:pPr>
              <w:jc w:val="both"/>
              <w:textAlignment w:val="baseline"/>
              <w:rPr>
                <w:rFonts w:ascii="Calibri" w:hAnsi="Calibri" w:cs="Calibri"/>
                <w:sz w:val="24"/>
                <w:szCs w:val="24"/>
              </w:rPr>
            </w:pPr>
          </w:p>
          <w:p w14:paraId="763AF367" w14:textId="77777777" w:rsidR="00597C9A" w:rsidRPr="00281D4C" w:rsidRDefault="00597C9A" w:rsidP="00EE7C4C">
            <w:pPr>
              <w:jc w:val="both"/>
              <w:textAlignment w:val="baseline"/>
              <w:rPr>
                <w:rFonts w:ascii="Calibri" w:hAnsi="Calibri" w:cs="Calibri"/>
                <w:sz w:val="24"/>
                <w:szCs w:val="24"/>
              </w:rPr>
            </w:pPr>
          </w:p>
          <w:p w14:paraId="4E989BF2" w14:textId="77777777" w:rsidR="00597C9A" w:rsidRPr="00281D4C" w:rsidRDefault="00597C9A" w:rsidP="00EE7C4C">
            <w:pPr>
              <w:jc w:val="both"/>
              <w:textAlignment w:val="baseline"/>
              <w:rPr>
                <w:rFonts w:ascii="Calibri" w:hAnsi="Calibri" w:cs="Calibri"/>
                <w:sz w:val="24"/>
                <w:szCs w:val="24"/>
              </w:rPr>
            </w:pPr>
          </w:p>
          <w:p w14:paraId="4FA3718C" w14:textId="77777777" w:rsidR="00597C9A" w:rsidRPr="00281D4C" w:rsidRDefault="00597C9A" w:rsidP="00EE7C4C">
            <w:pPr>
              <w:jc w:val="both"/>
              <w:textAlignment w:val="baseline"/>
              <w:rPr>
                <w:rFonts w:ascii="Calibri" w:hAnsi="Calibri" w:cs="Calibri"/>
                <w:sz w:val="24"/>
                <w:szCs w:val="24"/>
              </w:rPr>
            </w:pPr>
          </w:p>
          <w:p w14:paraId="4C47F182" w14:textId="77777777" w:rsidR="00597C9A" w:rsidRPr="00281D4C" w:rsidRDefault="00597C9A" w:rsidP="00EE7C4C">
            <w:pPr>
              <w:jc w:val="both"/>
              <w:textAlignment w:val="baseline"/>
              <w:rPr>
                <w:rFonts w:ascii="Calibri" w:hAnsi="Calibri" w:cs="Calibri"/>
                <w:sz w:val="24"/>
                <w:szCs w:val="24"/>
              </w:rPr>
            </w:pPr>
          </w:p>
          <w:p w14:paraId="7F08E668" w14:textId="77777777" w:rsidR="00597C9A" w:rsidRPr="00281D4C" w:rsidRDefault="00597C9A" w:rsidP="00EE7C4C">
            <w:pPr>
              <w:jc w:val="both"/>
              <w:textAlignment w:val="baseline"/>
              <w:rPr>
                <w:rFonts w:ascii="Calibri" w:hAnsi="Calibri" w:cs="Calibri"/>
                <w:sz w:val="24"/>
                <w:szCs w:val="24"/>
              </w:rPr>
            </w:pPr>
          </w:p>
          <w:p w14:paraId="137C305A" w14:textId="77777777" w:rsidR="00597C9A" w:rsidRPr="00281D4C" w:rsidRDefault="00597C9A" w:rsidP="00EE7C4C">
            <w:pPr>
              <w:jc w:val="both"/>
              <w:textAlignment w:val="baseline"/>
              <w:rPr>
                <w:rFonts w:ascii="Calibri" w:hAnsi="Calibri" w:cs="Calibri"/>
                <w:sz w:val="24"/>
                <w:szCs w:val="24"/>
              </w:rPr>
            </w:pPr>
          </w:p>
          <w:p w14:paraId="1E5796E2" w14:textId="77777777" w:rsidR="00597C9A" w:rsidRPr="00281D4C" w:rsidRDefault="00597C9A" w:rsidP="00EE7C4C">
            <w:pPr>
              <w:jc w:val="both"/>
              <w:textAlignment w:val="baseline"/>
              <w:rPr>
                <w:rFonts w:ascii="Calibri" w:hAnsi="Calibri" w:cs="Calibri"/>
                <w:sz w:val="24"/>
                <w:szCs w:val="24"/>
              </w:rPr>
            </w:pPr>
          </w:p>
          <w:p w14:paraId="214419B2" w14:textId="77777777" w:rsidR="00597C9A" w:rsidRPr="00281D4C" w:rsidRDefault="00597C9A" w:rsidP="00EE7C4C">
            <w:pPr>
              <w:jc w:val="both"/>
              <w:textAlignment w:val="baseline"/>
              <w:rPr>
                <w:rFonts w:ascii="Calibri" w:hAnsi="Calibri" w:cs="Calibri"/>
                <w:sz w:val="24"/>
                <w:szCs w:val="24"/>
              </w:rPr>
            </w:pPr>
          </w:p>
          <w:p w14:paraId="4C9A80FA" w14:textId="77777777" w:rsidR="00597C9A" w:rsidRPr="00281D4C" w:rsidRDefault="00597C9A" w:rsidP="00EE7C4C">
            <w:pPr>
              <w:jc w:val="both"/>
              <w:textAlignment w:val="baseline"/>
              <w:rPr>
                <w:rFonts w:ascii="Calibri" w:hAnsi="Calibri" w:cs="Calibri"/>
                <w:sz w:val="24"/>
                <w:szCs w:val="24"/>
              </w:rPr>
            </w:pPr>
          </w:p>
          <w:p w14:paraId="5E52E351" w14:textId="77777777" w:rsidR="00597C9A" w:rsidRPr="00281D4C" w:rsidRDefault="00597C9A" w:rsidP="00EE7C4C">
            <w:pPr>
              <w:jc w:val="both"/>
              <w:textAlignment w:val="baseline"/>
              <w:rPr>
                <w:rFonts w:ascii="Calibri" w:hAnsi="Calibri" w:cs="Calibri"/>
                <w:sz w:val="24"/>
                <w:szCs w:val="24"/>
              </w:rPr>
            </w:pPr>
          </w:p>
          <w:p w14:paraId="2CE774DE" w14:textId="77777777" w:rsidR="00597C9A" w:rsidRPr="00281D4C" w:rsidRDefault="00597C9A" w:rsidP="00EE7C4C">
            <w:pPr>
              <w:jc w:val="both"/>
              <w:textAlignment w:val="baseline"/>
              <w:rPr>
                <w:rFonts w:ascii="Calibri" w:hAnsi="Calibri" w:cs="Calibri"/>
                <w:sz w:val="24"/>
                <w:szCs w:val="24"/>
              </w:rPr>
            </w:pPr>
          </w:p>
          <w:p w14:paraId="467B2557" w14:textId="77777777" w:rsidR="00597C9A" w:rsidRPr="00281D4C" w:rsidRDefault="00597C9A" w:rsidP="00EE7C4C">
            <w:pPr>
              <w:jc w:val="both"/>
              <w:textAlignment w:val="baseline"/>
              <w:rPr>
                <w:rFonts w:ascii="Calibri" w:hAnsi="Calibri" w:cs="Calibri"/>
                <w:sz w:val="24"/>
                <w:szCs w:val="24"/>
              </w:rPr>
            </w:pPr>
          </w:p>
        </w:tc>
      </w:tr>
    </w:tbl>
    <w:p w14:paraId="27F6228D" w14:textId="77777777" w:rsidR="00597C9A" w:rsidRPr="00281D4C" w:rsidRDefault="00597C9A" w:rsidP="00597C9A">
      <w:pPr>
        <w:jc w:val="both"/>
        <w:textAlignment w:val="baseline"/>
        <w:rPr>
          <w:rFonts w:ascii="Calibri" w:hAnsi="Calibri" w:cs="Calibri"/>
          <w:sz w:val="24"/>
          <w:szCs w:val="24"/>
          <w:lang w:eastAsia="en-GB"/>
        </w:rPr>
      </w:pPr>
    </w:p>
    <w:tbl>
      <w:tblPr>
        <w:tblStyle w:val="TableGrid"/>
        <w:tblW w:w="0" w:type="auto"/>
        <w:tblLook w:val="04A0" w:firstRow="1" w:lastRow="0" w:firstColumn="1" w:lastColumn="0" w:noHBand="0" w:noVBand="1"/>
      </w:tblPr>
      <w:tblGrid>
        <w:gridCol w:w="4576"/>
        <w:gridCol w:w="4543"/>
      </w:tblGrid>
      <w:tr w:rsidR="00597C9A" w:rsidRPr="00281D4C" w14:paraId="544B1A71" w14:textId="77777777" w:rsidTr="00EE7C4C">
        <w:tc>
          <w:tcPr>
            <w:tcW w:w="4675" w:type="dxa"/>
          </w:tcPr>
          <w:p w14:paraId="2898512B" w14:textId="77777777" w:rsidR="00597C9A" w:rsidRPr="00281D4C" w:rsidRDefault="00597C9A" w:rsidP="00EE7C4C">
            <w:pPr>
              <w:jc w:val="both"/>
              <w:textAlignment w:val="baseline"/>
              <w:rPr>
                <w:rFonts w:ascii="Calibri" w:hAnsi="Calibri" w:cs="Calibri"/>
                <w:b/>
                <w:bCs/>
                <w:sz w:val="24"/>
                <w:szCs w:val="24"/>
              </w:rPr>
            </w:pPr>
            <w:r w:rsidRPr="00281D4C">
              <w:rPr>
                <w:rFonts w:ascii="Calibri" w:hAnsi="Calibri" w:cs="Calibri"/>
                <w:sz w:val="24"/>
                <w:szCs w:val="24"/>
              </w:rPr>
              <w:t> </w:t>
            </w:r>
            <w:r w:rsidRPr="00281D4C">
              <w:rPr>
                <w:rFonts w:ascii="Calibri" w:hAnsi="Calibri" w:cs="Calibri"/>
                <w:b/>
                <w:bCs/>
                <w:sz w:val="24"/>
                <w:szCs w:val="24"/>
              </w:rPr>
              <w:t>Name of person completing the form</w:t>
            </w:r>
          </w:p>
          <w:p w14:paraId="766E9F35" w14:textId="77777777" w:rsidR="00597C9A" w:rsidRPr="00281D4C" w:rsidRDefault="00597C9A" w:rsidP="00EE7C4C">
            <w:pPr>
              <w:jc w:val="both"/>
              <w:textAlignment w:val="baseline"/>
              <w:rPr>
                <w:rFonts w:ascii="Calibri" w:hAnsi="Calibri" w:cs="Calibri"/>
                <w:b/>
                <w:bCs/>
                <w:sz w:val="24"/>
                <w:szCs w:val="24"/>
              </w:rPr>
            </w:pPr>
          </w:p>
        </w:tc>
        <w:tc>
          <w:tcPr>
            <w:tcW w:w="4675" w:type="dxa"/>
          </w:tcPr>
          <w:p w14:paraId="0CDEA420" w14:textId="77777777" w:rsidR="00597C9A" w:rsidRPr="00281D4C" w:rsidRDefault="00597C9A" w:rsidP="00EE7C4C">
            <w:pPr>
              <w:jc w:val="both"/>
              <w:textAlignment w:val="baseline"/>
              <w:rPr>
                <w:rFonts w:ascii="Calibri" w:hAnsi="Calibri" w:cs="Calibri"/>
                <w:sz w:val="24"/>
                <w:szCs w:val="24"/>
              </w:rPr>
            </w:pPr>
          </w:p>
        </w:tc>
      </w:tr>
      <w:tr w:rsidR="00597C9A" w:rsidRPr="00281D4C" w14:paraId="1020CF3D" w14:textId="77777777" w:rsidTr="00EE7C4C">
        <w:tc>
          <w:tcPr>
            <w:tcW w:w="4675" w:type="dxa"/>
          </w:tcPr>
          <w:p w14:paraId="60425171" w14:textId="77777777" w:rsidR="00597C9A" w:rsidRPr="00281D4C" w:rsidRDefault="00597C9A" w:rsidP="00EE7C4C">
            <w:pPr>
              <w:jc w:val="both"/>
              <w:textAlignment w:val="baseline"/>
              <w:rPr>
                <w:rFonts w:ascii="Calibri" w:hAnsi="Calibri" w:cs="Calibri"/>
                <w:b/>
                <w:bCs/>
                <w:sz w:val="24"/>
                <w:szCs w:val="24"/>
              </w:rPr>
            </w:pPr>
            <w:r w:rsidRPr="00281D4C">
              <w:rPr>
                <w:rFonts w:ascii="Calibri" w:hAnsi="Calibri" w:cs="Calibri"/>
                <w:b/>
                <w:bCs/>
                <w:sz w:val="24"/>
                <w:szCs w:val="24"/>
              </w:rPr>
              <w:t>Signature</w:t>
            </w:r>
          </w:p>
          <w:p w14:paraId="6B3B4792" w14:textId="77777777" w:rsidR="00597C9A" w:rsidRPr="00281D4C" w:rsidRDefault="00597C9A" w:rsidP="00EE7C4C">
            <w:pPr>
              <w:jc w:val="both"/>
              <w:textAlignment w:val="baseline"/>
              <w:rPr>
                <w:rFonts w:ascii="Calibri" w:hAnsi="Calibri" w:cs="Calibri"/>
                <w:b/>
                <w:bCs/>
                <w:sz w:val="24"/>
                <w:szCs w:val="24"/>
              </w:rPr>
            </w:pPr>
          </w:p>
        </w:tc>
        <w:tc>
          <w:tcPr>
            <w:tcW w:w="4675" w:type="dxa"/>
          </w:tcPr>
          <w:p w14:paraId="5C359EFA" w14:textId="77777777" w:rsidR="00597C9A" w:rsidRPr="00281D4C" w:rsidRDefault="00597C9A" w:rsidP="00EE7C4C">
            <w:pPr>
              <w:jc w:val="both"/>
              <w:textAlignment w:val="baseline"/>
              <w:rPr>
                <w:rFonts w:ascii="Calibri" w:hAnsi="Calibri" w:cs="Calibri"/>
                <w:sz w:val="24"/>
                <w:szCs w:val="24"/>
              </w:rPr>
            </w:pPr>
          </w:p>
        </w:tc>
      </w:tr>
      <w:tr w:rsidR="00597C9A" w:rsidRPr="00281D4C" w14:paraId="743B5EB3" w14:textId="77777777" w:rsidTr="00EE7C4C">
        <w:tc>
          <w:tcPr>
            <w:tcW w:w="4675" w:type="dxa"/>
          </w:tcPr>
          <w:p w14:paraId="55BB18A6" w14:textId="77777777" w:rsidR="00597C9A" w:rsidRPr="00281D4C" w:rsidRDefault="00597C9A" w:rsidP="00EE7C4C">
            <w:pPr>
              <w:jc w:val="both"/>
              <w:textAlignment w:val="baseline"/>
              <w:rPr>
                <w:rFonts w:ascii="Calibri" w:hAnsi="Calibri" w:cs="Calibri"/>
                <w:b/>
                <w:bCs/>
                <w:sz w:val="24"/>
                <w:szCs w:val="24"/>
              </w:rPr>
            </w:pPr>
            <w:r w:rsidRPr="00281D4C">
              <w:rPr>
                <w:rFonts w:ascii="Calibri" w:hAnsi="Calibri" w:cs="Calibri"/>
                <w:b/>
                <w:bCs/>
                <w:sz w:val="24"/>
                <w:szCs w:val="24"/>
              </w:rPr>
              <w:t>Date:</w:t>
            </w:r>
          </w:p>
          <w:p w14:paraId="05AD68B5" w14:textId="77777777" w:rsidR="00597C9A" w:rsidRPr="00281D4C" w:rsidRDefault="00597C9A" w:rsidP="00EE7C4C">
            <w:pPr>
              <w:jc w:val="both"/>
              <w:textAlignment w:val="baseline"/>
              <w:rPr>
                <w:rFonts w:ascii="Calibri" w:hAnsi="Calibri" w:cs="Calibri"/>
                <w:b/>
                <w:bCs/>
                <w:sz w:val="24"/>
                <w:szCs w:val="24"/>
              </w:rPr>
            </w:pPr>
          </w:p>
        </w:tc>
        <w:tc>
          <w:tcPr>
            <w:tcW w:w="4675" w:type="dxa"/>
          </w:tcPr>
          <w:p w14:paraId="68969768" w14:textId="77777777" w:rsidR="00597C9A" w:rsidRPr="00281D4C" w:rsidRDefault="00597C9A" w:rsidP="00EE7C4C">
            <w:pPr>
              <w:jc w:val="both"/>
              <w:textAlignment w:val="baseline"/>
              <w:rPr>
                <w:rFonts w:ascii="Calibri" w:hAnsi="Calibri" w:cs="Calibri"/>
                <w:sz w:val="24"/>
                <w:szCs w:val="24"/>
              </w:rPr>
            </w:pPr>
          </w:p>
        </w:tc>
      </w:tr>
    </w:tbl>
    <w:p w14:paraId="24ACE4C7" w14:textId="77777777" w:rsidR="00597C9A" w:rsidRPr="00281D4C" w:rsidRDefault="00597C9A" w:rsidP="00597C9A">
      <w:pPr>
        <w:rPr>
          <w:rFonts w:ascii="Calibri" w:hAnsi="Calibri" w:cs="Calibri"/>
          <w:sz w:val="24"/>
          <w:szCs w:val="24"/>
          <w:lang w:eastAsia="en-GB"/>
        </w:rPr>
      </w:pPr>
      <w:r w:rsidRPr="00281D4C">
        <w:rPr>
          <w:rFonts w:ascii="Calibri" w:hAnsi="Calibri" w:cs="Calibri"/>
          <w:sz w:val="24"/>
          <w:szCs w:val="24"/>
          <w:lang w:eastAsia="en-GB"/>
        </w:rPr>
        <w:br w:type="page"/>
      </w:r>
    </w:p>
    <w:p w14:paraId="17D16190" w14:textId="77777777" w:rsidR="00597C9A" w:rsidRPr="00281D4C" w:rsidRDefault="00597C9A" w:rsidP="00597C9A">
      <w:pPr>
        <w:pStyle w:val="ListParagraph"/>
        <w:rPr>
          <w:rFonts w:ascii="Calibri" w:hAnsi="Calibri" w:cs="Calibri"/>
          <w:b/>
          <w:sz w:val="24"/>
          <w:szCs w:val="24"/>
        </w:rPr>
      </w:pPr>
      <w:r w:rsidRPr="00281D4C">
        <w:rPr>
          <w:rFonts w:ascii="Calibri" w:hAnsi="Calibri" w:cs="Calibri"/>
          <w:b/>
          <w:sz w:val="24"/>
          <w:szCs w:val="24"/>
        </w:rPr>
        <w:lastRenderedPageBreak/>
        <w:t>THIS SECTION IS TO BE COMPLETED BY MANAGERS ONLY</w:t>
      </w:r>
    </w:p>
    <w:p w14:paraId="56989ECA" w14:textId="77777777" w:rsidR="00597C9A" w:rsidRPr="00281D4C" w:rsidRDefault="00597C9A" w:rsidP="00597C9A">
      <w:pPr>
        <w:pStyle w:val="ListParagraph"/>
        <w:rPr>
          <w:rFonts w:ascii="Calibri" w:hAnsi="Calibri" w:cs="Calibri"/>
          <w:b/>
          <w:sz w:val="24"/>
          <w:szCs w:val="24"/>
        </w:rPr>
      </w:pPr>
    </w:p>
    <w:p w14:paraId="38107E2E" w14:textId="77777777" w:rsidR="00597C9A" w:rsidRPr="00281D4C" w:rsidRDefault="00597C9A" w:rsidP="00597C9A">
      <w:pPr>
        <w:pStyle w:val="ListParagraph"/>
        <w:numPr>
          <w:ilvl w:val="0"/>
          <w:numId w:val="34"/>
        </w:numPr>
        <w:ind w:hanging="720"/>
        <w:contextualSpacing/>
        <w:rPr>
          <w:rFonts w:ascii="Calibri" w:hAnsi="Calibri" w:cs="Calibri"/>
          <w:sz w:val="24"/>
          <w:szCs w:val="24"/>
        </w:rPr>
      </w:pPr>
      <w:r w:rsidRPr="00281D4C">
        <w:rPr>
          <w:rFonts w:ascii="Calibri" w:hAnsi="Calibri" w:cs="Calibri"/>
          <w:b/>
          <w:sz w:val="24"/>
          <w:szCs w:val="24"/>
        </w:rPr>
        <w:t>Is this a safeguarding issue?</w:t>
      </w:r>
    </w:p>
    <w:p w14:paraId="6BC57988" w14:textId="77777777" w:rsidR="00597C9A" w:rsidRPr="00281D4C" w:rsidRDefault="00597C9A" w:rsidP="00597C9A">
      <w:pPr>
        <w:pStyle w:val="ListParagraph"/>
        <w:rPr>
          <w:rFonts w:ascii="Calibri" w:hAnsi="Calibri" w:cs="Calibri"/>
          <w:sz w:val="24"/>
          <w:szCs w:val="24"/>
        </w:rPr>
      </w:pPr>
    </w:p>
    <w:p w14:paraId="11D459E9" w14:textId="77777777" w:rsidR="00597C9A" w:rsidRPr="00281D4C" w:rsidRDefault="00597C9A" w:rsidP="00597C9A">
      <w:pPr>
        <w:ind w:firstLine="720"/>
        <w:rPr>
          <w:rFonts w:ascii="Calibri" w:hAnsi="Calibri" w:cs="Calibri"/>
          <w:sz w:val="24"/>
          <w:szCs w:val="24"/>
        </w:rPr>
      </w:pPr>
      <w:r w:rsidRPr="00281D4C">
        <w:rPr>
          <w:rFonts w:ascii="Calibri" w:hAnsi="Calibri" w:cs="Calibri"/>
          <w:sz w:val="24"/>
          <w:szCs w:val="24"/>
        </w:rPr>
        <w:t>(tick relevant box)</w:t>
      </w:r>
    </w:p>
    <w:p w14:paraId="1A89EABB" w14:textId="77777777" w:rsidR="00597C9A" w:rsidRPr="00281D4C" w:rsidRDefault="00597C9A" w:rsidP="00597C9A">
      <w:pPr>
        <w:rPr>
          <w:rFonts w:ascii="Calibri" w:hAnsi="Calibri" w:cs="Calibri"/>
          <w:sz w:val="24"/>
          <w:szCs w:val="24"/>
        </w:rPr>
      </w:pPr>
    </w:p>
    <w:tbl>
      <w:tblPr>
        <w:tblStyle w:val="TableGrid"/>
        <w:tblW w:w="0" w:type="auto"/>
        <w:tblInd w:w="704" w:type="dxa"/>
        <w:tblLook w:val="04A0" w:firstRow="1" w:lastRow="0" w:firstColumn="1" w:lastColumn="0" w:noHBand="0" w:noVBand="1"/>
      </w:tblPr>
      <w:tblGrid>
        <w:gridCol w:w="851"/>
        <w:gridCol w:w="850"/>
      </w:tblGrid>
      <w:tr w:rsidR="00597C9A" w:rsidRPr="00281D4C" w14:paraId="05F91C80" w14:textId="77777777" w:rsidTr="00EE7C4C">
        <w:tc>
          <w:tcPr>
            <w:tcW w:w="851" w:type="dxa"/>
          </w:tcPr>
          <w:p w14:paraId="37FECC6B"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 xml:space="preserve">Yes </w:t>
            </w:r>
          </w:p>
        </w:tc>
        <w:tc>
          <w:tcPr>
            <w:tcW w:w="850" w:type="dxa"/>
          </w:tcPr>
          <w:p w14:paraId="44F4FF76" w14:textId="77777777" w:rsidR="00597C9A" w:rsidRPr="00281D4C" w:rsidRDefault="00597C9A" w:rsidP="00EE7C4C">
            <w:pPr>
              <w:rPr>
                <w:rFonts w:ascii="Calibri" w:hAnsi="Calibri" w:cs="Calibri"/>
                <w:sz w:val="24"/>
                <w:szCs w:val="24"/>
              </w:rPr>
            </w:pPr>
          </w:p>
        </w:tc>
      </w:tr>
      <w:tr w:rsidR="00597C9A" w:rsidRPr="00281D4C" w14:paraId="02DBE4FA" w14:textId="77777777" w:rsidTr="00EE7C4C">
        <w:tc>
          <w:tcPr>
            <w:tcW w:w="851" w:type="dxa"/>
          </w:tcPr>
          <w:p w14:paraId="40C70AAE"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No</w:t>
            </w:r>
          </w:p>
        </w:tc>
        <w:tc>
          <w:tcPr>
            <w:tcW w:w="850" w:type="dxa"/>
          </w:tcPr>
          <w:p w14:paraId="2EF1872F" w14:textId="77777777" w:rsidR="00597C9A" w:rsidRPr="00281D4C" w:rsidRDefault="00597C9A" w:rsidP="00EE7C4C">
            <w:pPr>
              <w:rPr>
                <w:rFonts w:ascii="Calibri" w:hAnsi="Calibri" w:cs="Calibri"/>
                <w:sz w:val="24"/>
                <w:szCs w:val="24"/>
              </w:rPr>
            </w:pPr>
          </w:p>
        </w:tc>
      </w:tr>
    </w:tbl>
    <w:p w14:paraId="48EC0890" w14:textId="77777777" w:rsidR="00597C9A" w:rsidRDefault="00597C9A" w:rsidP="00597C9A"/>
    <w:p w14:paraId="22114991" w14:textId="77777777" w:rsidR="00597C9A" w:rsidRPr="00281D4C" w:rsidRDefault="00597C9A" w:rsidP="00597C9A">
      <w:pPr>
        <w:rPr>
          <w:rFonts w:ascii="Calibri" w:hAnsi="Calibri" w:cs="Calibri"/>
          <w:sz w:val="24"/>
          <w:szCs w:val="24"/>
        </w:rPr>
      </w:pPr>
    </w:p>
    <w:p w14:paraId="0C401493" w14:textId="77777777" w:rsidR="00597C9A" w:rsidRPr="00281D4C" w:rsidRDefault="00597C9A" w:rsidP="00597C9A">
      <w:pPr>
        <w:ind w:left="720"/>
        <w:rPr>
          <w:rFonts w:ascii="Calibri" w:hAnsi="Calibri" w:cs="Calibri"/>
          <w:sz w:val="24"/>
          <w:szCs w:val="24"/>
        </w:rPr>
      </w:pPr>
      <w:r w:rsidRPr="00281D4C">
        <w:rPr>
          <w:rFonts w:ascii="Calibri" w:hAnsi="Calibri" w:cs="Calibri"/>
          <w:sz w:val="24"/>
          <w:szCs w:val="24"/>
        </w:rPr>
        <w:t xml:space="preserve">If no, ask the support worker to complete an Incident and Accident Reporting Form. </w:t>
      </w:r>
    </w:p>
    <w:p w14:paraId="1161F72A" w14:textId="77777777" w:rsidR="00597C9A" w:rsidRPr="00281D4C" w:rsidRDefault="00597C9A" w:rsidP="00597C9A">
      <w:pPr>
        <w:rPr>
          <w:rFonts w:ascii="Calibri" w:hAnsi="Calibri" w:cs="Calibri"/>
          <w:sz w:val="24"/>
          <w:szCs w:val="24"/>
        </w:rPr>
      </w:pPr>
    </w:p>
    <w:p w14:paraId="7653BCBA" w14:textId="77777777" w:rsidR="00597C9A" w:rsidRPr="00281D4C" w:rsidRDefault="00597C9A" w:rsidP="00597C9A">
      <w:pPr>
        <w:pStyle w:val="ListParagraph"/>
        <w:numPr>
          <w:ilvl w:val="0"/>
          <w:numId w:val="34"/>
        </w:numPr>
        <w:ind w:left="426" w:hanging="426"/>
        <w:contextualSpacing/>
        <w:rPr>
          <w:rFonts w:ascii="Calibri" w:hAnsi="Calibri" w:cs="Calibri"/>
          <w:b/>
          <w:bCs/>
          <w:sz w:val="24"/>
          <w:szCs w:val="24"/>
        </w:rPr>
      </w:pPr>
      <w:r w:rsidRPr="00281D4C">
        <w:rPr>
          <w:rFonts w:ascii="Calibri" w:hAnsi="Calibri" w:cs="Calibri"/>
          <w:b/>
          <w:bCs/>
          <w:sz w:val="24"/>
          <w:szCs w:val="24"/>
        </w:rPr>
        <w:t>Has the service user given consent (if 16 or over) for the issue to be reported externally?</w:t>
      </w:r>
    </w:p>
    <w:p w14:paraId="057C2DCD" w14:textId="77777777" w:rsidR="00597C9A" w:rsidRPr="00281D4C" w:rsidRDefault="00597C9A" w:rsidP="00597C9A">
      <w:pPr>
        <w:rPr>
          <w:rFonts w:ascii="Calibri" w:hAnsi="Calibri" w:cs="Calibri"/>
          <w:b/>
          <w:bCs/>
          <w:sz w:val="24"/>
          <w:szCs w:val="24"/>
        </w:rPr>
      </w:pPr>
    </w:p>
    <w:tbl>
      <w:tblPr>
        <w:tblStyle w:val="TableGrid"/>
        <w:tblW w:w="0" w:type="auto"/>
        <w:tblLook w:val="04A0" w:firstRow="1" w:lastRow="0" w:firstColumn="1" w:lastColumn="0" w:noHBand="0" w:noVBand="1"/>
      </w:tblPr>
      <w:tblGrid>
        <w:gridCol w:w="4581"/>
        <w:gridCol w:w="4538"/>
      </w:tblGrid>
      <w:tr w:rsidR="00597C9A" w:rsidRPr="00281D4C" w14:paraId="35A00CCA" w14:textId="77777777" w:rsidTr="00EE7C4C">
        <w:tc>
          <w:tcPr>
            <w:tcW w:w="4675" w:type="dxa"/>
          </w:tcPr>
          <w:p w14:paraId="07F5B943" w14:textId="77777777" w:rsidR="00597C9A" w:rsidRPr="00281D4C" w:rsidRDefault="00597C9A" w:rsidP="00EE7C4C">
            <w:pPr>
              <w:rPr>
                <w:rFonts w:ascii="Calibri" w:hAnsi="Calibri" w:cs="Calibri"/>
                <w:b/>
                <w:bCs/>
                <w:sz w:val="24"/>
                <w:szCs w:val="24"/>
              </w:rPr>
            </w:pPr>
            <w:r w:rsidRPr="00281D4C">
              <w:rPr>
                <w:rFonts w:ascii="Calibri" w:hAnsi="Calibri" w:cs="Calibri"/>
                <w:b/>
                <w:bCs/>
                <w:sz w:val="24"/>
                <w:szCs w:val="24"/>
              </w:rPr>
              <w:t>Yes</w:t>
            </w:r>
          </w:p>
        </w:tc>
        <w:tc>
          <w:tcPr>
            <w:tcW w:w="4675" w:type="dxa"/>
          </w:tcPr>
          <w:p w14:paraId="78D1041F" w14:textId="77777777" w:rsidR="00597C9A" w:rsidRPr="00281D4C" w:rsidRDefault="00597C9A" w:rsidP="00EE7C4C">
            <w:pPr>
              <w:rPr>
                <w:rFonts w:ascii="Calibri" w:hAnsi="Calibri" w:cs="Calibri"/>
                <w:b/>
                <w:bCs/>
                <w:sz w:val="24"/>
                <w:szCs w:val="24"/>
              </w:rPr>
            </w:pPr>
          </w:p>
          <w:p w14:paraId="05980FBA" w14:textId="77777777" w:rsidR="00597C9A" w:rsidRPr="00281D4C" w:rsidRDefault="00597C9A" w:rsidP="00EE7C4C">
            <w:pPr>
              <w:rPr>
                <w:rFonts w:ascii="Calibri" w:hAnsi="Calibri" w:cs="Calibri"/>
                <w:b/>
                <w:bCs/>
                <w:sz w:val="24"/>
                <w:szCs w:val="24"/>
              </w:rPr>
            </w:pPr>
          </w:p>
        </w:tc>
      </w:tr>
      <w:tr w:rsidR="00597C9A" w:rsidRPr="00281D4C" w14:paraId="0673C9B5" w14:textId="77777777" w:rsidTr="00EE7C4C">
        <w:tc>
          <w:tcPr>
            <w:tcW w:w="4675" w:type="dxa"/>
          </w:tcPr>
          <w:p w14:paraId="58178064" w14:textId="77777777" w:rsidR="00597C9A" w:rsidRPr="00281D4C" w:rsidRDefault="00597C9A" w:rsidP="00EE7C4C">
            <w:pPr>
              <w:rPr>
                <w:rFonts w:ascii="Calibri" w:hAnsi="Calibri" w:cs="Calibri"/>
                <w:b/>
                <w:bCs/>
                <w:sz w:val="24"/>
                <w:szCs w:val="24"/>
              </w:rPr>
            </w:pPr>
            <w:r w:rsidRPr="00281D4C">
              <w:rPr>
                <w:rFonts w:ascii="Calibri" w:hAnsi="Calibri" w:cs="Calibri"/>
                <w:b/>
                <w:bCs/>
                <w:sz w:val="24"/>
                <w:szCs w:val="24"/>
              </w:rPr>
              <w:t>No</w:t>
            </w:r>
          </w:p>
        </w:tc>
        <w:tc>
          <w:tcPr>
            <w:tcW w:w="4675" w:type="dxa"/>
          </w:tcPr>
          <w:p w14:paraId="18A56275" w14:textId="77777777" w:rsidR="00597C9A" w:rsidRPr="00281D4C" w:rsidRDefault="00597C9A" w:rsidP="00EE7C4C">
            <w:pPr>
              <w:rPr>
                <w:rFonts w:ascii="Calibri" w:hAnsi="Calibri" w:cs="Calibri"/>
                <w:b/>
                <w:bCs/>
                <w:sz w:val="24"/>
                <w:szCs w:val="24"/>
              </w:rPr>
            </w:pPr>
          </w:p>
          <w:p w14:paraId="1BBEEC16" w14:textId="77777777" w:rsidR="00597C9A" w:rsidRPr="00281D4C" w:rsidRDefault="00597C9A" w:rsidP="00EE7C4C">
            <w:pPr>
              <w:rPr>
                <w:rFonts w:ascii="Calibri" w:hAnsi="Calibri" w:cs="Calibri"/>
                <w:b/>
                <w:bCs/>
                <w:sz w:val="24"/>
                <w:szCs w:val="24"/>
              </w:rPr>
            </w:pPr>
          </w:p>
        </w:tc>
      </w:tr>
      <w:tr w:rsidR="00597C9A" w:rsidRPr="00281D4C" w14:paraId="30315788" w14:textId="77777777" w:rsidTr="00EE7C4C">
        <w:tc>
          <w:tcPr>
            <w:tcW w:w="4675" w:type="dxa"/>
          </w:tcPr>
          <w:p w14:paraId="230DE3B2" w14:textId="77777777" w:rsidR="00597C9A" w:rsidRPr="00281D4C" w:rsidRDefault="00597C9A" w:rsidP="00EE7C4C">
            <w:pPr>
              <w:rPr>
                <w:rFonts w:ascii="Calibri" w:hAnsi="Calibri" w:cs="Calibri"/>
                <w:b/>
                <w:bCs/>
                <w:sz w:val="24"/>
                <w:szCs w:val="24"/>
              </w:rPr>
            </w:pPr>
            <w:r w:rsidRPr="00281D4C">
              <w:rPr>
                <w:rFonts w:ascii="Calibri" w:hAnsi="Calibri" w:cs="Calibri"/>
                <w:b/>
                <w:bCs/>
                <w:sz w:val="24"/>
                <w:szCs w:val="24"/>
              </w:rPr>
              <w:t>If no, is a capacity assessment required or are there circumstances in which the service user’s refusal be overridden?</w:t>
            </w:r>
          </w:p>
        </w:tc>
        <w:tc>
          <w:tcPr>
            <w:tcW w:w="4675" w:type="dxa"/>
          </w:tcPr>
          <w:p w14:paraId="66E4ED51" w14:textId="77777777" w:rsidR="00597C9A" w:rsidRPr="00281D4C" w:rsidRDefault="00597C9A" w:rsidP="00EE7C4C">
            <w:pPr>
              <w:rPr>
                <w:rFonts w:ascii="Calibri" w:hAnsi="Calibri" w:cs="Calibri"/>
                <w:b/>
                <w:bCs/>
                <w:sz w:val="24"/>
                <w:szCs w:val="24"/>
              </w:rPr>
            </w:pPr>
          </w:p>
          <w:p w14:paraId="77712B77" w14:textId="77777777" w:rsidR="00597C9A" w:rsidRPr="00281D4C" w:rsidRDefault="00597C9A" w:rsidP="00EE7C4C">
            <w:pPr>
              <w:rPr>
                <w:rFonts w:ascii="Calibri" w:hAnsi="Calibri" w:cs="Calibri"/>
                <w:b/>
                <w:bCs/>
                <w:sz w:val="24"/>
                <w:szCs w:val="24"/>
              </w:rPr>
            </w:pPr>
          </w:p>
          <w:p w14:paraId="4B9D7BC6" w14:textId="77777777" w:rsidR="00597C9A" w:rsidRPr="00281D4C" w:rsidRDefault="00597C9A" w:rsidP="00EE7C4C">
            <w:pPr>
              <w:rPr>
                <w:rFonts w:ascii="Calibri" w:hAnsi="Calibri" w:cs="Calibri"/>
                <w:b/>
                <w:bCs/>
                <w:sz w:val="24"/>
                <w:szCs w:val="24"/>
              </w:rPr>
            </w:pPr>
          </w:p>
          <w:p w14:paraId="73A24B65" w14:textId="77777777" w:rsidR="00597C9A" w:rsidRPr="00281D4C" w:rsidRDefault="00597C9A" w:rsidP="00EE7C4C">
            <w:pPr>
              <w:rPr>
                <w:rFonts w:ascii="Calibri" w:hAnsi="Calibri" w:cs="Calibri"/>
                <w:b/>
                <w:bCs/>
                <w:sz w:val="24"/>
                <w:szCs w:val="24"/>
              </w:rPr>
            </w:pPr>
          </w:p>
          <w:p w14:paraId="3433542F" w14:textId="77777777" w:rsidR="00597C9A" w:rsidRPr="00281D4C" w:rsidRDefault="00597C9A" w:rsidP="00EE7C4C">
            <w:pPr>
              <w:rPr>
                <w:rFonts w:ascii="Calibri" w:hAnsi="Calibri" w:cs="Calibri"/>
                <w:b/>
                <w:bCs/>
                <w:sz w:val="24"/>
                <w:szCs w:val="24"/>
              </w:rPr>
            </w:pPr>
          </w:p>
        </w:tc>
      </w:tr>
      <w:tr w:rsidR="00597C9A" w:rsidRPr="00281D4C" w14:paraId="5A60CE00" w14:textId="77777777" w:rsidTr="00EE7C4C">
        <w:tc>
          <w:tcPr>
            <w:tcW w:w="4675" w:type="dxa"/>
          </w:tcPr>
          <w:p w14:paraId="6FF7C8AE" w14:textId="77777777" w:rsidR="00597C9A" w:rsidRPr="00281D4C" w:rsidRDefault="00597C9A" w:rsidP="00EE7C4C">
            <w:pPr>
              <w:rPr>
                <w:rFonts w:ascii="Calibri" w:hAnsi="Calibri" w:cs="Calibri"/>
                <w:b/>
                <w:bCs/>
                <w:sz w:val="24"/>
                <w:szCs w:val="24"/>
              </w:rPr>
            </w:pPr>
            <w:r w:rsidRPr="00281D4C">
              <w:rPr>
                <w:rFonts w:ascii="Calibri" w:hAnsi="Calibri" w:cs="Calibri"/>
                <w:b/>
                <w:bCs/>
                <w:sz w:val="24"/>
                <w:szCs w:val="24"/>
              </w:rPr>
              <w:t>Not applicable (child under 16)</w:t>
            </w:r>
          </w:p>
        </w:tc>
        <w:tc>
          <w:tcPr>
            <w:tcW w:w="4675" w:type="dxa"/>
          </w:tcPr>
          <w:p w14:paraId="0FDAB7F8" w14:textId="77777777" w:rsidR="00597C9A" w:rsidRPr="00281D4C" w:rsidRDefault="00597C9A" w:rsidP="00EE7C4C">
            <w:pPr>
              <w:rPr>
                <w:rFonts w:ascii="Calibri" w:hAnsi="Calibri" w:cs="Calibri"/>
                <w:b/>
                <w:bCs/>
                <w:sz w:val="24"/>
                <w:szCs w:val="24"/>
              </w:rPr>
            </w:pPr>
          </w:p>
          <w:p w14:paraId="54D06934" w14:textId="77777777" w:rsidR="00597C9A" w:rsidRPr="00281D4C" w:rsidRDefault="00597C9A" w:rsidP="00EE7C4C">
            <w:pPr>
              <w:rPr>
                <w:rFonts w:ascii="Calibri" w:hAnsi="Calibri" w:cs="Calibri"/>
                <w:b/>
                <w:bCs/>
                <w:sz w:val="24"/>
                <w:szCs w:val="24"/>
              </w:rPr>
            </w:pPr>
          </w:p>
        </w:tc>
      </w:tr>
    </w:tbl>
    <w:p w14:paraId="4ECBB53C" w14:textId="77777777" w:rsidR="00597C9A" w:rsidRDefault="00597C9A" w:rsidP="00597C9A"/>
    <w:p w14:paraId="77F49376" w14:textId="77777777" w:rsidR="00597C9A" w:rsidRPr="00281D4C" w:rsidRDefault="00597C9A" w:rsidP="00597C9A">
      <w:pPr>
        <w:rPr>
          <w:rFonts w:ascii="Calibri" w:hAnsi="Calibri" w:cs="Calibri"/>
          <w:b/>
          <w:bCs/>
          <w:sz w:val="24"/>
          <w:szCs w:val="24"/>
        </w:rPr>
      </w:pPr>
    </w:p>
    <w:p w14:paraId="7CCA1FCF" w14:textId="77777777" w:rsidR="00597C9A" w:rsidRPr="00281D4C" w:rsidRDefault="00597C9A" w:rsidP="00597C9A">
      <w:pPr>
        <w:pStyle w:val="ListParagraph"/>
        <w:numPr>
          <w:ilvl w:val="0"/>
          <w:numId w:val="34"/>
        </w:numPr>
        <w:ind w:hanging="720"/>
        <w:contextualSpacing/>
        <w:rPr>
          <w:rFonts w:ascii="Calibri" w:hAnsi="Calibri" w:cs="Calibri"/>
          <w:b/>
          <w:bCs/>
          <w:sz w:val="24"/>
          <w:szCs w:val="24"/>
        </w:rPr>
      </w:pPr>
      <w:r w:rsidRPr="00281D4C">
        <w:rPr>
          <w:rFonts w:ascii="Calibri" w:hAnsi="Calibri" w:cs="Calibri"/>
          <w:b/>
          <w:bCs/>
          <w:sz w:val="24"/>
          <w:szCs w:val="24"/>
        </w:rPr>
        <w:t xml:space="preserve">Manager Reporting </w:t>
      </w:r>
    </w:p>
    <w:p w14:paraId="71333179" w14:textId="77777777" w:rsidR="00597C9A" w:rsidRPr="00281D4C" w:rsidRDefault="00597C9A" w:rsidP="00597C9A">
      <w:pPr>
        <w:rPr>
          <w:rFonts w:ascii="Calibri" w:hAnsi="Calibri" w:cs="Calibri"/>
          <w:b/>
          <w:sz w:val="24"/>
          <w:szCs w:val="24"/>
        </w:rPr>
      </w:pPr>
    </w:p>
    <w:tbl>
      <w:tblPr>
        <w:tblStyle w:val="TableGrid"/>
        <w:tblW w:w="0" w:type="auto"/>
        <w:tblLook w:val="04A0" w:firstRow="1" w:lastRow="0" w:firstColumn="1" w:lastColumn="0" w:noHBand="0" w:noVBand="1"/>
      </w:tblPr>
      <w:tblGrid>
        <w:gridCol w:w="4556"/>
        <w:gridCol w:w="4563"/>
      </w:tblGrid>
      <w:tr w:rsidR="00597C9A" w:rsidRPr="00281D4C" w14:paraId="1B0526F9" w14:textId="77777777" w:rsidTr="00EE7C4C">
        <w:tc>
          <w:tcPr>
            <w:tcW w:w="4675" w:type="dxa"/>
          </w:tcPr>
          <w:p w14:paraId="53FDD0BD" w14:textId="77777777" w:rsidR="00597C9A" w:rsidRPr="00281D4C" w:rsidRDefault="00597C9A" w:rsidP="00EE7C4C">
            <w:pPr>
              <w:rPr>
                <w:rFonts w:ascii="Calibri" w:hAnsi="Calibri" w:cs="Calibri"/>
                <w:b/>
                <w:bCs/>
                <w:sz w:val="24"/>
                <w:szCs w:val="24"/>
              </w:rPr>
            </w:pPr>
            <w:r w:rsidRPr="00281D4C">
              <w:rPr>
                <w:rFonts w:ascii="Calibri" w:hAnsi="Calibri" w:cs="Calibri"/>
                <w:b/>
                <w:bCs/>
                <w:sz w:val="24"/>
                <w:szCs w:val="24"/>
              </w:rPr>
              <w:t>What date/time did you report it?</w:t>
            </w:r>
          </w:p>
          <w:p w14:paraId="4B3DBE26" w14:textId="77777777" w:rsidR="00597C9A" w:rsidRPr="00281D4C" w:rsidRDefault="00597C9A" w:rsidP="00EE7C4C">
            <w:pPr>
              <w:rPr>
                <w:rFonts w:ascii="Calibri" w:hAnsi="Calibri" w:cs="Calibri"/>
                <w:b/>
                <w:bCs/>
                <w:sz w:val="24"/>
                <w:szCs w:val="24"/>
              </w:rPr>
            </w:pPr>
          </w:p>
        </w:tc>
        <w:tc>
          <w:tcPr>
            <w:tcW w:w="4675" w:type="dxa"/>
          </w:tcPr>
          <w:p w14:paraId="1AB48954" w14:textId="77777777" w:rsidR="00597C9A" w:rsidRPr="00281D4C" w:rsidRDefault="00597C9A" w:rsidP="00EE7C4C">
            <w:pPr>
              <w:rPr>
                <w:rFonts w:ascii="Calibri" w:hAnsi="Calibri" w:cs="Calibri"/>
                <w:b/>
                <w:sz w:val="24"/>
                <w:szCs w:val="24"/>
              </w:rPr>
            </w:pPr>
          </w:p>
        </w:tc>
      </w:tr>
      <w:tr w:rsidR="00597C9A" w:rsidRPr="00414C38" w14:paraId="37F0CCFB" w14:textId="77777777" w:rsidTr="00EE7C4C">
        <w:tc>
          <w:tcPr>
            <w:tcW w:w="4675" w:type="dxa"/>
          </w:tcPr>
          <w:p w14:paraId="2FB4CE90" w14:textId="77777777" w:rsidR="00597C9A" w:rsidRPr="00281D4C" w:rsidRDefault="00597C9A" w:rsidP="00EE7C4C">
            <w:pPr>
              <w:rPr>
                <w:rFonts w:ascii="Calibri" w:hAnsi="Calibri" w:cs="Calibri"/>
                <w:b/>
                <w:sz w:val="24"/>
                <w:szCs w:val="24"/>
              </w:rPr>
            </w:pPr>
          </w:p>
          <w:p w14:paraId="46653551" w14:textId="77777777" w:rsidR="00597C9A" w:rsidRPr="00281D4C" w:rsidRDefault="00597C9A" w:rsidP="00EE7C4C">
            <w:pPr>
              <w:rPr>
                <w:rFonts w:ascii="Calibri" w:hAnsi="Calibri" w:cs="Calibri"/>
                <w:b/>
                <w:sz w:val="24"/>
                <w:szCs w:val="24"/>
              </w:rPr>
            </w:pPr>
            <w:r w:rsidRPr="00281D4C">
              <w:rPr>
                <w:rFonts w:ascii="Calibri" w:hAnsi="Calibri" w:cs="Calibri"/>
                <w:b/>
                <w:sz w:val="24"/>
                <w:szCs w:val="24"/>
              </w:rPr>
              <w:t>Who did you report it to?</w:t>
            </w:r>
          </w:p>
          <w:p w14:paraId="33BB3773" w14:textId="77777777" w:rsidR="00597C9A" w:rsidRPr="00281D4C" w:rsidRDefault="00597C9A" w:rsidP="00EE7C4C">
            <w:pPr>
              <w:rPr>
                <w:rFonts w:ascii="Calibri" w:hAnsi="Calibri" w:cs="Calibri"/>
                <w:b/>
                <w:sz w:val="24"/>
                <w:szCs w:val="24"/>
              </w:rPr>
            </w:pPr>
            <w:r w:rsidRPr="00281D4C">
              <w:rPr>
                <w:rFonts w:ascii="Calibri" w:hAnsi="Calibri" w:cs="Calibri"/>
                <w:b/>
                <w:sz w:val="24"/>
                <w:szCs w:val="24"/>
              </w:rPr>
              <w:t>(Tick the relevant box or boxes)</w:t>
            </w:r>
          </w:p>
        </w:tc>
        <w:tc>
          <w:tcPr>
            <w:tcW w:w="4675" w:type="dxa"/>
          </w:tcPr>
          <w:p w14:paraId="304AF425" w14:textId="77777777" w:rsidR="00597C9A" w:rsidRPr="00414C38" w:rsidRDefault="00597C9A" w:rsidP="00EE7C4C">
            <w:pPr>
              <w:rPr>
                <w:rFonts w:ascii="Calibri" w:hAnsi="Calibri" w:cs="Calibri"/>
                <w:b/>
                <w:bCs/>
                <w:sz w:val="24"/>
                <w:szCs w:val="24"/>
              </w:rPr>
            </w:pPr>
            <w:r w:rsidRPr="00414C38">
              <w:rPr>
                <w:rFonts w:ascii="Calibri" w:hAnsi="Calibri" w:cs="Calibri"/>
                <w:b/>
                <w:noProof/>
                <w:color w:val="2B579A"/>
                <w:sz w:val="24"/>
                <w:szCs w:val="24"/>
                <w:shd w:val="clear" w:color="auto" w:fill="E6E6E6"/>
              </w:rPr>
              <mc:AlternateContent>
                <mc:Choice Requires="wps">
                  <w:drawing>
                    <wp:anchor distT="45720" distB="45720" distL="114300" distR="114300" simplePos="0" relativeHeight="251662336" behindDoc="0" locked="0" layoutInCell="1" allowOverlap="1" wp14:anchorId="0731F984" wp14:editId="233DFA52">
                      <wp:simplePos x="0" y="0"/>
                      <wp:positionH relativeFrom="column">
                        <wp:posOffset>2249170</wp:posOffset>
                      </wp:positionH>
                      <wp:positionV relativeFrom="paragraph">
                        <wp:posOffset>186690</wp:posOffset>
                      </wp:positionV>
                      <wp:extent cx="335280" cy="171450"/>
                      <wp:effectExtent l="0" t="0" r="2667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71450"/>
                              </a:xfrm>
                              <a:prstGeom prst="rect">
                                <a:avLst/>
                              </a:prstGeom>
                              <a:solidFill>
                                <a:srgbClr val="FFFFFF"/>
                              </a:solidFill>
                              <a:ln w="9525">
                                <a:solidFill>
                                  <a:srgbClr val="000000"/>
                                </a:solidFill>
                                <a:miter lim="800000"/>
                                <a:headEnd/>
                                <a:tailEnd/>
                              </a:ln>
                            </wps:spPr>
                            <wps:txbx>
                              <w:txbxContent>
                                <w:p w14:paraId="485D35C2" w14:textId="77777777" w:rsidR="00597C9A" w:rsidRDefault="00597C9A" w:rsidP="0059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1F984" id="_x0000_t202" coordsize="21600,21600" o:spt="202" path="m,l,21600r21600,l21600,xe">
                      <v:stroke joinstyle="miter"/>
                      <v:path gradientshapeok="t" o:connecttype="rect"/>
                    </v:shapetype>
                    <v:shape id="Text Box 2" o:spid="_x0000_s1026" type="#_x0000_t202" style="position:absolute;margin-left:177.1pt;margin-top:14.7pt;width:26.4pt;height: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">
                      <v:textbox>
                        <w:txbxContent>
                          <w:p w14:paraId="485D35C2" w14:textId="77777777" w:rsidR="00597C9A" w:rsidRDefault="00597C9A" w:rsidP="00597C9A"/>
                        </w:txbxContent>
                      </v:textbox>
                      <w10:wrap type="square"/>
                    </v:shape>
                  </w:pict>
                </mc:Fallback>
              </mc:AlternateContent>
            </w:r>
            <w:r w:rsidRPr="00414C38">
              <w:rPr>
                <w:rFonts w:ascii="Calibri" w:hAnsi="Calibri" w:cs="Calibri"/>
                <w:b/>
                <w:noProof/>
                <w:color w:val="2B579A"/>
                <w:sz w:val="24"/>
                <w:szCs w:val="24"/>
                <w:shd w:val="clear" w:color="auto" w:fill="E6E6E6"/>
              </w:rPr>
              <mc:AlternateContent>
                <mc:Choice Requires="wps">
                  <w:drawing>
                    <wp:anchor distT="45720" distB="45720" distL="114300" distR="114300" simplePos="0" relativeHeight="251661312" behindDoc="0" locked="0" layoutInCell="1" allowOverlap="1" wp14:anchorId="1BB8EC90" wp14:editId="205822D0">
                      <wp:simplePos x="0" y="0"/>
                      <wp:positionH relativeFrom="column">
                        <wp:posOffset>2249170</wp:posOffset>
                      </wp:positionH>
                      <wp:positionV relativeFrom="paragraph">
                        <wp:posOffset>15240</wp:posOffset>
                      </wp:positionV>
                      <wp:extent cx="335280" cy="1714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71450"/>
                              </a:xfrm>
                              <a:prstGeom prst="rect">
                                <a:avLst/>
                              </a:prstGeom>
                              <a:solidFill>
                                <a:srgbClr val="FFFFFF"/>
                              </a:solidFill>
                              <a:ln w="9525">
                                <a:solidFill>
                                  <a:srgbClr val="000000"/>
                                </a:solidFill>
                                <a:miter lim="800000"/>
                                <a:headEnd/>
                                <a:tailEnd/>
                              </a:ln>
                            </wps:spPr>
                            <wps:txbx>
                              <w:txbxContent>
                                <w:p w14:paraId="5F18892F" w14:textId="77777777" w:rsidR="00597C9A" w:rsidRDefault="00597C9A" w:rsidP="0059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8EC90" id="_x0000_s1027" type="#_x0000_t202" style="position:absolute;margin-left:177.1pt;margin-top:1.2pt;width:26.4pt;height: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">
                      <v:textbox>
                        <w:txbxContent>
                          <w:p w14:paraId="5F18892F" w14:textId="77777777" w:rsidR="00597C9A" w:rsidRDefault="00597C9A" w:rsidP="00597C9A"/>
                        </w:txbxContent>
                      </v:textbox>
                      <w10:wrap type="square"/>
                    </v:shape>
                  </w:pict>
                </mc:Fallback>
              </mc:AlternateContent>
            </w:r>
            <w:r w:rsidRPr="00414C38">
              <w:rPr>
                <w:rFonts w:ascii="Calibri" w:hAnsi="Calibri" w:cs="Calibri"/>
                <w:b/>
                <w:bCs/>
                <w:sz w:val="24"/>
                <w:szCs w:val="24"/>
              </w:rPr>
              <w:t>Local authority/social worker</w:t>
            </w:r>
          </w:p>
          <w:p w14:paraId="46850037" w14:textId="77777777" w:rsidR="00597C9A" w:rsidRPr="00414C38" w:rsidRDefault="00597C9A" w:rsidP="00EE7C4C">
            <w:pPr>
              <w:rPr>
                <w:rFonts w:ascii="Calibri" w:hAnsi="Calibri" w:cs="Calibri"/>
                <w:b/>
                <w:bCs/>
                <w:sz w:val="24"/>
                <w:szCs w:val="24"/>
              </w:rPr>
            </w:pPr>
            <w:r w:rsidRPr="00414C38">
              <w:rPr>
                <w:rFonts w:ascii="Calibri" w:hAnsi="Calibri" w:cs="Calibri"/>
                <w:b/>
                <w:noProof/>
                <w:color w:val="2B579A"/>
                <w:sz w:val="24"/>
                <w:szCs w:val="24"/>
                <w:shd w:val="clear" w:color="auto" w:fill="E6E6E6"/>
              </w:rPr>
              <mc:AlternateContent>
                <mc:Choice Requires="wps">
                  <w:drawing>
                    <wp:anchor distT="45720" distB="45720" distL="114300" distR="114300" simplePos="0" relativeHeight="251663360" behindDoc="0" locked="0" layoutInCell="1" allowOverlap="1" wp14:anchorId="703C3883" wp14:editId="5150E736">
                      <wp:simplePos x="0" y="0"/>
                      <wp:positionH relativeFrom="column">
                        <wp:posOffset>2249170</wp:posOffset>
                      </wp:positionH>
                      <wp:positionV relativeFrom="paragraph">
                        <wp:posOffset>159385</wp:posOffset>
                      </wp:positionV>
                      <wp:extent cx="335280" cy="177800"/>
                      <wp:effectExtent l="0" t="0" r="2667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77800"/>
                              </a:xfrm>
                              <a:prstGeom prst="rect">
                                <a:avLst/>
                              </a:prstGeom>
                              <a:solidFill>
                                <a:srgbClr val="FFFFFF"/>
                              </a:solidFill>
                              <a:ln w="9525">
                                <a:solidFill>
                                  <a:srgbClr val="000000"/>
                                </a:solidFill>
                                <a:miter lim="800000"/>
                                <a:headEnd/>
                                <a:tailEnd/>
                              </a:ln>
                            </wps:spPr>
                            <wps:txbx>
                              <w:txbxContent>
                                <w:p w14:paraId="63204DE3" w14:textId="77777777" w:rsidR="00597C9A" w:rsidRDefault="00597C9A" w:rsidP="0059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C3883" id="_x0000_s1028" type="#_x0000_t202" style="position:absolute;margin-left:177.1pt;margin-top:12.55pt;width:26.4pt;height: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">
                      <v:textbox>
                        <w:txbxContent>
                          <w:p w14:paraId="63204DE3" w14:textId="77777777" w:rsidR="00597C9A" w:rsidRDefault="00597C9A" w:rsidP="00597C9A"/>
                        </w:txbxContent>
                      </v:textbox>
                      <w10:wrap type="square"/>
                    </v:shape>
                  </w:pict>
                </mc:Fallback>
              </mc:AlternateContent>
            </w:r>
            <w:r w:rsidRPr="00414C38">
              <w:rPr>
                <w:rFonts w:ascii="Calibri" w:hAnsi="Calibri" w:cs="Calibri"/>
                <w:b/>
                <w:bCs/>
                <w:sz w:val="24"/>
                <w:szCs w:val="24"/>
              </w:rPr>
              <w:t>Police</w:t>
            </w:r>
          </w:p>
          <w:p w14:paraId="77661079" w14:textId="77777777" w:rsidR="00597C9A" w:rsidRPr="00414C38" w:rsidRDefault="00597C9A" w:rsidP="00EE7C4C">
            <w:pPr>
              <w:rPr>
                <w:rFonts w:ascii="Calibri" w:hAnsi="Calibri" w:cs="Calibri"/>
                <w:b/>
                <w:bCs/>
                <w:sz w:val="24"/>
                <w:szCs w:val="24"/>
              </w:rPr>
            </w:pPr>
            <w:r w:rsidRPr="00414C38">
              <w:rPr>
                <w:rFonts w:ascii="Calibri" w:hAnsi="Calibri" w:cs="Calibri"/>
                <w:b/>
                <w:noProof/>
                <w:color w:val="2B579A"/>
                <w:sz w:val="24"/>
                <w:szCs w:val="24"/>
                <w:shd w:val="clear" w:color="auto" w:fill="E6E6E6"/>
              </w:rPr>
              <mc:AlternateContent>
                <mc:Choice Requires="wps">
                  <w:drawing>
                    <wp:anchor distT="45720" distB="45720" distL="114300" distR="114300" simplePos="0" relativeHeight="251664384" behindDoc="0" locked="0" layoutInCell="1" allowOverlap="1" wp14:anchorId="27C2D291" wp14:editId="7814D73E">
                      <wp:simplePos x="0" y="0"/>
                      <wp:positionH relativeFrom="column">
                        <wp:posOffset>2249170</wp:posOffset>
                      </wp:positionH>
                      <wp:positionV relativeFrom="paragraph">
                        <wp:posOffset>151130</wp:posOffset>
                      </wp:positionV>
                      <wp:extent cx="335280" cy="196850"/>
                      <wp:effectExtent l="0" t="0" r="2667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96850"/>
                              </a:xfrm>
                              <a:prstGeom prst="rect">
                                <a:avLst/>
                              </a:prstGeom>
                              <a:solidFill>
                                <a:srgbClr val="FFFFFF"/>
                              </a:solidFill>
                              <a:ln w="9525">
                                <a:solidFill>
                                  <a:srgbClr val="000000"/>
                                </a:solidFill>
                                <a:miter lim="800000"/>
                                <a:headEnd/>
                                <a:tailEnd/>
                              </a:ln>
                            </wps:spPr>
                            <wps:txbx>
                              <w:txbxContent>
                                <w:p w14:paraId="111D5371" w14:textId="77777777" w:rsidR="00597C9A" w:rsidRDefault="00597C9A" w:rsidP="0059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2D291" id="_x0000_s1029" type="#_x0000_t202" style="position:absolute;margin-left:177.1pt;margin-top:11.9pt;width:26.4pt;height:1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wdEwIAACU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">
                      <v:textbox>
                        <w:txbxContent>
                          <w:p w14:paraId="111D5371" w14:textId="77777777" w:rsidR="00597C9A" w:rsidRDefault="00597C9A" w:rsidP="00597C9A"/>
                        </w:txbxContent>
                      </v:textbox>
                      <w10:wrap type="square"/>
                    </v:shape>
                  </w:pict>
                </mc:Fallback>
              </mc:AlternateContent>
            </w:r>
            <w:r w:rsidRPr="00414C38">
              <w:rPr>
                <w:rFonts w:ascii="Calibri" w:hAnsi="Calibri" w:cs="Calibri"/>
                <w:b/>
                <w:bCs/>
                <w:sz w:val="24"/>
                <w:szCs w:val="24"/>
              </w:rPr>
              <w:t>Care Quality Commission</w:t>
            </w:r>
          </w:p>
          <w:p w14:paraId="2192F1A3" w14:textId="77777777" w:rsidR="00597C9A" w:rsidRPr="00414C38" w:rsidRDefault="00597C9A" w:rsidP="00EE7C4C">
            <w:pPr>
              <w:rPr>
                <w:rFonts w:ascii="Calibri" w:hAnsi="Calibri" w:cs="Calibri"/>
                <w:b/>
                <w:bCs/>
                <w:sz w:val="24"/>
                <w:szCs w:val="24"/>
              </w:rPr>
            </w:pPr>
            <w:r w:rsidRPr="00414C38">
              <w:rPr>
                <w:rFonts w:ascii="Calibri" w:hAnsi="Calibri" w:cs="Calibri"/>
                <w:b/>
                <w:noProof/>
                <w:color w:val="2B579A"/>
                <w:sz w:val="24"/>
                <w:szCs w:val="24"/>
                <w:shd w:val="clear" w:color="auto" w:fill="E6E6E6"/>
              </w:rPr>
              <mc:AlternateContent>
                <mc:Choice Requires="wps">
                  <w:drawing>
                    <wp:anchor distT="45720" distB="45720" distL="114300" distR="114300" simplePos="0" relativeHeight="251665408" behindDoc="0" locked="0" layoutInCell="1" allowOverlap="1" wp14:anchorId="52926C2B" wp14:editId="564C9732">
                      <wp:simplePos x="0" y="0"/>
                      <wp:positionH relativeFrom="column">
                        <wp:posOffset>2249170</wp:posOffset>
                      </wp:positionH>
                      <wp:positionV relativeFrom="paragraph">
                        <wp:posOffset>155575</wp:posOffset>
                      </wp:positionV>
                      <wp:extent cx="335280" cy="184150"/>
                      <wp:effectExtent l="0" t="0" r="2667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84150"/>
                              </a:xfrm>
                              <a:prstGeom prst="rect">
                                <a:avLst/>
                              </a:prstGeom>
                              <a:solidFill>
                                <a:srgbClr val="FFFFFF"/>
                              </a:solidFill>
                              <a:ln w="9525">
                                <a:solidFill>
                                  <a:srgbClr val="000000"/>
                                </a:solidFill>
                                <a:miter lim="800000"/>
                                <a:headEnd/>
                                <a:tailEnd/>
                              </a:ln>
                            </wps:spPr>
                            <wps:txbx>
                              <w:txbxContent>
                                <w:p w14:paraId="5E778F20" w14:textId="77777777" w:rsidR="00597C9A" w:rsidRDefault="00597C9A" w:rsidP="0059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26C2B" id="_x0000_s1030" type="#_x0000_t202" style="position:absolute;margin-left:177.1pt;margin-top:12.25pt;width:26.4pt;height:1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">
                      <v:textbox>
                        <w:txbxContent>
                          <w:p w14:paraId="5E778F20" w14:textId="77777777" w:rsidR="00597C9A" w:rsidRDefault="00597C9A" w:rsidP="00597C9A"/>
                        </w:txbxContent>
                      </v:textbox>
                      <w10:wrap type="square"/>
                    </v:shape>
                  </w:pict>
                </mc:Fallback>
              </mc:AlternateContent>
            </w:r>
            <w:r w:rsidRPr="00414C38">
              <w:rPr>
                <w:rFonts w:ascii="Calibri" w:hAnsi="Calibri" w:cs="Calibri"/>
                <w:b/>
                <w:bCs/>
                <w:sz w:val="24"/>
                <w:szCs w:val="24"/>
              </w:rPr>
              <w:t>Family</w:t>
            </w:r>
          </w:p>
          <w:p w14:paraId="1D4CC179" w14:textId="77777777" w:rsidR="00597C9A" w:rsidRPr="00414C38" w:rsidRDefault="00597C9A" w:rsidP="00EE7C4C">
            <w:pPr>
              <w:rPr>
                <w:rFonts w:ascii="Calibri" w:hAnsi="Calibri" w:cs="Calibri"/>
                <w:b/>
                <w:sz w:val="24"/>
                <w:szCs w:val="24"/>
              </w:rPr>
            </w:pPr>
            <w:r w:rsidRPr="00414C38">
              <w:rPr>
                <w:rFonts w:ascii="Calibri" w:hAnsi="Calibri" w:cs="Calibri"/>
                <w:b/>
                <w:bCs/>
                <w:sz w:val="24"/>
                <w:szCs w:val="24"/>
              </w:rPr>
              <w:t>Head of Service/Head of Ops</w:t>
            </w:r>
          </w:p>
          <w:p w14:paraId="24A70ED5" w14:textId="77777777" w:rsidR="00597C9A" w:rsidRPr="00414C38" w:rsidRDefault="00597C9A" w:rsidP="00EE7C4C">
            <w:pPr>
              <w:rPr>
                <w:rFonts w:ascii="Calibri" w:hAnsi="Calibri" w:cs="Calibri"/>
                <w:b/>
                <w:sz w:val="24"/>
                <w:szCs w:val="24"/>
              </w:rPr>
            </w:pPr>
          </w:p>
        </w:tc>
      </w:tr>
      <w:tr w:rsidR="00597C9A" w:rsidRPr="00414C38" w14:paraId="047E5FB4" w14:textId="77777777" w:rsidTr="00EE7C4C">
        <w:tc>
          <w:tcPr>
            <w:tcW w:w="4675" w:type="dxa"/>
          </w:tcPr>
          <w:p w14:paraId="2BF49D97" w14:textId="77777777" w:rsidR="00597C9A" w:rsidRPr="00414C38" w:rsidRDefault="00597C9A" w:rsidP="00EE7C4C">
            <w:pPr>
              <w:rPr>
                <w:rFonts w:ascii="Calibri" w:hAnsi="Calibri" w:cs="Calibri"/>
                <w:b/>
                <w:bCs/>
                <w:sz w:val="24"/>
                <w:szCs w:val="24"/>
              </w:rPr>
            </w:pPr>
            <w:r w:rsidRPr="00414C38">
              <w:rPr>
                <w:rFonts w:ascii="Calibri" w:hAnsi="Calibri" w:cs="Calibri"/>
                <w:b/>
                <w:bCs/>
                <w:sz w:val="24"/>
                <w:szCs w:val="24"/>
              </w:rPr>
              <w:t>What action was taken?</w:t>
            </w:r>
          </w:p>
          <w:p w14:paraId="624E6C9D" w14:textId="77777777" w:rsidR="00597C9A" w:rsidRPr="00414C38" w:rsidRDefault="00597C9A" w:rsidP="00EE7C4C">
            <w:pPr>
              <w:rPr>
                <w:rFonts w:ascii="Calibri" w:hAnsi="Calibri" w:cs="Calibri"/>
                <w:b/>
                <w:bCs/>
                <w:sz w:val="24"/>
                <w:szCs w:val="24"/>
              </w:rPr>
            </w:pPr>
          </w:p>
          <w:p w14:paraId="75A9BD2A" w14:textId="77777777" w:rsidR="00597C9A" w:rsidRPr="00414C38" w:rsidRDefault="00597C9A" w:rsidP="00EE7C4C">
            <w:pPr>
              <w:rPr>
                <w:rFonts w:ascii="Calibri" w:hAnsi="Calibri" w:cs="Calibri"/>
                <w:b/>
                <w:bCs/>
                <w:sz w:val="24"/>
                <w:szCs w:val="24"/>
              </w:rPr>
            </w:pPr>
          </w:p>
        </w:tc>
        <w:tc>
          <w:tcPr>
            <w:tcW w:w="4675" w:type="dxa"/>
          </w:tcPr>
          <w:p w14:paraId="0BCAF750" w14:textId="77777777" w:rsidR="00597C9A" w:rsidRPr="00414C38" w:rsidRDefault="00597C9A" w:rsidP="00EE7C4C">
            <w:pPr>
              <w:rPr>
                <w:rFonts w:ascii="Calibri" w:hAnsi="Calibri" w:cs="Calibri"/>
                <w:b/>
                <w:sz w:val="24"/>
                <w:szCs w:val="24"/>
              </w:rPr>
            </w:pPr>
          </w:p>
        </w:tc>
      </w:tr>
      <w:tr w:rsidR="00597C9A" w:rsidRPr="00414C38" w14:paraId="36BB6086" w14:textId="77777777" w:rsidTr="00EE7C4C">
        <w:tc>
          <w:tcPr>
            <w:tcW w:w="4675" w:type="dxa"/>
          </w:tcPr>
          <w:p w14:paraId="7F2A333C" w14:textId="77777777" w:rsidR="00597C9A" w:rsidRPr="00414C38" w:rsidRDefault="00597C9A" w:rsidP="00EE7C4C">
            <w:pPr>
              <w:rPr>
                <w:rFonts w:ascii="Calibri" w:hAnsi="Calibri" w:cs="Calibri"/>
                <w:b/>
                <w:bCs/>
                <w:sz w:val="24"/>
                <w:szCs w:val="24"/>
              </w:rPr>
            </w:pPr>
            <w:r w:rsidRPr="00414C38">
              <w:rPr>
                <w:rFonts w:ascii="Calibri" w:hAnsi="Calibri" w:cs="Calibri"/>
                <w:b/>
                <w:bCs/>
                <w:sz w:val="24"/>
                <w:szCs w:val="24"/>
              </w:rPr>
              <w:t xml:space="preserve">Have you completed the Supportability Safeguarding Logging Form </w:t>
            </w:r>
          </w:p>
          <w:p w14:paraId="10FC8381" w14:textId="77777777" w:rsidR="00597C9A" w:rsidRPr="00414C38" w:rsidRDefault="00597C9A" w:rsidP="00EE7C4C">
            <w:pPr>
              <w:rPr>
                <w:rFonts w:ascii="Calibri" w:hAnsi="Calibri" w:cs="Calibri"/>
                <w:b/>
                <w:sz w:val="24"/>
                <w:szCs w:val="24"/>
              </w:rPr>
            </w:pPr>
          </w:p>
          <w:p w14:paraId="424DA555" w14:textId="77777777" w:rsidR="00597C9A" w:rsidRPr="00414C38" w:rsidRDefault="00597C9A" w:rsidP="00EE7C4C">
            <w:pPr>
              <w:rPr>
                <w:rFonts w:ascii="Calibri" w:hAnsi="Calibri" w:cs="Calibri"/>
                <w:b/>
                <w:sz w:val="24"/>
                <w:szCs w:val="24"/>
              </w:rPr>
            </w:pPr>
            <w:r w:rsidRPr="00414C38">
              <w:rPr>
                <w:rFonts w:ascii="Calibri" w:hAnsi="Calibri" w:cs="Calibri"/>
                <w:b/>
                <w:sz w:val="24"/>
                <w:szCs w:val="24"/>
              </w:rPr>
              <w:t>If yes, when</w:t>
            </w:r>
          </w:p>
        </w:tc>
        <w:tc>
          <w:tcPr>
            <w:tcW w:w="4675" w:type="dxa"/>
          </w:tcPr>
          <w:p w14:paraId="37CC93EF" w14:textId="77777777" w:rsidR="00597C9A" w:rsidRPr="00414C38" w:rsidRDefault="00597C9A" w:rsidP="00EE7C4C">
            <w:pPr>
              <w:rPr>
                <w:rFonts w:ascii="Calibri" w:hAnsi="Calibri" w:cs="Calibri"/>
                <w:b/>
                <w:bCs/>
                <w:sz w:val="24"/>
                <w:szCs w:val="24"/>
              </w:rPr>
            </w:pPr>
            <w:r w:rsidRPr="00414C38">
              <w:rPr>
                <w:rFonts w:ascii="Calibri" w:hAnsi="Calibri" w:cs="Calibri"/>
                <w:b/>
                <w:noProof/>
                <w:color w:val="2B579A"/>
                <w:sz w:val="24"/>
                <w:szCs w:val="24"/>
                <w:shd w:val="clear" w:color="auto" w:fill="E6E6E6"/>
              </w:rPr>
              <mc:AlternateContent>
                <mc:Choice Requires="wps">
                  <w:drawing>
                    <wp:anchor distT="45720" distB="45720" distL="114300" distR="114300" simplePos="0" relativeHeight="251666432" behindDoc="0" locked="0" layoutInCell="1" allowOverlap="1" wp14:anchorId="53513061" wp14:editId="6CB9E38F">
                      <wp:simplePos x="0" y="0"/>
                      <wp:positionH relativeFrom="column">
                        <wp:posOffset>528320</wp:posOffset>
                      </wp:positionH>
                      <wp:positionV relativeFrom="paragraph">
                        <wp:posOffset>42545</wp:posOffset>
                      </wp:positionV>
                      <wp:extent cx="227330" cy="196850"/>
                      <wp:effectExtent l="0" t="0" r="2032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96850"/>
                              </a:xfrm>
                              <a:prstGeom prst="rect">
                                <a:avLst/>
                              </a:prstGeom>
                              <a:solidFill>
                                <a:srgbClr val="FFFFFF"/>
                              </a:solidFill>
                              <a:ln w="9525">
                                <a:solidFill>
                                  <a:srgbClr val="000000"/>
                                </a:solidFill>
                                <a:miter lim="800000"/>
                                <a:headEnd/>
                                <a:tailEnd/>
                              </a:ln>
                            </wps:spPr>
                            <wps:txbx>
                              <w:txbxContent>
                                <w:p w14:paraId="354BE74B" w14:textId="77777777" w:rsidR="00597C9A" w:rsidRDefault="00597C9A" w:rsidP="0059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13061" id="_x0000_s1031" type="#_x0000_t202" style="position:absolute;margin-left:41.6pt;margin-top:3.35pt;width:17.9pt;height:1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">
                      <v:textbox>
                        <w:txbxContent>
                          <w:p w14:paraId="354BE74B" w14:textId="77777777" w:rsidR="00597C9A" w:rsidRDefault="00597C9A" w:rsidP="00597C9A"/>
                        </w:txbxContent>
                      </v:textbox>
                      <w10:wrap type="square"/>
                    </v:shape>
                  </w:pict>
                </mc:Fallback>
              </mc:AlternateContent>
            </w:r>
            <w:r w:rsidRPr="00414C38">
              <w:rPr>
                <w:rFonts w:ascii="Calibri" w:hAnsi="Calibri" w:cs="Calibri"/>
                <w:b/>
                <w:bCs/>
                <w:sz w:val="24"/>
                <w:szCs w:val="24"/>
              </w:rPr>
              <w:t>Yes</w:t>
            </w:r>
          </w:p>
          <w:p w14:paraId="3E53FA70" w14:textId="77777777" w:rsidR="00597C9A" w:rsidRPr="00414C38" w:rsidRDefault="00597C9A" w:rsidP="00EE7C4C">
            <w:pPr>
              <w:rPr>
                <w:rFonts w:ascii="Calibri" w:hAnsi="Calibri" w:cs="Calibri"/>
                <w:b/>
                <w:bCs/>
                <w:sz w:val="24"/>
                <w:szCs w:val="24"/>
              </w:rPr>
            </w:pPr>
            <w:r w:rsidRPr="00414C38">
              <w:rPr>
                <w:rFonts w:ascii="Calibri" w:hAnsi="Calibri" w:cs="Calibri"/>
                <w:b/>
                <w:noProof/>
                <w:color w:val="2B579A"/>
                <w:sz w:val="24"/>
                <w:szCs w:val="24"/>
                <w:shd w:val="clear" w:color="auto" w:fill="E6E6E6"/>
              </w:rPr>
              <mc:AlternateContent>
                <mc:Choice Requires="wps">
                  <w:drawing>
                    <wp:anchor distT="45720" distB="45720" distL="114300" distR="114300" simplePos="0" relativeHeight="251667456" behindDoc="0" locked="0" layoutInCell="1" allowOverlap="1" wp14:anchorId="325BDB7D" wp14:editId="09000BAD">
                      <wp:simplePos x="0" y="0"/>
                      <wp:positionH relativeFrom="column">
                        <wp:posOffset>528320</wp:posOffset>
                      </wp:positionH>
                      <wp:positionV relativeFrom="paragraph">
                        <wp:posOffset>97790</wp:posOffset>
                      </wp:positionV>
                      <wp:extent cx="227330" cy="203200"/>
                      <wp:effectExtent l="0" t="0" r="2032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3200"/>
                              </a:xfrm>
                              <a:prstGeom prst="rect">
                                <a:avLst/>
                              </a:prstGeom>
                              <a:solidFill>
                                <a:srgbClr val="FFFFFF"/>
                              </a:solidFill>
                              <a:ln w="9525">
                                <a:solidFill>
                                  <a:srgbClr val="000000"/>
                                </a:solidFill>
                                <a:miter lim="800000"/>
                                <a:headEnd/>
                                <a:tailEnd/>
                              </a:ln>
                            </wps:spPr>
                            <wps:txbx>
                              <w:txbxContent>
                                <w:p w14:paraId="4032E51D" w14:textId="77777777" w:rsidR="00597C9A" w:rsidRDefault="00597C9A" w:rsidP="0059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BDB7D" id="_x0000_s1032" type="#_x0000_t202" style="position:absolute;margin-left:41.6pt;margin-top:7.7pt;width:17.9pt;height: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">
                      <v:textbox>
                        <w:txbxContent>
                          <w:p w14:paraId="4032E51D" w14:textId="77777777" w:rsidR="00597C9A" w:rsidRDefault="00597C9A" w:rsidP="00597C9A"/>
                        </w:txbxContent>
                      </v:textbox>
                      <w10:wrap type="square"/>
                    </v:shape>
                  </w:pict>
                </mc:Fallback>
              </mc:AlternateContent>
            </w:r>
            <w:r w:rsidRPr="00414C38">
              <w:rPr>
                <w:rFonts w:ascii="Calibri" w:hAnsi="Calibri" w:cs="Calibri"/>
                <w:b/>
                <w:bCs/>
                <w:sz w:val="24"/>
                <w:szCs w:val="24"/>
              </w:rPr>
              <w:t xml:space="preserve"> No</w:t>
            </w:r>
          </w:p>
        </w:tc>
      </w:tr>
    </w:tbl>
    <w:p w14:paraId="4D72B33F" w14:textId="77777777" w:rsidR="00597C9A" w:rsidRDefault="00597C9A" w:rsidP="00597C9A"/>
    <w:p w14:paraId="44534510" w14:textId="77777777" w:rsidR="00597C9A" w:rsidRDefault="00597C9A" w:rsidP="00597C9A">
      <w:pPr>
        <w:pStyle w:val="ListParagraph"/>
        <w:rPr>
          <w:rFonts w:ascii="Calibri" w:hAnsi="Calibri" w:cs="Calibri"/>
          <w:b/>
          <w:sz w:val="24"/>
          <w:szCs w:val="24"/>
        </w:rPr>
      </w:pPr>
    </w:p>
    <w:p w14:paraId="498D5419" w14:textId="77777777" w:rsidR="00597C9A" w:rsidRDefault="00597C9A" w:rsidP="00597C9A">
      <w:pPr>
        <w:pStyle w:val="ListParagraph"/>
        <w:rPr>
          <w:rFonts w:ascii="Calibri" w:hAnsi="Calibri" w:cs="Calibri"/>
          <w:b/>
          <w:sz w:val="24"/>
          <w:szCs w:val="24"/>
        </w:rPr>
      </w:pPr>
    </w:p>
    <w:p w14:paraId="4DE02264" w14:textId="77777777" w:rsidR="00597C9A" w:rsidRDefault="00597C9A" w:rsidP="00597C9A">
      <w:pPr>
        <w:pStyle w:val="ListParagraph"/>
        <w:rPr>
          <w:rFonts w:ascii="Calibri" w:hAnsi="Calibri" w:cs="Calibri"/>
          <w:b/>
          <w:sz w:val="24"/>
          <w:szCs w:val="24"/>
        </w:rPr>
      </w:pPr>
    </w:p>
    <w:p w14:paraId="2A9431F8" w14:textId="77777777" w:rsidR="00597C9A" w:rsidRPr="00414C38" w:rsidRDefault="00597C9A" w:rsidP="00597C9A">
      <w:pPr>
        <w:pStyle w:val="ListParagraph"/>
        <w:rPr>
          <w:rFonts w:ascii="Calibri" w:hAnsi="Calibri" w:cs="Calibri"/>
          <w:b/>
          <w:sz w:val="24"/>
          <w:szCs w:val="24"/>
        </w:rPr>
      </w:pPr>
    </w:p>
    <w:p w14:paraId="124DB031" w14:textId="77777777" w:rsidR="00597C9A" w:rsidRPr="00414C38" w:rsidRDefault="00597C9A" w:rsidP="00597C9A">
      <w:pPr>
        <w:pStyle w:val="ListParagraph"/>
        <w:numPr>
          <w:ilvl w:val="0"/>
          <w:numId w:val="34"/>
        </w:numPr>
        <w:ind w:hanging="720"/>
        <w:contextualSpacing/>
        <w:rPr>
          <w:rFonts w:ascii="Calibri" w:hAnsi="Calibri" w:cs="Calibri"/>
          <w:b/>
          <w:sz w:val="24"/>
          <w:szCs w:val="24"/>
        </w:rPr>
      </w:pPr>
      <w:r w:rsidRPr="00414C38">
        <w:rPr>
          <w:rFonts w:ascii="Calibri" w:hAnsi="Calibri" w:cs="Calibri"/>
          <w:b/>
          <w:sz w:val="24"/>
          <w:szCs w:val="24"/>
        </w:rPr>
        <w:lastRenderedPageBreak/>
        <w:t>Other manager action taken</w:t>
      </w:r>
    </w:p>
    <w:p w14:paraId="496D0B03" w14:textId="77777777" w:rsidR="00597C9A" w:rsidRPr="00414C38" w:rsidRDefault="00597C9A" w:rsidP="00597C9A">
      <w:pPr>
        <w:rPr>
          <w:rFonts w:ascii="Calibri" w:hAnsi="Calibri" w:cs="Calibri"/>
          <w:b/>
          <w:sz w:val="24"/>
          <w:szCs w:val="24"/>
        </w:rPr>
      </w:pPr>
    </w:p>
    <w:tbl>
      <w:tblPr>
        <w:tblStyle w:val="TableGrid"/>
        <w:tblW w:w="9355" w:type="dxa"/>
        <w:tblLook w:val="04A0" w:firstRow="1" w:lastRow="0" w:firstColumn="1" w:lastColumn="0" w:noHBand="0" w:noVBand="1"/>
      </w:tblPr>
      <w:tblGrid>
        <w:gridCol w:w="4675"/>
        <w:gridCol w:w="4680"/>
      </w:tblGrid>
      <w:tr w:rsidR="00597C9A" w:rsidRPr="00414C38" w14:paraId="36A922A2" w14:textId="77777777" w:rsidTr="00EE7C4C">
        <w:tc>
          <w:tcPr>
            <w:tcW w:w="9355" w:type="dxa"/>
            <w:gridSpan w:val="2"/>
            <w:tcBorders>
              <w:top w:val="single" w:sz="4" w:space="0" w:color="auto"/>
              <w:left w:val="single" w:sz="4" w:space="0" w:color="auto"/>
              <w:bottom w:val="single" w:sz="4" w:space="0" w:color="auto"/>
              <w:right w:val="single" w:sz="4" w:space="0" w:color="auto"/>
            </w:tcBorders>
          </w:tcPr>
          <w:p w14:paraId="774C494E" w14:textId="77777777" w:rsidR="00597C9A" w:rsidRPr="00414C38" w:rsidRDefault="00597C9A" w:rsidP="00EE7C4C">
            <w:pPr>
              <w:rPr>
                <w:rFonts w:ascii="Calibri" w:hAnsi="Calibri" w:cs="Calibri"/>
                <w:b/>
                <w:sz w:val="24"/>
                <w:szCs w:val="24"/>
              </w:rPr>
            </w:pPr>
          </w:p>
          <w:p w14:paraId="44A51FA9" w14:textId="77777777" w:rsidR="00597C9A" w:rsidRPr="00414C38" w:rsidRDefault="00597C9A" w:rsidP="00EE7C4C">
            <w:pPr>
              <w:rPr>
                <w:rFonts w:ascii="Calibri" w:hAnsi="Calibri" w:cs="Calibri"/>
                <w:b/>
                <w:bCs/>
                <w:sz w:val="24"/>
                <w:szCs w:val="24"/>
              </w:rPr>
            </w:pPr>
            <w:r w:rsidRPr="00414C38">
              <w:rPr>
                <w:rFonts w:ascii="Calibri" w:hAnsi="Calibri" w:cs="Calibri"/>
                <w:noProof/>
                <w:color w:val="2B579A"/>
                <w:shd w:val="clear" w:color="auto" w:fill="E6E6E6"/>
              </w:rPr>
              <mc:AlternateContent>
                <mc:Choice Requires="wps">
                  <w:drawing>
                    <wp:anchor distT="45720" distB="45720" distL="114300" distR="114300" simplePos="0" relativeHeight="251659264" behindDoc="0" locked="0" layoutInCell="1" allowOverlap="1" wp14:anchorId="61CCA757" wp14:editId="033C96FE">
                      <wp:simplePos x="0" y="0"/>
                      <wp:positionH relativeFrom="column">
                        <wp:posOffset>3595370</wp:posOffset>
                      </wp:positionH>
                      <wp:positionV relativeFrom="paragraph">
                        <wp:posOffset>193040</wp:posOffset>
                      </wp:positionV>
                      <wp:extent cx="209550" cy="2095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14:paraId="54B8E0F1" w14:textId="77777777" w:rsidR="00597C9A" w:rsidRDefault="00597C9A" w:rsidP="0059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CA757" id="Text Box 11" o:spid="_x0000_s1033" type="#_x0000_t202" style="position:absolute;margin-left:283.1pt;margin-top:15.2pt;width:16.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">
                      <v:textbox>
                        <w:txbxContent>
                          <w:p w14:paraId="54B8E0F1" w14:textId="77777777" w:rsidR="00597C9A" w:rsidRDefault="00597C9A" w:rsidP="00597C9A"/>
                        </w:txbxContent>
                      </v:textbox>
                      <w10:wrap type="square"/>
                    </v:shape>
                  </w:pict>
                </mc:Fallback>
              </mc:AlternateContent>
            </w:r>
          </w:p>
          <w:p w14:paraId="0DBC66A5" w14:textId="77777777" w:rsidR="00597C9A" w:rsidRPr="00414C38" w:rsidRDefault="00597C9A" w:rsidP="00EE7C4C">
            <w:pPr>
              <w:rPr>
                <w:rFonts w:ascii="Calibri" w:hAnsi="Calibri" w:cs="Calibri"/>
                <w:sz w:val="24"/>
                <w:szCs w:val="24"/>
              </w:rPr>
            </w:pPr>
            <w:r w:rsidRPr="00414C38">
              <w:rPr>
                <w:rFonts w:ascii="Calibri" w:hAnsi="Calibri" w:cs="Calibri"/>
                <w:noProof/>
                <w:color w:val="2B579A"/>
                <w:shd w:val="clear" w:color="auto" w:fill="E6E6E6"/>
              </w:rPr>
              <mc:AlternateContent>
                <mc:Choice Requires="wps">
                  <w:drawing>
                    <wp:anchor distT="45720" distB="45720" distL="114300" distR="114300" simplePos="0" relativeHeight="251660288" behindDoc="0" locked="0" layoutInCell="1" allowOverlap="1" wp14:anchorId="46792E58" wp14:editId="31F3B5EC">
                      <wp:simplePos x="0" y="0"/>
                      <wp:positionH relativeFrom="column">
                        <wp:posOffset>4394200</wp:posOffset>
                      </wp:positionH>
                      <wp:positionV relativeFrom="paragraph">
                        <wp:posOffset>12065</wp:posOffset>
                      </wp:positionV>
                      <wp:extent cx="209550" cy="20955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14:paraId="641FDD1A" w14:textId="77777777" w:rsidR="00597C9A" w:rsidRDefault="00597C9A" w:rsidP="0059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92E58" id="Text Box 12" o:spid="_x0000_s1034" type="#_x0000_t202" style="position:absolute;margin-left:346pt;margin-top:.95pt;width:16.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">
                      <v:textbox>
                        <w:txbxContent>
                          <w:p w14:paraId="641FDD1A" w14:textId="77777777" w:rsidR="00597C9A" w:rsidRDefault="00597C9A" w:rsidP="00597C9A"/>
                        </w:txbxContent>
                      </v:textbox>
                      <w10:wrap type="square"/>
                    </v:shape>
                  </w:pict>
                </mc:Fallback>
              </mc:AlternateContent>
            </w:r>
            <w:r w:rsidRPr="00414C38">
              <w:rPr>
                <w:rFonts w:ascii="Calibri" w:hAnsi="Calibri" w:cs="Calibri"/>
                <w:b/>
                <w:sz w:val="24"/>
                <w:szCs w:val="24"/>
              </w:rPr>
              <w:t>Did you have a debrief with the staff involved?     Yes                       No</w:t>
            </w:r>
          </w:p>
          <w:p w14:paraId="0FBA9007" w14:textId="77777777" w:rsidR="00597C9A" w:rsidRPr="00414C38" w:rsidRDefault="00597C9A" w:rsidP="00EE7C4C">
            <w:pPr>
              <w:rPr>
                <w:rFonts w:ascii="Calibri" w:hAnsi="Calibri" w:cs="Calibri"/>
                <w:b/>
                <w:sz w:val="24"/>
                <w:szCs w:val="24"/>
              </w:rPr>
            </w:pPr>
            <w:r w:rsidRPr="00414C38">
              <w:rPr>
                <w:rFonts w:ascii="Calibri" w:hAnsi="Calibri" w:cs="Calibri"/>
                <w:b/>
                <w:sz w:val="24"/>
                <w:szCs w:val="24"/>
              </w:rPr>
              <w:t>If no, why not</w:t>
            </w:r>
          </w:p>
          <w:p w14:paraId="033405FB" w14:textId="77777777" w:rsidR="00597C9A" w:rsidRPr="00414C38" w:rsidRDefault="00597C9A" w:rsidP="00EE7C4C">
            <w:pPr>
              <w:rPr>
                <w:rFonts w:ascii="Calibri" w:hAnsi="Calibri" w:cs="Calibri"/>
                <w:sz w:val="24"/>
                <w:szCs w:val="24"/>
              </w:rPr>
            </w:pPr>
          </w:p>
          <w:p w14:paraId="7DD632D1" w14:textId="77777777" w:rsidR="00597C9A" w:rsidRPr="00414C38" w:rsidRDefault="00597C9A" w:rsidP="00EE7C4C">
            <w:pPr>
              <w:rPr>
                <w:rFonts w:ascii="Calibri" w:hAnsi="Calibri" w:cs="Calibri"/>
                <w:sz w:val="24"/>
                <w:szCs w:val="24"/>
              </w:rPr>
            </w:pPr>
          </w:p>
          <w:p w14:paraId="1D686475" w14:textId="77777777" w:rsidR="00597C9A" w:rsidRPr="00414C38" w:rsidRDefault="00597C9A" w:rsidP="00EE7C4C">
            <w:pPr>
              <w:rPr>
                <w:rFonts w:ascii="Calibri" w:hAnsi="Calibri" w:cs="Calibri"/>
                <w:sz w:val="24"/>
                <w:szCs w:val="24"/>
              </w:rPr>
            </w:pPr>
          </w:p>
          <w:p w14:paraId="48E28F88" w14:textId="77777777" w:rsidR="00597C9A" w:rsidRPr="00414C38" w:rsidRDefault="00597C9A" w:rsidP="00EE7C4C">
            <w:pPr>
              <w:rPr>
                <w:rFonts w:ascii="Calibri" w:hAnsi="Calibri" w:cs="Calibri"/>
                <w:sz w:val="24"/>
                <w:szCs w:val="24"/>
              </w:rPr>
            </w:pPr>
          </w:p>
        </w:tc>
      </w:tr>
      <w:tr w:rsidR="00597C9A" w:rsidRPr="00281D4C" w14:paraId="1F2D424A" w14:textId="77777777" w:rsidTr="00EE7C4C">
        <w:trPr>
          <w:trHeight w:val="234"/>
        </w:trPr>
        <w:tc>
          <w:tcPr>
            <w:tcW w:w="9355" w:type="dxa"/>
            <w:gridSpan w:val="2"/>
            <w:tcBorders>
              <w:top w:val="single" w:sz="4" w:space="0" w:color="auto"/>
              <w:left w:val="single" w:sz="4" w:space="0" w:color="auto"/>
              <w:bottom w:val="single" w:sz="4" w:space="0" w:color="auto"/>
              <w:right w:val="single" w:sz="4" w:space="0" w:color="auto"/>
            </w:tcBorders>
            <w:hideMark/>
          </w:tcPr>
          <w:p w14:paraId="11A26C9B" w14:textId="77777777" w:rsidR="00597C9A" w:rsidRPr="00281D4C" w:rsidRDefault="00597C9A" w:rsidP="00EE7C4C">
            <w:pPr>
              <w:rPr>
                <w:rFonts w:ascii="Calibri" w:hAnsi="Calibri" w:cs="Calibri"/>
                <w:sz w:val="24"/>
                <w:szCs w:val="24"/>
              </w:rPr>
            </w:pPr>
            <w:r w:rsidRPr="00281D4C">
              <w:rPr>
                <w:rFonts w:ascii="Calibri" w:hAnsi="Calibri" w:cs="Calibri"/>
                <w:b/>
                <w:sz w:val="24"/>
                <w:szCs w:val="24"/>
              </w:rPr>
              <w:t>Further action required in relation to service user (tick relevant boxes and identify date for this to be done)</w:t>
            </w:r>
          </w:p>
        </w:tc>
      </w:tr>
      <w:tr w:rsidR="00597C9A" w:rsidRPr="00281D4C" w14:paraId="4DD986D4" w14:textId="77777777" w:rsidTr="00EE7C4C">
        <w:trPr>
          <w:trHeight w:val="234"/>
        </w:trPr>
        <w:tc>
          <w:tcPr>
            <w:tcW w:w="4675" w:type="dxa"/>
            <w:tcBorders>
              <w:top w:val="single" w:sz="4" w:space="0" w:color="auto"/>
              <w:left w:val="single" w:sz="4" w:space="0" w:color="auto"/>
              <w:bottom w:val="single" w:sz="4" w:space="0" w:color="auto"/>
              <w:right w:val="single" w:sz="4" w:space="0" w:color="auto"/>
            </w:tcBorders>
            <w:hideMark/>
          </w:tcPr>
          <w:p w14:paraId="2654CB67"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Update assessment</w:t>
            </w:r>
          </w:p>
        </w:tc>
        <w:tc>
          <w:tcPr>
            <w:tcW w:w="4680" w:type="dxa"/>
            <w:tcBorders>
              <w:top w:val="single" w:sz="4" w:space="0" w:color="auto"/>
              <w:left w:val="single" w:sz="4" w:space="0" w:color="auto"/>
              <w:bottom w:val="single" w:sz="4" w:space="0" w:color="auto"/>
              <w:right w:val="single" w:sz="4" w:space="0" w:color="auto"/>
            </w:tcBorders>
          </w:tcPr>
          <w:p w14:paraId="1E0C02F1" w14:textId="77777777" w:rsidR="00597C9A" w:rsidRPr="00281D4C" w:rsidRDefault="00597C9A" w:rsidP="00EE7C4C">
            <w:pPr>
              <w:rPr>
                <w:rFonts w:ascii="Calibri" w:hAnsi="Calibri" w:cs="Calibri"/>
                <w:sz w:val="24"/>
                <w:szCs w:val="24"/>
              </w:rPr>
            </w:pPr>
          </w:p>
        </w:tc>
      </w:tr>
      <w:tr w:rsidR="00597C9A" w:rsidRPr="00281D4C" w14:paraId="021DDF63" w14:textId="77777777" w:rsidTr="00EE7C4C">
        <w:trPr>
          <w:trHeight w:val="234"/>
        </w:trPr>
        <w:tc>
          <w:tcPr>
            <w:tcW w:w="4675" w:type="dxa"/>
            <w:tcBorders>
              <w:top w:val="single" w:sz="4" w:space="0" w:color="auto"/>
              <w:left w:val="single" w:sz="4" w:space="0" w:color="auto"/>
              <w:bottom w:val="single" w:sz="4" w:space="0" w:color="auto"/>
              <w:right w:val="single" w:sz="4" w:space="0" w:color="auto"/>
            </w:tcBorders>
            <w:hideMark/>
          </w:tcPr>
          <w:p w14:paraId="2D166475"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Update/draft support plan</w:t>
            </w:r>
          </w:p>
        </w:tc>
        <w:tc>
          <w:tcPr>
            <w:tcW w:w="4680" w:type="dxa"/>
            <w:tcBorders>
              <w:top w:val="single" w:sz="4" w:space="0" w:color="auto"/>
              <w:left w:val="single" w:sz="4" w:space="0" w:color="auto"/>
              <w:bottom w:val="single" w:sz="4" w:space="0" w:color="auto"/>
              <w:right w:val="single" w:sz="4" w:space="0" w:color="auto"/>
            </w:tcBorders>
          </w:tcPr>
          <w:p w14:paraId="4F18B67E" w14:textId="77777777" w:rsidR="00597C9A" w:rsidRPr="00281D4C" w:rsidRDefault="00597C9A" w:rsidP="00EE7C4C">
            <w:pPr>
              <w:rPr>
                <w:rFonts w:ascii="Calibri" w:hAnsi="Calibri" w:cs="Calibri"/>
                <w:sz w:val="24"/>
                <w:szCs w:val="24"/>
              </w:rPr>
            </w:pPr>
          </w:p>
        </w:tc>
      </w:tr>
      <w:tr w:rsidR="00597C9A" w:rsidRPr="00281D4C" w14:paraId="69205A48" w14:textId="77777777" w:rsidTr="00EE7C4C">
        <w:trPr>
          <w:trHeight w:val="234"/>
        </w:trPr>
        <w:tc>
          <w:tcPr>
            <w:tcW w:w="4675" w:type="dxa"/>
            <w:tcBorders>
              <w:top w:val="single" w:sz="4" w:space="0" w:color="auto"/>
              <w:left w:val="single" w:sz="4" w:space="0" w:color="auto"/>
              <w:bottom w:val="single" w:sz="4" w:space="0" w:color="auto"/>
              <w:right w:val="single" w:sz="4" w:space="0" w:color="auto"/>
            </w:tcBorders>
            <w:hideMark/>
          </w:tcPr>
          <w:p w14:paraId="4F0F83C0"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Update/draft risk assessment</w:t>
            </w:r>
          </w:p>
        </w:tc>
        <w:tc>
          <w:tcPr>
            <w:tcW w:w="4680" w:type="dxa"/>
            <w:tcBorders>
              <w:top w:val="single" w:sz="4" w:space="0" w:color="auto"/>
              <w:left w:val="single" w:sz="4" w:space="0" w:color="auto"/>
              <w:bottom w:val="single" w:sz="4" w:space="0" w:color="auto"/>
              <w:right w:val="single" w:sz="4" w:space="0" w:color="auto"/>
            </w:tcBorders>
          </w:tcPr>
          <w:p w14:paraId="213E2BBB" w14:textId="77777777" w:rsidR="00597C9A" w:rsidRPr="00281D4C" w:rsidRDefault="00597C9A" w:rsidP="00EE7C4C">
            <w:pPr>
              <w:rPr>
                <w:rFonts w:ascii="Calibri" w:hAnsi="Calibri" w:cs="Calibri"/>
                <w:sz w:val="24"/>
                <w:szCs w:val="24"/>
              </w:rPr>
            </w:pPr>
          </w:p>
        </w:tc>
      </w:tr>
      <w:tr w:rsidR="00597C9A" w:rsidRPr="00281D4C" w14:paraId="45DFD2B8" w14:textId="77777777" w:rsidTr="00EE7C4C">
        <w:trPr>
          <w:trHeight w:val="234"/>
        </w:trPr>
        <w:tc>
          <w:tcPr>
            <w:tcW w:w="4675" w:type="dxa"/>
            <w:tcBorders>
              <w:top w:val="single" w:sz="4" w:space="0" w:color="auto"/>
              <w:left w:val="single" w:sz="4" w:space="0" w:color="auto"/>
              <w:bottom w:val="single" w:sz="4" w:space="0" w:color="auto"/>
              <w:right w:val="single" w:sz="4" w:space="0" w:color="auto"/>
            </w:tcBorders>
            <w:hideMark/>
          </w:tcPr>
          <w:p w14:paraId="19346296"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Update/draft Positive BSP</w:t>
            </w:r>
          </w:p>
        </w:tc>
        <w:tc>
          <w:tcPr>
            <w:tcW w:w="4680" w:type="dxa"/>
            <w:tcBorders>
              <w:top w:val="single" w:sz="4" w:space="0" w:color="auto"/>
              <w:left w:val="single" w:sz="4" w:space="0" w:color="auto"/>
              <w:bottom w:val="single" w:sz="4" w:space="0" w:color="auto"/>
              <w:right w:val="single" w:sz="4" w:space="0" w:color="auto"/>
            </w:tcBorders>
          </w:tcPr>
          <w:p w14:paraId="09B6D396" w14:textId="77777777" w:rsidR="00597C9A" w:rsidRPr="00281D4C" w:rsidRDefault="00597C9A" w:rsidP="00EE7C4C">
            <w:pPr>
              <w:rPr>
                <w:rFonts w:ascii="Calibri" w:hAnsi="Calibri" w:cs="Calibri"/>
                <w:sz w:val="24"/>
                <w:szCs w:val="24"/>
              </w:rPr>
            </w:pPr>
          </w:p>
        </w:tc>
      </w:tr>
      <w:tr w:rsidR="00597C9A" w:rsidRPr="00281D4C" w14:paraId="4EE7B819" w14:textId="77777777" w:rsidTr="00EE7C4C">
        <w:tc>
          <w:tcPr>
            <w:tcW w:w="4675" w:type="dxa"/>
            <w:tcBorders>
              <w:top w:val="single" w:sz="4" w:space="0" w:color="auto"/>
              <w:left w:val="single" w:sz="4" w:space="0" w:color="auto"/>
              <w:bottom w:val="single" w:sz="4" w:space="0" w:color="auto"/>
              <w:right w:val="single" w:sz="4" w:space="0" w:color="auto"/>
            </w:tcBorders>
          </w:tcPr>
          <w:p w14:paraId="36A3C3A5"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Update/draft other documentation (please specify)</w:t>
            </w:r>
          </w:p>
          <w:p w14:paraId="439572DF" w14:textId="77777777" w:rsidR="00597C9A" w:rsidRPr="00281D4C" w:rsidRDefault="00597C9A" w:rsidP="00EE7C4C">
            <w:pPr>
              <w:rPr>
                <w:rFonts w:ascii="Calibri" w:hAnsi="Calibri" w:cs="Calibri"/>
                <w:sz w:val="24"/>
                <w:szCs w:val="24"/>
              </w:rPr>
            </w:pPr>
          </w:p>
        </w:tc>
        <w:tc>
          <w:tcPr>
            <w:tcW w:w="4680" w:type="dxa"/>
            <w:tcBorders>
              <w:top w:val="single" w:sz="4" w:space="0" w:color="auto"/>
              <w:left w:val="single" w:sz="4" w:space="0" w:color="auto"/>
              <w:bottom w:val="single" w:sz="4" w:space="0" w:color="auto"/>
              <w:right w:val="single" w:sz="4" w:space="0" w:color="auto"/>
            </w:tcBorders>
          </w:tcPr>
          <w:p w14:paraId="5764BE5C" w14:textId="77777777" w:rsidR="00597C9A" w:rsidRPr="00281D4C" w:rsidRDefault="00597C9A" w:rsidP="00EE7C4C">
            <w:pPr>
              <w:rPr>
                <w:rFonts w:ascii="Calibri" w:hAnsi="Calibri" w:cs="Calibri"/>
                <w:sz w:val="24"/>
                <w:szCs w:val="24"/>
              </w:rPr>
            </w:pPr>
          </w:p>
        </w:tc>
      </w:tr>
      <w:tr w:rsidR="00597C9A" w:rsidRPr="00281D4C" w14:paraId="3421CFD5" w14:textId="77777777" w:rsidTr="00EE7C4C">
        <w:trPr>
          <w:trHeight w:val="294"/>
        </w:trPr>
        <w:tc>
          <w:tcPr>
            <w:tcW w:w="9355" w:type="dxa"/>
            <w:gridSpan w:val="2"/>
            <w:tcBorders>
              <w:top w:val="single" w:sz="4" w:space="0" w:color="auto"/>
              <w:left w:val="single" w:sz="4" w:space="0" w:color="auto"/>
              <w:bottom w:val="single" w:sz="4" w:space="0" w:color="auto"/>
              <w:right w:val="single" w:sz="4" w:space="0" w:color="auto"/>
            </w:tcBorders>
            <w:hideMark/>
          </w:tcPr>
          <w:p w14:paraId="2A8E6768" w14:textId="77777777" w:rsidR="00597C9A" w:rsidRPr="00281D4C" w:rsidRDefault="00597C9A" w:rsidP="00EE7C4C">
            <w:pPr>
              <w:rPr>
                <w:rFonts w:ascii="Calibri" w:hAnsi="Calibri" w:cs="Calibri"/>
                <w:sz w:val="24"/>
                <w:szCs w:val="24"/>
              </w:rPr>
            </w:pPr>
            <w:r w:rsidRPr="00281D4C">
              <w:rPr>
                <w:rFonts w:ascii="Calibri" w:hAnsi="Calibri" w:cs="Calibri"/>
                <w:b/>
                <w:sz w:val="24"/>
                <w:szCs w:val="24"/>
              </w:rPr>
              <w:t>Further action required in relation to staff (tick relevant boxes and dates for this to be done)</w:t>
            </w:r>
          </w:p>
        </w:tc>
      </w:tr>
      <w:tr w:rsidR="00597C9A" w:rsidRPr="00281D4C" w14:paraId="17C29B83" w14:textId="77777777" w:rsidTr="00EE7C4C">
        <w:trPr>
          <w:trHeight w:val="292"/>
        </w:trPr>
        <w:tc>
          <w:tcPr>
            <w:tcW w:w="4675" w:type="dxa"/>
            <w:tcBorders>
              <w:top w:val="single" w:sz="4" w:space="0" w:color="auto"/>
              <w:left w:val="single" w:sz="4" w:space="0" w:color="auto"/>
              <w:bottom w:val="single" w:sz="4" w:space="0" w:color="auto"/>
              <w:right w:val="single" w:sz="4" w:space="0" w:color="auto"/>
            </w:tcBorders>
            <w:hideMark/>
          </w:tcPr>
          <w:p w14:paraId="102EEA0F"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Inform other managers</w:t>
            </w:r>
          </w:p>
        </w:tc>
        <w:tc>
          <w:tcPr>
            <w:tcW w:w="4680" w:type="dxa"/>
            <w:tcBorders>
              <w:top w:val="single" w:sz="4" w:space="0" w:color="auto"/>
              <w:left w:val="single" w:sz="4" w:space="0" w:color="auto"/>
              <w:bottom w:val="single" w:sz="4" w:space="0" w:color="auto"/>
              <w:right w:val="single" w:sz="4" w:space="0" w:color="auto"/>
            </w:tcBorders>
          </w:tcPr>
          <w:p w14:paraId="72D60675" w14:textId="77777777" w:rsidR="00597C9A" w:rsidRPr="00281D4C" w:rsidRDefault="00597C9A" w:rsidP="00EE7C4C">
            <w:pPr>
              <w:rPr>
                <w:rFonts w:ascii="Calibri" w:hAnsi="Calibri" w:cs="Calibri"/>
                <w:sz w:val="24"/>
                <w:szCs w:val="24"/>
              </w:rPr>
            </w:pPr>
          </w:p>
        </w:tc>
      </w:tr>
      <w:tr w:rsidR="00597C9A" w:rsidRPr="00281D4C" w14:paraId="51B17B88" w14:textId="77777777" w:rsidTr="00EE7C4C">
        <w:trPr>
          <w:trHeight w:val="292"/>
        </w:trPr>
        <w:tc>
          <w:tcPr>
            <w:tcW w:w="4675" w:type="dxa"/>
            <w:tcBorders>
              <w:top w:val="single" w:sz="4" w:space="0" w:color="auto"/>
              <w:left w:val="single" w:sz="4" w:space="0" w:color="auto"/>
              <w:bottom w:val="single" w:sz="4" w:space="0" w:color="auto"/>
              <w:right w:val="single" w:sz="4" w:space="0" w:color="auto"/>
            </w:tcBorders>
            <w:hideMark/>
          </w:tcPr>
          <w:p w14:paraId="1FD49E60"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Raise in supervision</w:t>
            </w:r>
          </w:p>
        </w:tc>
        <w:tc>
          <w:tcPr>
            <w:tcW w:w="4680" w:type="dxa"/>
            <w:tcBorders>
              <w:top w:val="single" w:sz="4" w:space="0" w:color="auto"/>
              <w:left w:val="single" w:sz="4" w:space="0" w:color="auto"/>
              <w:bottom w:val="single" w:sz="4" w:space="0" w:color="auto"/>
              <w:right w:val="single" w:sz="4" w:space="0" w:color="auto"/>
            </w:tcBorders>
          </w:tcPr>
          <w:p w14:paraId="3ACC7BAD" w14:textId="77777777" w:rsidR="00597C9A" w:rsidRPr="00281D4C" w:rsidRDefault="00597C9A" w:rsidP="00EE7C4C">
            <w:pPr>
              <w:rPr>
                <w:rFonts w:ascii="Calibri" w:hAnsi="Calibri" w:cs="Calibri"/>
                <w:sz w:val="24"/>
                <w:szCs w:val="24"/>
              </w:rPr>
            </w:pPr>
          </w:p>
        </w:tc>
      </w:tr>
      <w:tr w:rsidR="00597C9A" w:rsidRPr="00281D4C" w14:paraId="53E677DA" w14:textId="77777777" w:rsidTr="00EE7C4C">
        <w:trPr>
          <w:trHeight w:val="292"/>
        </w:trPr>
        <w:tc>
          <w:tcPr>
            <w:tcW w:w="4675" w:type="dxa"/>
            <w:tcBorders>
              <w:top w:val="single" w:sz="4" w:space="0" w:color="auto"/>
              <w:left w:val="single" w:sz="4" w:space="0" w:color="auto"/>
              <w:bottom w:val="single" w:sz="4" w:space="0" w:color="auto"/>
              <w:right w:val="single" w:sz="4" w:space="0" w:color="auto"/>
            </w:tcBorders>
            <w:hideMark/>
          </w:tcPr>
          <w:p w14:paraId="20DCE886"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Provide training/guidance/support</w:t>
            </w:r>
          </w:p>
        </w:tc>
        <w:tc>
          <w:tcPr>
            <w:tcW w:w="4680" w:type="dxa"/>
            <w:tcBorders>
              <w:top w:val="single" w:sz="4" w:space="0" w:color="auto"/>
              <w:left w:val="single" w:sz="4" w:space="0" w:color="auto"/>
              <w:bottom w:val="single" w:sz="4" w:space="0" w:color="auto"/>
              <w:right w:val="single" w:sz="4" w:space="0" w:color="auto"/>
            </w:tcBorders>
          </w:tcPr>
          <w:p w14:paraId="55D12788" w14:textId="77777777" w:rsidR="00597C9A" w:rsidRPr="00281D4C" w:rsidRDefault="00597C9A" w:rsidP="00EE7C4C">
            <w:pPr>
              <w:rPr>
                <w:rFonts w:ascii="Calibri" w:hAnsi="Calibri" w:cs="Calibri"/>
                <w:sz w:val="24"/>
                <w:szCs w:val="24"/>
              </w:rPr>
            </w:pPr>
          </w:p>
        </w:tc>
      </w:tr>
      <w:tr w:rsidR="00597C9A" w:rsidRPr="00281D4C" w14:paraId="3A89127B" w14:textId="77777777" w:rsidTr="00EE7C4C">
        <w:trPr>
          <w:trHeight w:val="292"/>
        </w:trPr>
        <w:tc>
          <w:tcPr>
            <w:tcW w:w="4675" w:type="dxa"/>
            <w:tcBorders>
              <w:top w:val="single" w:sz="4" w:space="0" w:color="auto"/>
              <w:left w:val="single" w:sz="4" w:space="0" w:color="auto"/>
              <w:bottom w:val="single" w:sz="4" w:space="0" w:color="auto"/>
              <w:right w:val="single" w:sz="4" w:space="0" w:color="auto"/>
            </w:tcBorders>
            <w:hideMark/>
          </w:tcPr>
          <w:p w14:paraId="4B90D22B"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Need for formal action (</w:t>
            </w:r>
            <w:proofErr w:type="spellStart"/>
            <w:r w:rsidRPr="00281D4C">
              <w:rPr>
                <w:rFonts w:ascii="Calibri" w:hAnsi="Calibri" w:cs="Calibri"/>
                <w:sz w:val="24"/>
                <w:szCs w:val="24"/>
              </w:rPr>
              <w:t>eg.</w:t>
            </w:r>
            <w:proofErr w:type="spellEnd"/>
            <w:r w:rsidRPr="00281D4C">
              <w:rPr>
                <w:rFonts w:ascii="Calibri" w:hAnsi="Calibri" w:cs="Calibri"/>
                <w:sz w:val="24"/>
                <w:szCs w:val="24"/>
              </w:rPr>
              <w:t xml:space="preserve"> disciplinary)</w:t>
            </w:r>
          </w:p>
        </w:tc>
        <w:tc>
          <w:tcPr>
            <w:tcW w:w="4680" w:type="dxa"/>
            <w:tcBorders>
              <w:top w:val="single" w:sz="4" w:space="0" w:color="auto"/>
              <w:left w:val="single" w:sz="4" w:space="0" w:color="auto"/>
              <w:bottom w:val="single" w:sz="4" w:space="0" w:color="auto"/>
              <w:right w:val="single" w:sz="4" w:space="0" w:color="auto"/>
            </w:tcBorders>
          </w:tcPr>
          <w:p w14:paraId="0DDB8BA6" w14:textId="77777777" w:rsidR="00597C9A" w:rsidRPr="00281D4C" w:rsidRDefault="00597C9A" w:rsidP="00EE7C4C">
            <w:pPr>
              <w:rPr>
                <w:rFonts w:ascii="Calibri" w:hAnsi="Calibri" w:cs="Calibri"/>
                <w:sz w:val="24"/>
                <w:szCs w:val="24"/>
              </w:rPr>
            </w:pPr>
          </w:p>
        </w:tc>
      </w:tr>
      <w:tr w:rsidR="00597C9A" w:rsidRPr="00281D4C" w14:paraId="5F2D98B2" w14:textId="77777777" w:rsidTr="00EE7C4C">
        <w:trPr>
          <w:trHeight w:val="292"/>
        </w:trPr>
        <w:tc>
          <w:tcPr>
            <w:tcW w:w="4675" w:type="dxa"/>
            <w:tcBorders>
              <w:top w:val="single" w:sz="4" w:space="0" w:color="auto"/>
              <w:left w:val="single" w:sz="4" w:space="0" w:color="auto"/>
              <w:bottom w:val="single" w:sz="4" w:space="0" w:color="auto"/>
              <w:right w:val="single" w:sz="4" w:space="0" w:color="auto"/>
            </w:tcBorders>
            <w:hideMark/>
          </w:tcPr>
          <w:p w14:paraId="3796D4D9"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Review of working practices required</w:t>
            </w:r>
          </w:p>
        </w:tc>
        <w:tc>
          <w:tcPr>
            <w:tcW w:w="4680" w:type="dxa"/>
            <w:tcBorders>
              <w:top w:val="single" w:sz="4" w:space="0" w:color="auto"/>
              <w:left w:val="single" w:sz="4" w:space="0" w:color="auto"/>
              <w:bottom w:val="single" w:sz="4" w:space="0" w:color="auto"/>
              <w:right w:val="single" w:sz="4" w:space="0" w:color="auto"/>
            </w:tcBorders>
          </w:tcPr>
          <w:p w14:paraId="30704C58" w14:textId="77777777" w:rsidR="00597C9A" w:rsidRPr="00281D4C" w:rsidRDefault="00597C9A" w:rsidP="00EE7C4C">
            <w:pPr>
              <w:rPr>
                <w:rFonts w:ascii="Calibri" w:hAnsi="Calibri" w:cs="Calibri"/>
                <w:sz w:val="24"/>
                <w:szCs w:val="24"/>
              </w:rPr>
            </w:pPr>
          </w:p>
        </w:tc>
      </w:tr>
      <w:tr w:rsidR="00597C9A" w:rsidRPr="00281D4C" w14:paraId="780D5D4E" w14:textId="77777777" w:rsidTr="00EE7C4C">
        <w:trPr>
          <w:trHeight w:val="292"/>
        </w:trPr>
        <w:tc>
          <w:tcPr>
            <w:tcW w:w="4675" w:type="dxa"/>
            <w:tcBorders>
              <w:top w:val="single" w:sz="4" w:space="0" w:color="auto"/>
              <w:left w:val="single" w:sz="4" w:space="0" w:color="auto"/>
              <w:bottom w:val="single" w:sz="4" w:space="0" w:color="auto"/>
              <w:right w:val="single" w:sz="4" w:space="0" w:color="auto"/>
            </w:tcBorders>
            <w:hideMark/>
          </w:tcPr>
          <w:p w14:paraId="7347BE80"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Inform other staff working with the service user about any changes made</w:t>
            </w:r>
          </w:p>
        </w:tc>
        <w:tc>
          <w:tcPr>
            <w:tcW w:w="4680" w:type="dxa"/>
            <w:tcBorders>
              <w:top w:val="single" w:sz="4" w:space="0" w:color="auto"/>
              <w:left w:val="single" w:sz="4" w:space="0" w:color="auto"/>
              <w:bottom w:val="single" w:sz="4" w:space="0" w:color="auto"/>
              <w:right w:val="single" w:sz="4" w:space="0" w:color="auto"/>
            </w:tcBorders>
          </w:tcPr>
          <w:p w14:paraId="22642C8A" w14:textId="77777777" w:rsidR="00597C9A" w:rsidRPr="00281D4C" w:rsidRDefault="00597C9A" w:rsidP="00EE7C4C">
            <w:pPr>
              <w:rPr>
                <w:rFonts w:ascii="Calibri" w:hAnsi="Calibri" w:cs="Calibri"/>
                <w:sz w:val="24"/>
                <w:szCs w:val="24"/>
              </w:rPr>
            </w:pPr>
          </w:p>
        </w:tc>
      </w:tr>
    </w:tbl>
    <w:p w14:paraId="33C17BDD" w14:textId="77777777" w:rsidR="00597C9A" w:rsidRDefault="00597C9A" w:rsidP="00597C9A"/>
    <w:p w14:paraId="20B990F3" w14:textId="77777777" w:rsidR="00597C9A" w:rsidRPr="00281D4C" w:rsidRDefault="00597C9A" w:rsidP="00597C9A">
      <w:pPr>
        <w:rPr>
          <w:rFonts w:ascii="Calibri" w:hAnsi="Calibri" w:cs="Calibri"/>
          <w:b/>
          <w:sz w:val="24"/>
          <w:szCs w:val="24"/>
        </w:rPr>
      </w:pPr>
    </w:p>
    <w:p w14:paraId="09FA6E95" w14:textId="77777777" w:rsidR="00597C9A" w:rsidRPr="00281D4C" w:rsidRDefault="00597C9A" w:rsidP="00597C9A">
      <w:pPr>
        <w:rPr>
          <w:rFonts w:ascii="Calibri" w:hAnsi="Calibri" w:cs="Calibri"/>
          <w:b/>
          <w:sz w:val="24"/>
          <w:szCs w:val="24"/>
        </w:rPr>
      </w:pPr>
    </w:p>
    <w:p w14:paraId="6770F55C" w14:textId="77777777" w:rsidR="00597C9A" w:rsidRPr="00281D4C" w:rsidRDefault="00597C9A" w:rsidP="00597C9A">
      <w:pPr>
        <w:rPr>
          <w:rFonts w:ascii="Calibri" w:hAnsi="Calibri" w:cs="Calibri"/>
          <w:b/>
          <w:sz w:val="24"/>
          <w:szCs w:val="24"/>
        </w:rPr>
      </w:pPr>
    </w:p>
    <w:tbl>
      <w:tblPr>
        <w:tblStyle w:val="TableGrid"/>
        <w:tblW w:w="9351" w:type="dxa"/>
        <w:tblLook w:val="04A0" w:firstRow="1" w:lastRow="0" w:firstColumn="1" w:lastColumn="0" w:noHBand="0" w:noVBand="1"/>
      </w:tblPr>
      <w:tblGrid>
        <w:gridCol w:w="6374"/>
        <w:gridCol w:w="2977"/>
      </w:tblGrid>
      <w:tr w:rsidR="00597C9A" w:rsidRPr="00281D4C" w14:paraId="27E43BB0" w14:textId="77777777" w:rsidTr="00EE7C4C">
        <w:tc>
          <w:tcPr>
            <w:tcW w:w="6374" w:type="dxa"/>
          </w:tcPr>
          <w:p w14:paraId="7381C334" w14:textId="77777777" w:rsidR="00597C9A" w:rsidRPr="00281D4C" w:rsidRDefault="00597C9A" w:rsidP="00EE7C4C">
            <w:pPr>
              <w:rPr>
                <w:rFonts w:ascii="Calibri" w:hAnsi="Calibri" w:cs="Calibri"/>
                <w:b/>
                <w:sz w:val="24"/>
                <w:szCs w:val="24"/>
              </w:rPr>
            </w:pPr>
            <w:r w:rsidRPr="00281D4C">
              <w:rPr>
                <w:rFonts w:ascii="Calibri" w:hAnsi="Calibri" w:cs="Calibri"/>
                <w:b/>
                <w:sz w:val="24"/>
                <w:szCs w:val="24"/>
              </w:rPr>
              <w:t>Name of manager</w:t>
            </w:r>
          </w:p>
          <w:p w14:paraId="542A9A99" w14:textId="77777777" w:rsidR="00597C9A" w:rsidRPr="00281D4C" w:rsidRDefault="00597C9A" w:rsidP="00EE7C4C">
            <w:pPr>
              <w:rPr>
                <w:rFonts w:ascii="Calibri" w:hAnsi="Calibri" w:cs="Calibri"/>
                <w:b/>
                <w:sz w:val="24"/>
                <w:szCs w:val="24"/>
              </w:rPr>
            </w:pPr>
          </w:p>
          <w:p w14:paraId="0179D167" w14:textId="77777777" w:rsidR="00597C9A" w:rsidRPr="00281D4C" w:rsidRDefault="00597C9A" w:rsidP="00EE7C4C">
            <w:pPr>
              <w:rPr>
                <w:rFonts w:ascii="Calibri" w:hAnsi="Calibri" w:cs="Calibri"/>
                <w:b/>
                <w:sz w:val="24"/>
                <w:szCs w:val="24"/>
              </w:rPr>
            </w:pPr>
          </w:p>
        </w:tc>
        <w:tc>
          <w:tcPr>
            <w:tcW w:w="2977" w:type="dxa"/>
          </w:tcPr>
          <w:p w14:paraId="39630C86" w14:textId="77777777" w:rsidR="00597C9A" w:rsidRPr="00281D4C" w:rsidRDefault="00597C9A" w:rsidP="00EE7C4C">
            <w:pPr>
              <w:rPr>
                <w:rFonts w:ascii="Calibri" w:hAnsi="Calibri" w:cs="Calibri"/>
                <w:b/>
                <w:sz w:val="24"/>
                <w:szCs w:val="24"/>
              </w:rPr>
            </w:pPr>
            <w:r w:rsidRPr="00281D4C">
              <w:rPr>
                <w:rFonts w:ascii="Calibri" w:hAnsi="Calibri" w:cs="Calibri"/>
                <w:b/>
                <w:sz w:val="24"/>
                <w:szCs w:val="24"/>
              </w:rPr>
              <w:t>Date</w:t>
            </w:r>
          </w:p>
        </w:tc>
      </w:tr>
      <w:tr w:rsidR="00597C9A" w:rsidRPr="00281D4C" w14:paraId="7A88D951" w14:textId="77777777" w:rsidTr="00EE7C4C">
        <w:tc>
          <w:tcPr>
            <w:tcW w:w="9351" w:type="dxa"/>
            <w:gridSpan w:val="2"/>
          </w:tcPr>
          <w:p w14:paraId="79D2870E" w14:textId="77777777" w:rsidR="00597C9A" w:rsidRPr="00281D4C" w:rsidRDefault="00597C9A" w:rsidP="00EE7C4C">
            <w:pPr>
              <w:rPr>
                <w:rFonts w:ascii="Calibri" w:hAnsi="Calibri" w:cs="Calibri"/>
                <w:b/>
                <w:sz w:val="24"/>
                <w:szCs w:val="24"/>
              </w:rPr>
            </w:pPr>
            <w:r w:rsidRPr="00281D4C">
              <w:rPr>
                <w:rFonts w:ascii="Calibri" w:hAnsi="Calibri" w:cs="Calibri"/>
                <w:b/>
                <w:sz w:val="24"/>
                <w:szCs w:val="24"/>
              </w:rPr>
              <w:t>Signature of manager</w:t>
            </w:r>
          </w:p>
          <w:p w14:paraId="1C94262A" w14:textId="77777777" w:rsidR="00597C9A" w:rsidRPr="00281D4C" w:rsidRDefault="00597C9A" w:rsidP="00EE7C4C">
            <w:pPr>
              <w:rPr>
                <w:rFonts w:ascii="Calibri" w:hAnsi="Calibri" w:cs="Calibri"/>
                <w:b/>
                <w:sz w:val="24"/>
                <w:szCs w:val="24"/>
              </w:rPr>
            </w:pPr>
          </w:p>
        </w:tc>
      </w:tr>
    </w:tbl>
    <w:p w14:paraId="6F06043D" w14:textId="77777777" w:rsidR="00597C9A" w:rsidRDefault="00597C9A" w:rsidP="00597C9A"/>
    <w:p w14:paraId="54DD9643" w14:textId="77777777" w:rsidR="00597C9A" w:rsidRPr="00281D4C" w:rsidRDefault="00597C9A" w:rsidP="00597C9A">
      <w:pPr>
        <w:rPr>
          <w:rFonts w:ascii="Calibri" w:hAnsi="Calibri" w:cs="Calibri"/>
          <w:b/>
          <w:sz w:val="24"/>
          <w:szCs w:val="24"/>
        </w:rPr>
      </w:pPr>
      <w:r w:rsidRPr="00281D4C">
        <w:rPr>
          <w:rFonts w:ascii="Calibri" w:hAnsi="Calibri" w:cs="Calibri"/>
          <w:b/>
          <w:sz w:val="24"/>
          <w:szCs w:val="24"/>
        </w:rPr>
        <w:br w:type="page"/>
      </w:r>
    </w:p>
    <w:p w14:paraId="53DA7D27" w14:textId="77777777" w:rsidR="00597C9A" w:rsidRPr="00281D4C" w:rsidRDefault="00597C9A" w:rsidP="00597C9A">
      <w:pPr>
        <w:pStyle w:val="ListParagraph"/>
        <w:numPr>
          <w:ilvl w:val="0"/>
          <w:numId w:val="34"/>
        </w:numPr>
        <w:ind w:hanging="720"/>
        <w:contextualSpacing/>
        <w:rPr>
          <w:rFonts w:ascii="Calibri" w:hAnsi="Calibri" w:cs="Calibri"/>
          <w:b/>
          <w:sz w:val="24"/>
          <w:szCs w:val="24"/>
        </w:rPr>
      </w:pPr>
      <w:r w:rsidRPr="00281D4C">
        <w:rPr>
          <w:rFonts w:ascii="Calibri" w:hAnsi="Calibri" w:cs="Calibri"/>
          <w:b/>
          <w:sz w:val="24"/>
          <w:szCs w:val="24"/>
        </w:rPr>
        <w:lastRenderedPageBreak/>
        <w:t>Senior manager review</w:t>
      </w:r>
    </w:p>
    <w:p w14:paraId="000021D4" w14:textId="77777777" w:rsidR="00597C9A" w:rsidRPr="00281D4C" w:rsidRDefault="00597C9A" w:rsidP="00597C9A">
      <w:pPr>
        <w:pStyle w:val="ListParagraph"/>
        <w:rPr>
          <w:rFonts w:ascii="Calibri" w:hAnsi="Calibri" w:cs="Calibri"/>
          <w:b/>
          <w:sz w:val="24"/>
          <w:szCs w:val="24"/>
        </w:rPr>
      </w:pPr>
    </w:p>
    <w:tbl>
      <w:tblPr>
        <w:tblStyle w:val="TableGrid"/>
        <w:tblW w:w="0" w:type="auto"/>
        <w:tblLook w:val="04A0" w:firstRow="1" w:lastRow="0" w:firstColumn="1" w:lastColumn="0" w:noHBand="0" w:noVBand="1"/>
      </w:tblPr>
      <w:tblGrid>
        <w:gridCol w:w="4559"/>
        <w:gridCol w:w="1248"/>
        <w:gridCol w:w="1032"/>
        <w:gridCol w:w="1145"/>
        <w:gridCol w:w="1135"/>
      </w:tblGrid>
      <w:tr w:rsidR="00597C9A" w:rsidRPr="00281D4C" w14:paraId="04021A41" w14:textId="77777777" w:rsidTr="00EE7C4C">
        <w:tc>
          <w:tcPr>
            <w:tcW w:w="4675" w:type="dxa"/>
            <w:tcBorders>
              <w:top w:val="single" w:sz="4" w:space="0" w:color="auto"/>
              <w:left w:val="single" w:sz="4" w:space="0" w:color="auto"/>
              <w:bottom w:val="single" w:sz="4" w:space="0" w:color="auto"/>
              <w:right w:val="single" w:sz="4" w:space="0" w:color="auto"/>
            </w:tcBorders>
            <w:hideMark/>
          </w:tcPr>
          <w:p w14:paraId="201E81A2"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No further action required (tick box)</w:t>
            </w:r>
          </w:p>
        </w:tc>
        <w:tc>
          <w:tcPr>
            <w:tcW w:w="1274" w:type="dxa"/>
            <w:tcBorders>
              <w:top w:val="single" w:sz="4" w:space="0" w:color="auto"/>
              <w:left w:val="single" w:sz="4" w:space="0" w:color="auto"/>
              <w:bottom w:val="single" w:sz="4" w:space="0" w:color="auto"/>
              <w:right w:val="single" w:sz="4" w:space="0" w:color="auto"/>
            </w:tcBorders>
            <w:hideMark/>
          </w:tcPr>
          <w:p w14:paraId="4D5FDF7F"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Yes</w:t>
            </w:r>
          </w:p>
          <w:p w14:paraId="720DE2E0" w14:textId="77777777" w:rsidR="00597C9A" w:rsidRPr="00281D4C" w:rsidRDefault="00597C9A" w:rsidP="00EE7C4C">
            <w:pPr>
              <w:rPr>
                <w:rFonts w:ascii="Calibri" w:hAnsi="Calibri" w:cs="Calibr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19C5A01E" w14:textId="77777777" w:rsidR="00597C9A" w:rsidRPr="00281D4C" w:rsidRDefault="00597C9A" w:rsidP="00EE7C4C">
            <w:pPr>
              <w:rPr>
                <w:rFonts w:ascii="Calibri" w:hAnsi="Calibri" w:cs="Calibri"/>
                <w:sz w:val="24"/>
                <w:szCs w:val="24"/>
              </w:rPr>
            </w:pPr>
          </w:p>
        </w:tc>
        <w:tc>
          <w:tcPr>
            <w:tcW w:w="1169" w:type="dxa"/>
            <w:tcBorders>
              <w:top w:val="single" w:sz="4" w:space="0" w:color="auto"/>
              <w:left w:val="single" w:sz="4" w:space="0" w:color="auto"/>
              <w:bottom w:val="single" w:sz="4" w:space="0" w:color="auto"/>
              <w:right w:val="single" w:sz="4" w:space="0" w:color="auto"/>
            </w:tcBorders>
            <w:hideMark/>
          </w:tcPr>
          <w:p w14:paraId="4D9C5260"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No</w:t>
            </w:r>
          </w:p>
        </w:tc>
        <w:tc>
          <w:tcPr>
            <w:tcW w:w="1169" w:type="dxa"/>
            <w:tcBorders>
              <w:top w:val="single" w:sz="4" w:space="0" w:color="auto"/>
              <w:left w:val="single" w:sz="4" w:space="0" w:color="auto"/>
              <w:bottom w:val="single" w:sz="4" w:space="0" w:color="auto"/>
              <w:right w:val="single" w:sz="4" w:space="0" w:color="auto"/>
            </w:tcBorders>
          </w:tcPr>
          <w:p w14:paraId="0110FE8D" w14:textId="77777777" w:rsidR="00597C9A" w:rsidRPr="00281D4C" w:rsidRDefault="00597C9A" w:rsidP="00EE7C4C">
            <w:pPr>
              <w:rPr>
                <w:rFonts w:ascii="Calibri" w:hAnsi="Calibri" w:cs="Calibri"/>
                <w:sz w:val="24"/>
                <w:szCs w:val="24"/>
              </w:rPr>
            </w:pPr>
          </w:p>
        </w:tc>
      </w:tr>
      <w:tr w:rsidR="00597C9A" w:rsidRPr="00281D4C" w14:paraId="273A112E" w14:textId="77777777" w:rsidTr="00EE7C4C">
        <w:tc>
          <w:tcPr>
            <w:tcW w:w="9350" w:type="dxa"/>
            <w:gridSpan w:val="5"/>
            <w:tcBorders>
              <w:top w:val="single" w:sz="4" w:space="0" w:color="auto"/>
              <w:left w:val="single" w:sz="4" w:space="0" w:color="auto"/>
              <w:bottom w:val="single" w:sz="4" w:space="0" w:color="auto"/>
              <w:right w:val="single" w:sz="4" w:space="0" w:color="auto"/>
            </w:tcBorders>
          </w:tcPr>
          <w:p w14:paraId="5FB5D77A" w14:textId="77777777" w:rsidR="00597C9A" w:rsidRPr="00281D4C" w:rsidRDefault="00597C9A" w:rsidP="00EE7C4C">
            <w:pPr>
              <w:rPr>
                <w:rFonts w:ascii="Calibri" w:hAnsi="Calibri" w:cs="Calibri"/>
                <w:sz w:val="24"/>
                <w:szCs w:val="24"/>
              </w:rPr>
            </w:pPr>
          </w:p>
          <w:p w14:paraId="5E183A91"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If yes what further action is required? (tick relevant box)</w:t>
            </w:r>
          </w:p>
          <w:p w14:paraId="628BC60F" w14:textId="77777777" w:rsidR="00597C9A" w:rsidRPr="00281D4C" w:rsidRDefault="00597C9A" w:rsidP="00EE7C4C">
            <w:pPr>
              <w:rPr>
                <w:rFonts w:ascii="Calibri" w:hAnsi="Calibri" w:cs="Calibri"/>
                <w:sz w:val="24"/>
                <w:szCs w:val="24"/>
              </w:rPr>
            </w:pPr>
          </w:p>
        </w:tc>
      </w:tr>
      <w:tr w:rsidR="00597C9A" w:rsidRPr="00281D4C" w14:paraId="33A89DB2" w14:textId="77777777" w:rsidTr="00EE7C4C">
        <w:tc>
          <w:tcPr>
            <w:tcW w:w="4675" w:type="dxa"/>
            <w:tcBorders>
              <w:top w:val="single" w:sz="4" w:space="0" w:color="auto"/>
              <w:left w:val="single" w:sz="4" w:space="0" w:color="auto"/>
              <w:bottom w:val="single" w:sz="4" w:space="0" w:color="auto"/>
              <w:right w:val="single" w:sz="4" w:space="0" w:color="auto"/>
            </w:tcBorders>
            <w:hideMark/>
          </w:tcPr>
          <w:p w14:paraId="79B1E27B"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Serious incident review</w:t>
            </w:r>
          </w:p>
        </w:tc>
        <w:tc>
          <w:tcPr>
            <w:tcW w:w="1274" w:type="dxa"/>
            <w:tcBorders>
              <w:top w:val="single" w:sz="4" w:space="0" w:color="auto"/>
              <w:left w:val="single" w:sz="4" w:space="0" w:color="auto"/>
              <w:bottom w:val="single" w:sz="4" w:space="0" w:color="auto"/>
              <w:right w:val="single" w:sz="4" w:space="0" w:color="auto"/>
            </w:tcBorders>
            <w:hideMark/>
          </w:tcPr>
          <w:p w14:paraId="384A818B"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Yes</w:t>
            </w:r>
          </w:p>
          <w:p w14:paraId="1D588AE3" w14:textId="77777777" w:rsidR="00597C9A" w:rsidRPr="00281D4C" w:rsidRDefault="00597C9A" w:rsidP="00EE7C4C">
            <w:pPr>
              <w:rPr>
                <w:rFonts w:ascii="Calibri" w:hAnsi="Calibri" w:cs="Calibr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68D4F4B0" w14:textId="77777777" w:rsidR="00597C9A" w:rsidRPr="00281D4C" w:rsidRDefault="00597C9A" w:rsidP="00EE7C4C">
            <w:pPr>
              <w:rPr>
                <w:rFonts w:ascii="Calibri" w:hAnsi="Calibri" w:cs="Calibri"/>
                <w:sz w:val="24"/>
                <w:szCs w:val="24"/>
              </w:rPr>
            </w:pPr>
          </w:p>
        </w:tc>
        <w:tc>
          <w:tcPr>
            <w:tcW w:w="1169" w:type="dxa"/>
            <w:tcBorders>
              <w:top w:val="single" w:sz="4" w:space="0" w:color="auto"/>
              <w:left w:val="single" w:sz="4" w:space="0" w:color="auto"/>
              <w:bottom w:val="single" w:sz="4" w:space="0" w:color="auto"/>
              <w:right w:val="single" w:sz="4" w:space="0" w:color="auto"/>
            </w:tcBorders>
            <w:hideMark/>
          </w:tcPr>
          <w:p w14:paraId="4CBBF60E"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No</w:t>
            </w:r>
          </w:p>
        </w:tc>
        <w:tc>
          <w:tcPr>
            <w:tcW w:w="1169" w:type="dxa"/>
            <w:tcBorders>
              <w:top w:val="single" w:sz="4" w:space="0" w:color="auto"/>
              <w:left w:val="single" w:sz="4" w:space="0" w:color="auto"/>
              <w:bottom w:val="single" w:sz="4" w:space="0" w:color="auto"/>
              <w:right w:val="single" w:sz="4" w:space="0" w:color="auto"/>
            </w:tcBorders>
          </w:tcPr>
          <w:p w14:paraId="61DB4310" w14:textId="77777777" w:rsidR="00597C9A" w:rsidRPr="00281D4C" w:rsidRDefault="00597C9A" w:rsidP="00EE7C4C">
            <w:pPr>
              <w:rPr>
                <w:rFonts w:ascii="Calibri" w:hAnsi="Calibri" w:cs="Calibri"/>
                <w:sz w:val="24"/>
                <w:szCs w:val="24"/>
              </w:rPr>
            </w:pPr>
          </w:p>
        </w:tc>
      </w:tr>
      <w:tr w:rsidR="00597C9A" w:rsidRPr="00281D4C" w14:paraId="3F8390E1" w14:textId="77777777" w:rsidTr="00EE7C4C">
        <w:tc>
          <w:tcPr>
            <w:tcW w:w="4675" w:type="dxa"/>
            <w:tcBorders>
              <w:top w:val="single" w:sz="4" w:space="0" w:color="auto"/>
              <w:left w:val="single" w:sz="4" w:space="0" w:color="auto"/>
              <w:bottom w:val="single" w:sz="4" w:space="0" w:color="auto"/>
              <w:right w:val="single" w:sz="4" w:space="0" w:color="auto"/>
            </w:tcBorders>
            <w:hideMark/>
          </w:tcPr>
          <w:p w14:paraId="66B68A2E"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Report to HOO and/or Safeguarding Panel</w:t>
            </w:r>
          </w:p>
        </w:tc>
        <w:tc>
          <w:tcPr>
            <w:tcW w:w="1274" w:type="dxa"/>
            <w:tcBorders>
              <w:top w:val="single" w:sz="4" w:space="0" w:color="auto"/>
              <w:left w:val="single" w:sz="4" w:space="0" w:color="auto"/>
              <w:bottom w:val="single" w:sz="4" w:space="0" w:color="auto"/>
              <w:right w:val="single" w:sz="4" w:space="0" w:color="auto"/>
            </w:tcBorders>
            <w:hideMark/>
          </w:tcPr>
          <w:p w14:paraId="03E002B9"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Yes</w:t>
            </w:r>
          </w:p>
          <w:p w14:paraId="43D517EC" w14:textId="77777777" w:rsidR="00597C9A" w:rsidRPr="00281D4C" w:rsidRDefault="00597C9A" w:rsidP="00EE7C4C">
            <w:pPr>
              <w:rPr>
                <w:rFonts w:ascii="Calibri" w:hAnsi="Calibri" w:cs="Calibr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610392B9" w14:textId="77777777" w:rsidR="00597C9A" w:rsidRPr="00281D4C" w:rsidRDefault="00597C9A" w:rsidP="00EE7C4C">
            <w:pPr>
              <w:rPr>
                <w:rFonts w:ascii="Calibri" w:hAnsi="Calibri" w:cs="Calibri"/>
                <w:sz w:val="24"/>
                <w:szCs w:val="24"/>
              </w:rPr>
            </w:pPr>
          </w:p>
        </w:tc>
        <w:tc>
          <w:tcPr>
            <w:tcW w:w="1169" w:type="dxa"/>
            <w:tcBorders>
              <w:top w:val="single" w:sz="4" w:space="0" w:color="auto"/>
              <w:left w:val="single" w:sz="4" w:space="0" w:color="auto"/>
              <w:bottom w:val="single" w:sz="4" w:space="0" w:color="auto"/>
              <w:right w:val="single" w:sz="4" w:space="0" w:color="auto"/>
            </w:tcBorders>
            <w:hideMark/>
          </w:tcPr>
          <w:p w14:paraId="6120A2D0"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No</w:t>
            </w:r>
          </w:p>
        </w:tc>
        <w:tc>
          <w:tcPr>
            <w:tcW w:w="1169" w:type="dxa"/>
            <w:tcBorders>
              <w:top w:val="single" w:sz="4" w:space="0" w:color="auto"/>
              <w:left w:val="single" w:sz="4" w:space="0" w:color="auto"/>
              <w:bottom w:val="single" w:sz="4" w:space="0" w:color="auto"/>
              <w:right w:val="single" w:sz="4" w:space="0" w:color="auto"/>
            </w:tcBorders>
          </w:tcPr>
          <w:p w14:paraId="3C12FD13" w14:textId="77777777" w:rsidR="00597C9A" w:rsidRPr="00281D4C" w:rsidRDefault="00597C9A" w:rsidP="00EE7C4C">
            <w:pPr>
              <w:rPr>
                <w:rFonts w:ascii="Calibri" w:hAnsi="Calibri" w:cs="Calibri"/>
                <w:sz w:val="24"/>
                <w:szCs w:val="24"/>
              </w:rPr>
            </w:pPr>
          </w:p>
        </w:tc>
      </w:tr>
      <w:tr w:rsidR="00597C9A" w:rsidRPr="00281D4C" w14:paraId="6D33DB9D" w14:textId="77777777" w:rsidTr="00EE7C4C">
        <w:tc>
          <w:tcPr>
            <w:tcW w:w="4675" w:type="dxa"/>
            <w:tcBorders>
              <w:top w:val="single" w:sz="4" w:space="0" w:color="auto"/>
              <w:left w:val="single" w:sz="4" w:space="0" w:color="auto"/>
              <w:bottom w:val="single" w:sz="4" w:space="0" w:color="auto"/>
              <w:right w:val="single" w:sz="4" w:space="0" w:color="auto"/>
            </w:tcBorders>
            <w:hideMark/>
          </w:tcPr>
          <w:p w14:paraId="3559CC73"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Has been reported externally?</w:t>
            </w:r>
          </w:p>
          <w:p w14:paraId="510520E8" w14:textId="77777777" w:rsidR="00597C9A" w:rsidRPr="00281D4C" w:rsidRDefault="00597C9A" w:rsidP="00EE7C4C">
            <w:pPr>
              <w:rPr>
                <w:rFonts w:ascii="Calibri" w:hAnsi="Calibri" w:cs="Calibri"/>
                <w:sz w:val="24"/>
                <w:szCs w:val="24"/>
              </w:rPr>
            </w:pPr>
          </w:p>
          <w:p w14:paraId="4CCC48E9"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If yes, when?</w:t>
            </w:r>
          </w:p>
        </w:tc>
        <w:tc>
          <w:tcPr>
            <w:tcW w:w="1274" w:type="dxa"/>
            <w:tcBorders>
              <w:top w:val="single" w:sz="4" w:space="0" w:color="auto"/>
              <w:left w:val="single" w:sz="4" w:space="0" w:color="auto"/>
              <w:bottom w:val="single" w:sz="4" w:space="0" w:color="auto"/>
              <w:right w:val="single" w:sz="4" w:space="0" w:color="auto"/>
            </w:tcBorders>
            <w:hideMark/>
          </w:tcPr>
          <w:p w14:paraId="5415EA4F"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Yes</w:t>
            </w:r>
          </w:p>
          <w:p w14:paraId="67CAC678" w14:textId="77777777" w:rsidR="00597C9A" w:rsidRPr="00281D4C" w:rsidRDefault="00597C9A" w:rsidP="00EE7C4C">
            <w:pPr>
              <w:rPr>
                <w:rFonts w:ascii="Calibri" w:hAnsi="Calibri" w:cs="Calibri"/>
                <w:sz w:val="24"/>
                <w:szCs w:val="24"/>
              </w:rPr>
            </w:pPr>
          </w:p>
          <w:p w14:paraId="692CC767" w14:textId="77777777" w:rsidR="00597C9A" w:rsidRPr="00281D4C" w:rsidRDefault="00597C9A" w:rsidP="00EE7C4C">
            <w:pPr>
              <w:rPr>
                <w:rFonts w:ascii="Calibri" w:hAnsi="Calibri" w:cs="Calibr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75EAA424" w14:textId="77777777" w:rsidR="00597C9A" w:rsidRPr="00281D4C" w:rsidRDefault="00597C9A" w:rsidP="00EE7C4C">
            <w:pPr>
              <w:rPr>
                <w:rFonts w:ascii="Calibri" w:hAnsi="Calibri" w:cs="Calibri"/>
                <w:sz w:val="24"/>
                <w:szCs w:val="24"/>
              </w:rPr>
            </w:pPr>
          </w:p>
        </w:tc>
        <w:tc>
          <w:tcPr>
            <w:tcW w:w="1169" w:type="dxa"/>
            <w:tcBorders>
              <w:top w:val="single" w:sz="4" w:space="0" w:color="auto"/>
              <w:left w:val="single" w:sz="4" w:space="0" w:color="auto"/>
              <w:bottom w:val="single" w:sz="4" w:space="0" w:color="auto"/>
              <w:right w:val="single" w:sz="4" w:space="0" w:color="auto"/>
            </w:tcBorders>
            <w:hideMark/>
          </w:tcPr>
          <w:p w14:paraId="45A7DE3B"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No</w:t>
            </w:r>
          </w:p>
        </w:tc>
        <w:tc>
          <w:tcPr>
            <w:tcW w:w="1169" w:type="dxa"/>
            <w:tcBorders>
              <w:top w:val="single" w:sz="4" w:space="0" w:color="auto"/>
              <w:left w:val="single" w:sz="4" w:space="0" w:color="auto"/>
              <w:bottom w:val="single" w:sz="4" w:space="0" w:color="auto"/>
              <w:right w:val="single" w:sz="4" w:space="0" w:color="auto"/>
            </w:tcBorders>
          </w:tcPr>
          <w:p w14:paraId="54055FAA" w14:textId="77777777" w:rsidR="00597C9A" w:rsidRPr="00281D4C" w:rsidRDefault="00597C9A" w:rsidP="00EE7C4C">
            <w:pPr>
              <w:rPr>
                <w:rFonts w:ascii="Calibri" w:hAnsi="Calibri" w:cs="Calibri"/>
                <w:sz w:val="24"/>
                <w:szCs w:val="24"/>
              </w:rPr>
            </w:pPr>
          </w:p>
        </w:tc>
      </w:tr>
      <w:tr w:rsidR="00597C9A" w:rsidRPr="00281D4C" w14:paraId="1E17BF1C" w14:textId="77777777" w:rsidTr="00EE7C4C">
        <w:tc>
          <w:tcPr>
            <w:tcW w:w="4675" w:type="dxa"/>
            <w:tcBorders>
              <w:top w:val="single" w:sz="4" w:space="0" w:color="auto"/>
              <w:left w:val="single" w:sz="4" w:space="0" w:color="auto"/>
              <w:bottom w:val="single" w:sz="4" w:space="0" w:color="auto"/>
              <w:right w:val="single" w:sz="4" w:space="0" w:color="auto"/>
            </w:tcBorders>
          </w:tcPr>
          <w:p w14:paraId="797D1496" w14:textId="77777777" w:rsidR="00597C9A" w:rsidRPr="00281D4C" w:rsidRDefault="00597C9A" w:rsidP="00EE7C4C">
            <w:pPr>
              <w:rPr>
                <w:rFonts w:ascii="Calibri" w:hAnsi="Calibri" w:cs="Calibri"/>
                <w:sz w:val="24"/>
                <w:szCs w:val="24"/>
              </w:rPr>
            </w:pPr>
          </w:p>
          <w:p w14:paraId="4E8BB6C0"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Name of senior manager</w:t>
            </w:r>
          </w:p>
          <w:p w14:paraId="60EED21E" w14:textId="77777777" w:rsidR="00597C9A" w:rsidRPr="00281D4C" w:rsidRDefault="00597C9A" w:rsidP="00EE7C4C">
            <w:pPr>
              <w:rPr>
                <w:rFonts w:ascii="Calibri" w:hAnsi="Calibri" w:cs="Calibri"/>
                <w:sz w:val="24"/>
                <w:szCs w:val="24"/>
              </w:rPr>
            </w:pPr>
          </w:p>
        </w:tc>
        <w:tc>
          <w:tcPr>
            <w:tcW w:w="4675" w:type="dxa"/>
            <w:gridSpan w:val="4"/>
            <w:tcBorders>
              <w:top w:val="single" w:sz="4" w:space="0" w:color="auto"/>
              <w:left w:val="single" w:sz="4" w:space="0" w:color="auto"/>
              <w:bottom w:val="single" w:sz="4" w:space="0" w:color="auto"/>
              <w:right w:val="single" w:sz="4" w:space="0" w:color="auto"/>
            </w:tcBorders>
          </w:tcPr>
          <w:p w14:paraId="44FFB818" w14:textId="77777777" w:rsidR="00597C9A" w:rsidRPr="00281D4C" w:rsidRDefault="00597C9A" w:rsidP="00EE7C4C">
            <w:pPr>
              <w:rPr>
                <w:rFonts w:ascii="Calibri" w:hAnsi="Calibri" w:cs="Calibri"/>
                <w:sz w:val="24"/>
                <w:szCs w:val="24"/>
              </w:rPr>
            </w:pPr>
          </w:p>
          <w:p w14:paraId="2146397A"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Date</w:t>
            </w:r>
          </w:p>
        </w:tc>
      </w:tr>
      <w:tr w:rsidR="00597C9A" w:rsidRPr="00281D4C" w14:paraId="1A145CFF" w14:textId="77777777" w:rsidTr="00EE7C4C">
        <w:tc>
          <w:tcPr>
            <w:tcW w:w="4675" w:type="dxa"/>
            <w:tcBorders>
              <w:top w:val="single" w:sz="4" w:space="0" w:color="auto"/>
              <w:left w:val="single" w:sz="4" w:space="0" w:color="auto"/>
              <w:bottom w:val="single" w:sz="4" w:space="0" w:color="auto"/>
              <w:right w:val="single" w:sz="4" w:space="0" w:color="auto"/>
            </w:tcBorders>
          </w:tcPr>
          <w:p w14:paraId="100B5B15" w14:textId="77777777" w:rsidR="00597C9A" w:rsidRPr="00281D4C" w:rsidRDefault="00597C9A" w:rsidP="00EE7C4C">
            <w:pPr>
              <w:rPr>
                <w:rFonts w:ascii="Calibri" w:hAnsi="Calibri" w:cs="Calibri"/>
                <w:sz w:val="24"/>
                <w:szCs w:val="24"/>
              </w:rPr>
            </w:pPr>
          </w:p>
          <w:p w14:paraId="1EB1FA2A" w14:textId="77777777" w:rsidR="00597C9A" w:rsidRPr="00281D4C" w:rsidRDefault="00597C9A" w:rsidP="00EE7C4C">
            <w:pPr>
              <w:rPr>
                <w:rFonts w:ascii="Calibri" w:hAnsi="Calibri" w:cs="Calibri"/>
                <w:sz w:val="24"/>
                <w:szCs w:val="24"/>
              </w:rPr>
            </w:pPr>
            <w:r w:rsidRPr="00281D4C">
              <w:rPr>
                <w:rFonts w:ascii="Calibri" w:hAnsi="Calibri" w:cs="Calibri"/>
                <w:sz w:val="24"/>
                <w:szCs w:val="24"/>
              </w:rPr>
              <w:t>Signature of senior manager</w:t>
            </w:r>
          </w:p>
          <w:p w14:paraId="2CD6E650" w14:textId="77777777" w:rsidR="00597C9A" w:rsidRPr="00281D4C" w:rsidRDefault="00597C9A" w:rsidP="00EE7C4C">
            <w:pPr>
              <w:rPr>
                <w:rFonts w:ascii="Calibri" w:hAnsi="Calibri" w:cs="Calibri"/>
                <w:sz w:val="24"/>
                <w:szCs w:val="24"/>
              </w:rPr>
            </w:pPr>
          </w:p>
        </w:tc>
        <w:tc>
          <w:tcPr>
            <w:tcW w:w="4675" w:type="dxa"/>
            <w:gridSpan w:val="4"/>
            <w:tcBorders>
              <w:top w:val="single" w:sz="4" w:space="0" w:color="auto"/>
              <w:left w:val="single" w:sz="4" w:space="0" w:color="auto"/>
              <w:bottom w:val="single" w:sz="4" w:space="0" w:color="auto"/>
              <w:right w:val="single" w:sz="4" w:space="0" w:color="auto"/>
            </w:tcBorders>
          </w:tcPr>
          <w:p w14:paraId="4B4E68B9" w14:textId="77777777" w:rsidR="00597C9A" w:rsidRPr="00281D4C" w:rsidRDefault="00597C9A" w:rsidP="00EE7C4C">
            <w:pPr>
              <w:rPr>
                <w:rFonts w:ascii="Calibri" w:hAnsi="Calibri" w:cs="Calibri"/>
                <w:sz w:val="24"/>
                <w:szCs w:val="24"/>
              </w:rPr>
            </w:pPr>
          </w:p>
        </w:tc>
      </w:tr>
    </w:tbl>
    <w:p w14:paraId="1A4069AC" w14:textId="77777777" w:rsidR="00597C9A" w:rsidRDefault="00597C9A" w:rsidP="00597C9A"/>
    <w:p w14:paraId="3422A674" w14:textId="77777777" w:rsidR="00597C9A" w:rsidRPr="00281D4C" w:rsidRDefault="00597C9A" w:rsidP="00597C9A">
      <w:pPr>
        <w:jc w:val="center"/>
        <w:rPr>
          <w:rFonts w:ascii="Calibri" w:hAnsi="Calibri" w:cs="Calibri"/>
          <w:b/>
          <w:sz w:val="24"/>
          <w:szCs w:val="24"/>
        </w:rPr>
      </w:pPr>
    </w:p>
    <w:p w14:paraId="3058881C" w14:textId="77777777" w:rsidR="00597C9A" w:rsidRPr="00281D4C" w:rsidRDefault="00597C9A" w:rsidP="00597C9A">
      <w:pPr>
        <w:jc w:val="both"/>
        <w:textAlignment w:val="baseline"/>
        <w:rPr>
          <w:rFonts w:ascii="Calibri" w:hAnsi="Calibri" w:cs="Calibri"/>
          <w:sz w:val="24"/>
          <w:szCs w:val="24"/>
          <w:lang w:eastAsia="en-GB"/>
        </w:rPr>
      </w:pPr>
    </w:p>
    <w:p w14:paraId="4F6A5717" w14:textId="77777777" w:rsidR="00597C9A" w:rsidRPr="00281D4C" w:rsidRDefault="00597C9A" w:rsidP="00597C9A">
      <w:pPr>
        <w:jc w:val="both"/>
        <w:textAlignment w:val="baseline"/>
        <w:rPr>
          <w:rFonts w:ascii="Calibri" w:hAnsi="Calibri" w:cs="Calibri"/>
          <w:sz w:val="24"/>
          <w:szCs w:val="24"/>
          <w:lang w:eastAsia="en-GB"/>
        </w:rPr>
      </w:pPr>
    </w:p>
    <w:p w14:paraId="3D9BDAAF" w14:textId="77777777" w:rsidR="00597C9A" w:rsidRDefault="00597C9A" w:rsidP="00597C9A">
      <w:pPr>
        <w:rPr>
          <w:rFonts w:asciiTheme="minorHAnsi" w:hAnsiTheme="minorHAnsi" w:cstheme="minorHAnsi"/>
          <w:b/>
          <w:sz w:val="24"/>
          <w:szCs w:val="24"/>
        </w:rPr>
      </w:pPr>
      <w:r>
        <w:rPr>
          <w:rFonts w:asciiTheme="minorHAnsi" w:hAnsiTheme="minorHAnsi" w:cstheme="minorHAnsi"/>
          <w:b/>
          <w:sz w:val="24"/>
          <w:szCs w:val="24"/>
        </w:rPr>
        <w:br w:type="page"/>
      </w:r>
    </w:p>
    <w:p w14:paraId="1F213070" w14:textId="77777777" w:rsidR="00597C9A" w:rsidRPr="006C07FA" w:rsidRDefault="00597C9A" w:rsidP="00597C9A">
      <w:pPr>
        <w:pStyle w:val="ListParagraph"/>
        <w:jc w:val="center"/>
        <w:rPr>
          <w:rFonts w:asciiTheme="minorHAnsi" w:hAnsiTheme="minorHAnsi" w:cstheme="minorHAnsi"/>
          <w:b/>
          <w:bCs/>
          <w:sz w:val="28"/>
          <w:szCs w:val="28"/>
        </w:rPr>
      </w:pPr>
      <w:r w:rsidRPr="006C07FA">
        <w:rPr>
          <w:rFonts w:asciiTheme="minorHAnsi" w:hAnsiTheme="minorHAnsi" w:cstheme="minorHAnsi"/>
          <w:b/>
          <w:bCs/>
          <w:sz w:val="28"/>
          <w:szCs w:val="28"/>
        </w:rPr>
        <w:lastRenderedPageBreak/>
        <w:t>Guidance for support workers and managers on completion of Safeguarding Reporting Form</w:t>
      </w:r>
    </w:p>
    <w:p w14:paraId="574BE964" w14:textId="77777777" w:rsidR="00597C9A" w:rsidRPr="006C07FA" w:rsidRDefault="00597C9A" w:rsidP="00597C9A">
      <w:pPr>
        <w:textAlignment w:val="baseline"/>
        <w:rPr>
          <w:rFonts w:asciiTheme="minorHAnsi" w:hAnsiTheme="minorHAnsi" w:cstheme="minorHAnsi"/>
          <w:sz w:val="24"/>
          <w:szCs w:val="24"/>
        </w:rPr>
      </w:pPr>
      <w:r w:rsidRPr="006C07FA">
        <w:rPr>
          <w:rFonts w:asciiTheme="minorHAnsi" w:hAnsiTheme="minorHAnsi" w:cstheme="minorHAnsi"/>
          <w:sz w:val="24"/>
          <w:szCs w:val="24"/>
        </w:rPr>
        <w:tab/>
      </w:r>
    </w:p>
    <w:p w14:paraId="16457DB8" w14:textId="77777777" w:rsidR="00597C9A" w:rsidRPr="006C07FA" w:rsidRDefault="00597C9A" w:rsidP="00597C9A">
      <w:pPr>
        <w:textAlignment w:val="baseline"/>
        <w:rPr>
          <w:rFonts w:asciiTheme="minorHAnsi" w:hAnsiTheme="minorHAnsi" w:cstheme="minorHAnsi"/>
          <w:b/>
          <w:bCs/>
          <w:sz w:val="24"/>
          <w:szCs w:val="24"/>
        </w:rPr>
      </w:pPr>
      <w:r w:rsidRPr="006C07FA">
        <w:rPr>
          <w:rFonts w:asciiTheme="minorHAnsi" w:hAnsiTheme="minorHAnsi" w:cstheme="minorHAnsi"/>
          <w:sz w:val="24"/>
          <w:szCs w:val="24"/>
        </w:rPr>
        <w:tab/>
      </w:r>
      <w:r w:rsidRPr="006C07FA">
        <w:rPr>
          <w:rFonts w:asciiTheme="minorHAnsi" w:hAnsiTheme="minorHAnsi" w:cstheme="minorHAnsi"/>
          <w:b/>
          <w:bCs/>
          <w:sz w:val="24"/>
          <w:szCs w:val="24"/>
        </w:rPr>
        <w:t>Sections 1 – 4 are to be filled in by the person reporting the incident</w:t>
      </w:r>
    </w:p>
    <w:p w14:paraId="5E70D269" w14:textId="77777777" w:rsidR="00FD2272" w:rsidRDefault="00FD2272" w:rsidP="00597C9A">
      <w:pPr>
        <w:textAlignment w:val="baseline"/>
        <w:rPr>
          <w:rFonts w:asciiTheme="minorHAnsi" w:hAnsiTheme="minorHAnsi" w:cstheme="minorHAnsi"/>
          <w:sz w:val="24"/>
          <w:szCs w:val="24"/>
        </w:rPr>
      </w:pPr>
    </w:p>
    <w:p w14:paraId="5362ABEF" w14:textId="77777777" w:rsidR="00FD2272" w:rsidRPr="006C07FA" w:rsidRDefault="00FD2272" w:rsidP="00597C9A">
      <w:pPr>
        <w:textAlignment w:val="baseline"/>
        <w:rPr>
          <w:rFonts w:asciiTheme="minorHAnsi" w:hAnsiTheme="minorHAnsi" w:cstheme="minorHAnsi"/>
          <w:sz w:val="24"/>
          <w:szCs w:val="24"/>
        </w:rPr>
      </w:pPr>
    </w:p>
    <w:p w14:paraId="7FC010EA" w14:textId="77777777" w:rsidR="00597C9A" w:rsidRPr="006C07FA" w:rsidRDefault="00597C9A" w:rsidP="00597C9A">
      <w:pPr>
        <w:pStyle w:val="ListParagraph"/>
        <w:numPr>
          <w:ilvl w:val="0"/>
          <w:numId w:val="32"/>
        </w:numPr>
        <w:ind w:hanging="720"/>
        <w:contextualSpacing/>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Basic details</w:t>
      </w:r>
    </w:p>
    <w:p w14:paraId="0655E257" w14:textId="77777777" w:rsidR="00597C9A" w:rsidRPr="006C07FA" w:rsidRDefault="00597C9A" w:rsidP="00597C9A">
      <w:pPr>
        <w:pStyle w:val="ListParagraph"/>
        <w:textAlignment w:val="baseline"/>
        <w:rPr>
          <w:rFonts w:asciiTheme="minorHAnsi" w:hAnsiTheme="minorHAnsi" w:cstheme="minorHAnsi"/>
          <w:sz w:val="24"/>
          <w:szCs w:val="24"/>
          <w:lang w:eastAsia="en-GB"/>
        </w:rPr>
      </w:pPr>
    </w:p>
    <w:p w14:paraId="27D8DB6E" w14:textId="77777777" w:rsidR="00597C9A" w:rsidRPr="006C07FA" w:rsidRDefault="00597C9A" w:rsidP="00597C9A">
      <w:pPr>
        <w:pStyle w:val="ListParagraph"/>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 xml:space="preserve">Put the name of the service user in the relevant box. Complete the date and time and where the issue was disclosed/ or where you witnessed the alleged abuse.  </w:t>
      </w:r>
    </w:p>
    <w:p w14:paraId="4566CACD" w14:textId="77777777" w:rsidR="00597C9A" w:rsidRPr="006C07FA" w:rsidRDefault="00597C9A" w:rsidP="00597C9A">
      <w:pPr>
        <w:textAlignment w:val="baseline"/>
        <w:rPr>
          <w:rFonts w:asciiTheme="minorHAnsi" w:hAnsiTheme="minorHAnsi" w:cstheme="minorHAnsi"/>
          <w:sz w:val="24"/>
          <w:szCs w:val="24"/>
          <w:lang w:eastAsia="en-GB"/>
        </w:rPr>
      </w:pPr>
    </w:p>
    <w:p w14:paraId="137EEB06" w14:textId="77777777" w:rsidR="00597C9A" w:rsidRPr="006C07FA" w:rsidRDefault="00597C9A" w:rsidP="00597C9A">
      <w:pPr>
        <w:pStyle w:val="ListParagraph"/>
        <w:numPr>
          <w:ilvl w:val="0"/>
          <w:numId w:val="32"/>
        </w:numPr>
        <w:ind w:hanging="720"/>
        <w:contextualSpacing/>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Description of what happened </w:t>
      </w:r>
    </w:p>
    <w:p w14:paraId="070B02C6" w14:textId="77777777" w:rsidR="00597C9A" w:rsidRPr="006C07FA" w:rsidRDefault="00597C9A" w:rsidP="00597C9A">
      <w:pPr>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 </w:t>
      </w:r>
    </w:p>
    <w:p w14:paraId="4C76253E" w14:textId="77777777" w:rsidR="00597C9A" w:rsidRPr="006C07FA" w:rsidRDefault="00597C9A" w:rsidP="00597C9A">
      <w:pPr>
        <w:ind w:left="720"/>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This is a factual description of what was disclosed to you. The information you should provide is a description of what happened using the words of the service user / person who disclosed the information.  </w:t>
      </w:r>
    </w:p>
    <w:p w14:paraId="6B7FA804" w14:textId="77777777" w:rsidR="00597C9A" w:rsidRPr="006C07FA" w:rsidRDefault="00597C9A" w:rsidP="00597C9A">
      <w:pPr>
        <w:ind w:left="720"/>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 </w:t>
      </w:r>
    </w:p>
    <w:p w14:paraId="1B5DA242" w14:textId="77777777" w:rsidR="00597C9A" w:rsidRPr="006C07FA" w:rsidRDefault="00597C9A" w:rsidP="00597C9A">
      <w:pPr>
        <w:ind w:firstLine="720"/>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Other information that is important includes: </w:t>
      </w:r>
    </w:p>
    <w:p w14:paraId="72267ABE" w14:textId="77777777" w:rsidR="00597C9A" w:rsidRPr="006C07FA" w:rsidRDefault="00597C9A" w:rsidP="00597C9A">
      <w:pPr>
        <w:ind w:left="720"/>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 </w:t>
      </w:r>
    </w:p>
    <w:p w14:paraId="493FB0C7" w14:textId="77777777" w:rsidR="00597C9A" w:rsidRPr="006C07FA" w:rsidRDefault="00597C9A" w:rsidP="00597C9A">
      <w:pPr>
        <w:numPr>
          <w:ilvl w:val="0"/>
          <w:numId w:val="33"/>
        </w:numPr>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date(s) of alleged abuse; </w:t>
      </w:r>
    </w:p>
    <w:p w14:paraId="2B6D8F8C" w14:textId="77777777" w:rsidR="00597C9A" w:rsidRPr="006C07FA" w:rsidRDefault="00597C9A" w:rsidP="00597C9A">
      <w:pPr>
        <w:numPr>
          <w:ilvl w:val="0"/>
          <w:numId w:val="33"/>
        </w:numPr>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identity of alleged abuser(s);  </w:t>
      </w:r>
    </w:p>
    <w:p w14:paraId="2528ABC1" w14:textId="77777777" w:rsidR="00597C9A" w:rsidRPr="006C07FA" w:rsidRDefault="00597C9A" w:rsidP="00597C9A">
      <w:pPr>
        <w:numPr>
          <w:ilvl w:val="0"/>
          <w:numId w:val="33"/>
        </w:numPr>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location of abuse;  </w:t>
      </w:r>
    </w:p>
    <w:p w14:paraId="2451BFF1" w14:textId="77777777" w:rsidR="00597C9A" w:rsidRPr="006C07FA" w:rsidRDefault="00597C9A" w:rsidP="00597C9A">
      <w:pPr>
        <w:numPr>
          <w:ilvl w:val="0"/>
          <w:numId w:val="33"/>
        </w:numPr>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whether the person was injured. </w:t>
      </w:r>
    </w:p>
    <w:p w14:paraId="6F3D3632" w14:textId="77777777" w:rsidR="00597C9A" w:rsidRPr="006C07FA" w:rsidRDefault="00597C9A" w:rsidP="00597C9A">
      <w:pPr>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 </w:t>
      </w:r>
    </w:p>
    <w:p w14:paraId="1A551E78" w14:textId="77777777" w:rsidR="00597C9A" w:rsidRPr="006C07FA" w:rsidRDefault="00597C9A" w:rsidP="00597C9A">
      <w:pPr>
        <w:ind w:left="720"/>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Use the words of the person who discloses the alleged abuse rather than your own. Remember you are reporting on what was said to you so just write down the facts of what was said to you. You can include your observation of how the person who disclosed behaved (</w:t>
      </w:r>
      <w:proofErr w:type="spellStart"/>
      <w:r w:rsidRPr="006C07FA">
        <w:rPr>
          <w:rFonts w:asciiTheme="minorHAnsi" w:hAnsiTheme="minorHAnsi" w:cstheme="minorHAnsi"/>
          <w:sz w:val="24"/>
          <w:szCs w:val="24"/>
          <w:lang w:eastAsia="en-GB"/>
        </w:rPr>
        <w:t>eg.</w:t>
      </w:r>
      <w:proofErr w:type="spellEnd"/>
      <w:r w:rsidRPr="006C07FA">
        <w:rPr>
          <w:rFonts w:asciiTheme="minorHAnsi" w:hAnsiTheme="minorHAnsi" w:cstheme="minorHAnsi"/>
          <w:sz w:val="24"/>
          <w:szCs w:val="24"/>
          <w:lang w:eastAsia="en-GB"/>
        </w:rPr>
        <w:t xml:space="preserve"> seemed nervous, frightened, worried etc), but be careful not to make assumptions. If the form does not give you enough room then please use another sheet of paper but remember to sign and date that as well.  </w:t>
      </w:r>
    </w:p>
    <w:p w14:paraId="4E7E9046" w14:textId="77777777" w:rsidR="00597C9A" w:rsidRPr="006C07FA" w:rsidRDefault="00597C9A" w:rsidP="00597C9A">
      <w:pPr>
        <w:ind w:left="720"/>
        <w:textAlignment w:val="baseline"/>
        <w:rPr>
          <w:rFonts w:asciiTheme="minorHAnsi" w:hAnsiTheme="minorHAnsi" w:cstheme="minorHAnsi"/>
          <w:sz w:val="24"/>
          <w:szCs w:val="24"/>
          <w:lang w:eastAsia="en-GB"/>
        </w:rPr>
      </w:pPr>
    </w:p>
    <w:p w14:paraId="6871AD7C" w14:textId="77777777" w:rsidR="00597C9A" w:rsidRPr="006C07FA" w:rsidRDefault="00597C9A" w:rsidP="00597C9A">
      <w:pPr>
        <w:pStyle w:val="ListParagraph"/>
        <w:numPr>
          <w:ilvl w:val="0"/>
          <w:numId w:val="32"/>
        </w:numPr>
        <w:ind w:hanging="720"/>
        <w:contextualSpacing/>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Injuries</w:t>
      </w:r>
    </w:p>
    <w:p w14:paraId="6C196900" w14:textId="77777777" w:rsidR="00597C9A" w:rsidRPr="006C07FA" w:rsidRDefault="00597C9A" w:rsidP="00597C9A">
      <w:pPr>
        <w:pStyle w:val="ListParagraph"/>
        <w:textAlignment w:val="baseline"/>
        <w:rPr>
          <w:rFonts w:asciiTheme="minorHAnsi" w:hAnsiTheme="minorHAnsi" w:cstheme="minorHAnsi"/>
          <w:sz w:val="24"/>
          <w:szCs w:val="24"/>
          <w:lang w:eastAsia="en-GB"/>
        </w:rPr>
      </w:pPr>
    </w:p>
    <w:p w14:paraId="25DE27FA" w14:textId="77777777" w:rsidR="00597C9A" w:rsidRPr="006C07FA" w:rsidRDefault="00597C9A" w:rsidP="00597C9A">
      <w:pPr>
        <w:pStyle w:val="ListParagraph"/>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 xml:space="preserve">If you observed any injuries use this part of the form to describe those injuries and complete a body map as well. Injuries may be bruises, marks, cuts or scratches. </w:t>
      </w:r>
    </w:p>
    <w:p w14:paraId="56B068C7" w14:textId="77777777" w:rsidR="00597C9A" w:rsidRPr="006C07FA" w:rsidRDefault="00597C9A" w:rsidP="00597C9A">
      <w:pPr>
        <w:pStyle w:val="ListParagraph"/>
        <w:textAlignment w:val="baseline"/>
        <w:rPr>
          <w:rFonts w:asciiTheme="minorHAnsi" w:hAnsiTheme="minorHAnsi" w:cstheme="minorHAnsi"/>
          <w:sz w:val="24"/>
          <w:szCs w:val="24"/>
          <w:lang w:eastAsia="en-GB"/>
        </w:rPr>
      </w:pPr>
    </w:p>
    <w:p w14:paraId="48B074A8" w14:textId="77777777" w:rsidR="00597C9A" w:rsidRPr="006C07FA" w:rsidRDefault="00597C9A" w:rsidP="00597C9A">
      <w:pPr>
        <w:pStyle w:val="ListParagraph"/>
        <w:numPr>
          <w:ilvl w:val="0"/>
          <w:numId w:val="32"/>
        </w:numPr>
        <w:ind w:hanging="720"/>
        <w:contextualSpacing/>
        <w:textAlignment w:val="baseline"/>
        <w:rPr>
          <w:rFonts w:asciiTheme="minorHAnsi" w:hAnsiTheme="minorHAnsi" w:cstheme="minorHAnsi"/>
          <w:sz w:val="24"/>
          <w:szCs w:val="24"/>
          <w:lang w:eastAsia="en-GB"/>
        </w:rPr>
      </w:pPr>
      <w:r w:rsidRPr="006C07FA">
        <w:rPr>
          <w:rFonts w:asciiTheme="minorHAnsi" w:hAnsiTheme="minorHAnsi" w:cstheme="minorHAnsi"/>
          <w:sz w:val="24"/>
          <w:szCs w:val="24"/>
          <w:lang w:eastAsia="en-GB"/>
        </w:rPr>
        <w:t>Action Taken</w:t>
      </w:r>
    </w:p>
    <w:p w14:paraId="34782D1F" w14:textId="77777777" w:rsidR="00597C9A" w:rsidRPr="006C07FA" w:rsidRDefault="00597C9A" w:rsidP="00597C9A">
      <w:pPr>
        <w:pStyle w:val="ListParagraph"/>
        <w:textAlignment w:val="baseline"/>
        <w:rPr>
          <w:rFonts w:asciiTheme="minorHAnsi" w:hAnsiTheme="minorHAnsi" w:cstheme="minorHAnsi"/>
          <w:sz w:val="24"/>
          <w:szCs w:val="24"/>
          <w:lang w:eastAsia="en-GB"/>
        </w:rPr>
      </w:pPr>
    </w:p>
    <w:p w14:paraId="0167BACF" w14:textId="77777777" w:rsidR="00597C9A" w:rsidRPr="006C07FA" w:rsidRDefault="00597C9A" w:rsidP="00597C9A">
      <w:pPr>
        <w:pStyle w:val="ListParagraph"/>
        <w:textAlignment w:val="baseline"/>
        <w:rPr>
          <w:rFonts w:asciiTheme="minorHAnsi" w:hAnsiTheme="minorHAnsi" w:cstheme="minorHAnsi"/>
          <w:sz w:val="24"/>
          <w:szCs w:val="24"/>
        </w:rPr>
      </w:pPr>
      <w:r w:rsidRPr="006C07FA">
        <w:rPr>
          <w:rFonts w:asciiTheme="minorHAnsi" w:hAnsiTheme="minorHAnsi" w:cstheme="minorHAnsi"/>
          <w:sz w:val="24"/>
          <w:szCs w:val="24"/>
          <w:lang w:eastAsia="en-GB"/>
        </w:rPr>
        <w:t>Use this section to state what you did after the disclosure or after you had observed alleged abuse. For example, did you reassure the service user, how and who did you report the issue to. Don’t’ forget to print your name, sign and date the form. </w:t>
      </w:r>
    </w:p>
    <w:p w14:paraId="037641B0" w14:textId="77777777" w:rsidR="00597C9A" w:rsidRPr="006C07FA" w:rsidRDefault="00597C9A" w:rsidP="00597C9A">
      <w:pPr>
        <w:pStyle w:val="ListParagraph"/>
        <w:textAlignment w:val="baseline"/>
        <w:rPr>
          <w:rFonts w:asciiTheme="minorHAnsi" w:hAnsiTheme="minorHAnsi" w:cstheme="minorHAnsi"/>
          <w:sz w:val="24"/>
          <w:szCs w:val="24"/>
          <w:lang w:eastAsia="en-GB"/>
        </w:rPr>
      </w:pPr>
    </w:p>
    <w:p w14:paraId="6AC2B00A" w14:textId="77777777" w:rsidR="00597C9A" w:rsidRPr="006C07FA" w:rsidRDefault="00597C9A" w:rsidP="00597C9A">
      <w:pPr>
        <w:pStyle w:val="ListParagraph"/>
        <w:textAlignment w:val="baseline"/>
        <w:rPr>
          <w:rFonts w:asciiTheme="minorHAnsi" w:hAnsiTheme="minorHAnsi" w:cstheme="minorHAnsi"/>
          <w:b/>
          <w:bCs/>
          <w:sz w:val="24"/>
          <w:szCs w:val="24"/>
          <w:lang w:eastAsia="en-GB"/>
        </w:rPr>
      </w:pPr>
      <w:r w:rsidRPr="006C07FA">
        <w:rPr>
          <w:rFonts w:asciiTheme="minorHAnsi" w:hAnsiTheme="minorHAnsi" w:cstheme="minorHAnsi"/>
          <w:b/>
          <w:bCs/>
          <w:sz w:val="24"/>
          <w:szCs w:val="24"/>
          <w:lang w:eastAsia="en-GB"/>
        </w:rPr>
        <w:t>Sections 5 – 8 are to be completed by first line managers/team leaders</w:t>
      </w:r>
    </w:p>
    <w:p w14:paraId="49E85053" w14:textId="77777777" w:rsidR="00597C9A" w:rsidRPr="006C07FA" w:rsidRDefault="00597C9A" w:rsidP="00597C9A">
      <w:pPr>
        <w:textAlignment w:val="baseline"/>
        <w:rPr>
          <w:rFonts w:asciiTheme="minorHAnsi" w:hAnsiTheme="minorHAnsi" w:cstheme="minorHAnsi"/>
          <w:sz w:val="24"/>
          <w:szCs w:val="24"/>
        </w:rPr>
      </w:pPr>
    </w:p>
    <w:p w14:paraId="705E4ED3" w14:textId="77777777" w:rsidR="00597C9A" w:rsidRPr="00435E9C" w:rsidRDefault="00597C9A" w:rsidP="00597C9A">
      <w:pPr>
        <w:ind w:left="709" w:hanging="709"/>
        <w:contextualSpacing/>
        <w:rPr>
          <w:rFonts w:asciiTheme="minorHAnsi" w:hAnsiTheme="minorHAnsi" w:cstheme="minorHAnsi"/>
          <w:bCs/>
          <w:sz w:val="24"/>
          <w:szCs w:val="24"/>
        </w:rPr>
      </w:pPr>
      <w:r>
        <w:rPr>
          <w:rFonts w:asciiTheme="minorHAnsi" w:hAnsiTheme="minorHAnsi" w:cstheme="minorHAnsi"/>
          <w:bCs/>
          <w:sz w:val="24"/>
          <w:szCs w:val="24"/>
        </w:rPr>
        <w:t>5.</w:t>
      </w:r>
      <w:r>
        <w:rPr>
          <w:rFonts w:asciiTheme="minorHAnsi" w:hAnsiTheme="minorHAnsi" w:cstheme="minorHAnsi"/>
          <w:bCs/>
          <w:sz w:val="24"/>
          <w:szCs w:val="24"/>
        </w:rPr>
        <w:tab/>
      </w:r>
      <w:r w:rsidRPr="00435E9C">
        <w:rPr>
          <w:rFonts w:asciiTheme="minorHAnsi" w:hAnsiTheme="minorHAnsi" w:cstheme="minorHAnsi"/>
          <w:bCs/>
          <w:sz w:val="24"/>
          <w:szCs w:val="24"/>
        </w:rPr>
        <w:t>Is this a safeguarding issue?</w:t>
      </w:r>
    </w:p>
    <w:p w14:paraId="6D02EA36" w14:textId="77777777" w:rsidR="00597C9A" w:rsidRPr="006C07FA" w:rsidRDefault="00597C9A" w:rsidP="00597C9A">
      <w:pPr>
        <w:pStyle w:val="ListParagraph"/>
        <w:rPr>
          <w:rFonts w:asciiTheme="minorHAnsi" w:hAnsiTheme="minorHAnsi" w:cstheme="minorHAnsi"/>
          <w:sz w:val="24"/>
          <w:szCs w:val="24"/>
        </w:rPr>
      </w:pPr>
    </w:p>
    <w:p w14:paraId="23E019AC" w14:textId="77777777" w:rsidR="00597C9A" w:rsidRPr="006C07FA" w:rsidRDefault="00597C9A" w:rsidP="00597C9A">
      <w:pPr>
        <w:pStyle w:val="ListParagraph"/>
        <w:rPr>
          <w:rFonts w:asciiTheme="minorHAnsi" w:hAnsiTheme="minorHAnsi" w:cstheme="minorHAnsi"/>
          <w:sz w:val="24"/>
          <w:szCs w:val="24"/>
        </w:rPr>
      </w:pPr>
      <w:r w:rsidRPr="006C07FA">
        <w:rPr>
          <w:rFonts w:asciiTheme="minorHAnsi" w:hAnsiTheme="minorHAnsi" w:cstheme="minorHAnsi"/>
          <w:sz w:val="24"/>
          <w:szCs w:val="24"/>
        </w:rPr>
        <w:t>This is just a check to make sure that the correct form has been completed. If you are not sure please check with another manager/team leader or a more senior manager</w:t>
      </w:r>
    </w:p>
    <w:p w14:paraId="67459F4B" w14:textId="77777777" w:rsidR="00597C9A" w:rsidRPr="006C07FA" w:rsidRDefault="00597C9A" w:rsidP="00597C9A">
      <w:pPr>
        <w:pStyle w:val="ListParagraph"/>
        <w:rPr>
          <w:rFonts w:asciiTheme="minorHAnsi" w:hAnsiTheme="minorHAnsi" w:cstheme="minorHAnsi"/>
          <w:sz w:val="24"/>
          <w:szCs w:val="24"/>
        </w:rPr>
      </w:pPr>
    </w:p>
    <w:p w14:paraId="74FCE8D8" w14:textId="77777777" w:rsidR="00597C9A" w:rsidRPr="003750AA" w:rsidRDefault="00597C9A" w:rsidP="001F25C4">
      <w:pPr>
        <w:ind w:left="709" w:hanging="709"/>
        <w:contextualSpacing/>
        <w:rPr>
          <w:rFonts w:asciiTheme="minorHAnsi" w:hAnsiTheme="minorHAnsi" w:cstheme="minorHAnsi"/>
          <w:sz w:val="24"/>
          <w:szCs w:val="24"/>
        </w:rPr>
      </w:pPr>
      <w:r>
        <w:rPr>
          <w:rFonts w:asciiTheme="minorHAnsi" w:hAnsiTheme="minorHAnsi" w:cstheme="minorHAnsi"/>
          <w:sz w:val="24"/>
          <w:szCs w:val="24"/>
        </w:rPr>
        <w:lastRenderedPageBreak/>
        <w:t>6.</w:t>
      </w:r>
      <w:r>
        <w:rPr>
          <w:rFonts w:asciiTheme="minorHAnsi" w:hAnsiTheme="minorHAnsi" w:cstheme="minorHAnsi"/>
          <w:sz w:val="24"/>
          <w:szCs w:val="24"/>
        </w:rPr>
        <w:tab/>
      </w:r>
      <w:r w:rsidRPr="003750AA">
        <w:rPr>
          <w:rFonts w:asciiTheme="minorHAnsi" w:hAnsiTheme="minorHAnsi" w:cstheme="minorHAnsi"/>
          <w:sz w:val="24"/>
          <w:szCs w:val="24"/>
        </w:rPr>
        <w:t>Has the service user given consent (if 16 or over) for the issue to be reported externally?</w:t>
      </w:r>
    </w:p>
    <w:p w14:paraId="257D9630" w14:textId="77777777" w:rsidR="00597C9A" w:rsidRPr="006C07FA" w:rsidRDefault="00597C9A" w:rsidP="00597C9A">
      <w:pPr>
        <w:pStyle w:val="ListParagraph"/>
        <w:ind w:left="709"/>
        <w:rPr>
          <w:rFonts w:asciiTheme="minorHAnsi" w:hAnsiTheme="minorHAnsi" w:cstheme="minorHAnsi"/>
          <w:sz w:val="24"/>
          <w:szCs w:val="24"/>
        </w:rPr>
      </w:pPr>
    </w:p>
    <w:p w14:paraId="5DF782AE" w14:textId="77777777" w:rsidR="00597C9A" w:rsidRPr="006C07FA" w:rsidRDefault="00597C9A" w:rsidP="00597C9A">
      <w:pPr>
        <w:pStyle w:val="ListParagraph"/>
        <w:ind w:left="709"/>
        <w:rPr>
          <w:rFonts w:asciiTheme="minorHAnsi" w:hAnsiTheme="minorHAnsi" w:cstheme="minorHAnsi"/>
          <w:sz w:val="24"/>
          <w:szCs w:val="24"/>
        </w:rPr>
      </w:pPr>
      <w:r w:rsidRPr="006C07FA">
        <w:rPr>
          <w:rFonts w:asciiTheme="minorHAnsi" w:hAnsiTheme="minorHAnsi" w:cstheme="minorHAnsi"/>
          <w:sz w:val="24"/>
          <w:szCs w:val="24"/>
        </w:rPr>
        <w:t xml:space="preserve">Supportability’s Safeguarding Adults Policy requires that we ask service users who are 16 or over for permission to report the safeguarding issue. See Section 7 of the Safeguarding Adults Policy for more information. This can be quite a complicated issue and you may need to seek advice about any issues that are raised in relation to mental capacity. </w:t>
      </w:r>
    </w:p>
    <w:p w14:paraId="7B5D45D8" w14:textId="77777777" w:rsidR="00597C9A" w:rsidRPr="006C07FA" w:rsidRDefault="00597C9A" w:rsidP="00597C9A">
      <w:pPr>
        <w:rPr>
          <w:rFonts w:asciiTheme="minorHAnsi" w:hAnsiTheme="minorHAnsi" w:cstheme="minorHAnsi"/>
          <w:bCs/>
          <w:sz w:val="24"/>
          <w:szCs w:val="24"/>
        </w:rPr>
      </w:pPr>
    </w:p>
    <w:p w14:paraId="444D5A3E" w14:textId="77777777" w:rsidR="00597C9A" w:rsidRPr="006C07FA" w:rsidRDefault="00597C9A" w:rsidP="00597C9A">
      <w:pPr>
        <w:rPr>
          <w:rFonts w:asciiTheme="minorHAnsi" w:hAnsiTheme="minorHAnsi" w:cstheme="minorHAnsi"/>
          <w:b/>
          <w:sz w:val="24"/>
          <w:szCs w:val="24"/>
        </w:rPr>
      </w:pPr>
      <w:r w:rsidRPr="006C07FA">
        <w:rPr>
          <w:rFonts w:asciiTheme="minorHAnsi" w:hAnsiTheme="minorHAnsi" w:cstheme="minorHAnsi"/>
          <w:bCs/>
          <w:sz w:val="24"/>
          <w:szCs w:val="24"/>
        </w:rPr>
        <w:t>7.&amp; 8.Manager Reporting</w:t>
      </w:r>
      <w:r w:rsidRPr="006C07FA">
        <w:rPr>
          <w:rFonts w:asciiTheme="minorHAnsi" w:hAnsiTheme="minorHAnsi" w:cstheme="minorHAnsi"/>
          <w:b/>
          <w:sz w:val="24"/>
          <w:szCs w:val="24"/>
        </w:rPr>
        <w:t>/</w:t>
      </w:r>
      <w:r w:rsidRPr="006C07FA">
        <w:rPr>
          <w:rFonts w:asciiTheme="minorHAnsi" w:hAnsiTheme="minorHAnsi" w:cstheme="minorHAnsi"/>
          <w:bCs/>
          <w:sz w:val="24"/>
          <w:szCs w:val="24"/>
        </w:rPr>
        <w:t>manager action taken</w:t>
      </w:r>
    </w:p>
    <w:p w14:paraId="668BD037" w14:textId="77777777" w:rsidR="00597C9A" w:rsidRPr="006C07FA" w:rsidRDefault="00597C9A" w:rsidP="00597C9A">
      <w:pPr>
        <w:ind w:left="720"/>
        <w:rPr>
          <w:rFonts w:asciiTheme="minorHAnsi" w:hAnsiTheme="minorHAnsi" w:cstheme="minorHAnsi"/>
          <w:bCs/>
          <w:sz w:val="24"/>
          <w:szCs w:val="24"/>
        </w:rPr>
      </w:pPr>
    </w:p>
    <w:p w14:paraId="1CBFCA10" w14:textId="77777777" w:rsidR="00597C9A" w:rsidRPr="006C07FA" w:rsidRDefault="00597C9A" w:rsidP="00597C9A">
      <w:pPr>
        <w:ind w:left="720"/>
        <w:rPr>
          <w:rFonts w:asciiTheme="minorHAnsi" w:hAnsiTheme="minorHAnsi" w:cstheme="minorHAnsi"/>
          <w:bCs/>
          <w:sz w:val="24"/>
          <w:szCs w:val="24"/>
        </w:rPr>
      </w:pPr>
      <w:r w:rsidRPr="006C07FA">
        <w:rPr>
          <w:rFonts w:asciiTheme="minorHAnsi" w:hAnsiTheme="minorHAnsi" w:cstheme="minorHAnsi"/>
          <w:bCs/>
          <w:sz w:val="24"/>
          <w:szCs w:val="24"/>
        </w:rPr>
        <w:t>These sections are there for first line managers/team leaders to identify what they did, for example:</w:t>
      </w:r>
    </w:p>
    <w:p w14:paraId="04B799DD" w14:textId="77777777" w:rsidR="00597C9A" w:rsidRPr="006C07FA" w:rsidRDefault="00597C9A" w:rsidP="00597C9A">
      <w:pPr>
        <w:pStyle w:val="ListParagraph"/>
        <w:numPr>
          <w:ilvl w:val="0"/>
          <w:numId w:val="35"/>
        </w:numPr>
        <w:spacing w:after="160" w:line="259" w:lineRule="auto"/>
        <w:contextualSpacing/>
        <w:rPr>
          <w:rFonts w:asciiTheme="minorHAnsi" w:hAnsiTheme="minorHAnsi" w:cstheme="minorHAnsi"/>
          <w:bCs/>
          <w:sz w:val="24"/>
          <w:szCs w:val="24"/>
        </w:rPr>
      </w:pPr>
      <w:r w:rsidRPr="006C07FA">
        <w:rPr>
          <w:rFonts w:asciiTheme="minorHAnsi" w:hAnsiTheme="minorHAnsi" w:cstheme="minorHAnsi"/>
          <w:bCs/>
          <w:sz w:val="24"/>
          <w:szCs w:val="24"/>
        </w:rPr>
        <w:t>provide basic information on the date/time you reported the concern to the relevant local authority and/or other body;</w:t>
      </w:r>
    </w:p>
    <w:p w14:paraId="129662CB" w14:textId="77777777" w:rsidR="00597C9A" w:rsidRPr="006C07FA" w:rsidRDefault="00597C9A" w:rsidP="00597C9A">
      <w:pPr>
        <w:pStyle w:val="ListParagraph"/>
        <w:numPr>
          <w:ilvl w:val="0"/>
          <w:numId w:val="35"/>
        </w:numPr>
        <w:spacing w:after="160" w:line="259" w:lineRule="auto"/>
        <w:contextualSpacing/>
        <w:rPr>
          <w:rFonts w:asciiTheme="minorHAnsi" w:hAnsiTheme="minorHAnsi" w:cstheme="minorHAnsi"/>
          <w:bCs/>
          <w:sz w:val="24"/>
          <w:szCs w:val="24"/>
        </w:rPr>
      </w:pPr>
      <w:r w:rsidRPr="006C07FA">
        <w:rPr>
          <w:rFonts w:asciiTheme="minorHAnsi" w:hAnsiTheme="minorHAnsi" w:cstheme="minorHAnsi"/>
          <w:bCs/>
          <w:sz w:val="24"/>
          <w:szCs w:val="24"/>
        </w:rPr>
        <w:t>who you reported it to (a tick list – you can tick more than one box);</w:t>
      </w:r>
    </w:p>
    <w:p w14:paraId="2E58BF5E" w14:textId="77777777" w:rsidR="00597C9A" w:rsidRPr="006C07FA" w:rsidRDefault="00597C9A" w:rsidP="00597C9A">
      <w:pPr>
        <w:pStyle w:val="ListParagraph"/>
        <w:numPr>
          <w:ilvl w:val="0"/>
          <w:numId w:val="35"/>
        </w:numPr>
        <w:spacing w:after="160" w:line="259" w:lineRule="auto"/>
        <w:contextualSpacing/>
        <w:rPr>
          <w:rFonts w:asciiTheme="minorHAnsi" w:hAnsiTheme="minorHAnsi" w:cstheme="minorHAnsi"/>
          <w:bCs/>
          <w:sz w:val="24"/>
          <w:szCs w:val="24"/>
        </w:rPr>
      </w:pPr>
      <w:r w:rsidRPr="006C07FA">
        <w:rPr>
          <w:rFonts w:asciiTheme="minorHAnsi" w:hAnsiTheme="minorHAnsi" w:cstheme="minorHAnsi"/>
          <w:bCs/>
          <w:sz w:val="24"/>
          <w:szCs w:val="24"/>
        </w:rPr>
        <w:t>the action taken as a consequence of the report;</w:t>
      </w:r>
    </w:p>
    <w:p w14:paraId="1DB246C7" w14:textId="77777777" w:rsidR="00597C9A" w:rsidRPr="006C07FA" w:rsidRDefault="00597C9A" w:rsidP="00597C9A">
      <w:pPr>
        <w:pStyle w:val="ListParagraph"/>
        <w:numPr>
          <w:ilvl w:val="0"/>
          <w:numId w:val="35"/>
        </w:numPr>
        <w:spacing w:after="160" w:line="259" w:lineRule="auto"/>
        <w:contextualSpacing/>
        <w:rPr>
          <w:rFonts w:asciiTheme="minorHAnsi" w:hAnsiTheme="minorHAnsi" w:cstheme="minorHAnsi"/>
          <w:bCs/>
          <w:sz w:val="24"/>
          <w:szCs w:val="24"/>
        </w:rPr>
      </w:pPr>
      <w:r w:rsidRPr="006C07FA">
        <w:rPr>
          <w:rFonts w:asciiTheme="minorHAnsi" w:hAnsiTheme="minorHAnsi" w:cstheme="minorHAnsi"/>
          <w:bCs/>
          <w:sz w:val="24"/>
          <w:szCs w:val="24"/>
        </w:rPr>
        <w:t xml:space="preserve">whether you have completed the Safeguarding Logging Form; </w:t>
      </w:r>
    </w:p>
    <w:p w14:paraId="5B51FAA9" w14:textId="77777777" w:rsidR="00597C9A" w:rsidRPr="006C07FA" w:rsidRDefault="00597C9A" w:rsidP="00597C9A">
      <w:pPr>
        <w:pStyle w:val="ListParagraph"/>
        <w:numPr>
          <w:ilvl w:val="0"/>
          <w:numId w:val="35"/>
        </w:numPr>
        <w:ind w:left="1434" w:hanging="357"/>
        <w:contextualSpacing/>
        <w:rPr>
          <w:rFonts w:asciiTheme="minorHAnsi" w:hAnsiTheme="minorHAnsi" w:cstheme="minorHAnsi"/>
          <w:bCs/>
          <w:sz w:val="24"/>
          <w:szCs w:val="24"/>
        </w:rPr>
      </w:pPr>
      <w:r w:rsidRPr="006C07FA">
        <w:rPr>
          <w:rFonts w:asciiTheme="minorHAnsi" w:hAnsiTheme="minorHAnsi" w:cstheme="minorHAnsi"/>
          <w:bCs/>
          <w:sz w:val="24"/>
          <w:szCs w:val="24"/>
        </w:rPr>
        <w:t>other action you have or will take in relation to keeping the service users safe such as updating documentation like risk assessments, care plans etc</w:t>
      </w:r>
    </w:p>
    <w:p w14:paraId="730A1256" w14:textId="77777777" w:rsidR="00597C9A" w:rsidRPr="006C07FA" w:rsidRDefault="00597C9A" w:rsidP="00597C9A">
      <w:pPr>
        <w:rPr>
          <w:rFonts w:asciiTheme="minorHAnsi" w:hAnsiTheme="minorHAnsi" w:cstheme="minorHAnsi"/>
          <w:bCs/>
          <w:sz w:val="24"/>
          <w:szCs w:val="24"/>
        </w:rPr>
      </w:pPr>
    </w:p>
    <w:p w14:paraId="646E717D" w14:textId="77777777" w:rsidR="00597C9A" w:rsidRPr="006C07FA" w:rsidRDefault="00597C9A" w:rsidP="00597C9A">
      <w:pPr>
        <w:ind w:left="720"/>
        <w:rPr>
          <w:rFonts w:asciiTheme="minorHAnsi" w:hAnsiTheme="minorHAnsi" w:cstheme="minorHAnsi"/>
          <w:bCs/>
          <w:sz w:val="24"/>
          <w:szCs w:val="24"/>
        </w:rPr>
      </w:pPr>
      <w:r w:rsidRPr="006C07FA">
        <w:rPr>
          <w:rFonts w:asciiTheme="minorHAnsi" w:hAnsiTheme="minorHAnsi" w:cstheme="minorHAnsi"/>
          <w:bCs/>
          <w:sz w:val="24"/>
          <w:szCs w:val="24"/>
        </w:rPr>
        <w:t>REMEMBER SAFEGUARDING ISSUES MUST BE REPORTED TO THE RELEVANT BODY WITHIN 24 HOURS OF THE INCIDENT</w:t>
      </w:r>
    </w:p>
    <w:p w14:paraId="7C04B92D" w14:textId="77777777" w:rsidR="00597C9A" w:rsidRPr="006C07FA" w:rsidRDefault="00597C9A" w:rsidP="00597C9A">
      <w:pPr>
        <w:pStyle w:val="ListParagraph"/>
        <w:ind w:left="1434"/>
        <w:rPr>
          <w:rFonts w:asciiTheme="minorHAnsi" w:hAnsiTheme="minorHAnsi" w:cstheme="minorHAnsi"/>
          <w:bCs/>
          <w:sz w:val="24"/>
          <w:szCs w:val="24"/>
        </w:rPr>
      </w:pPr>
    </w:p>
    <w:p w14:paraId="5C40DB59" w14:textId="77777777" w:rsidR="00597C9A" w:rsidRPr="006C07FA" w:rsidRDefault="00597C9A" w:rsidP="00597C9A">
      <w:pPr>
        <w:pStyle w:val="ListParagraph"/>
        <w:numPr>
          <w:ilvl w:val="0"/>
          <w:numId w:val="36"/>
        </w:numPr>
        <w:spacing w:after="160" w:line="259" w:lineRule="auto"/>
        <w:ind w:hanging="720"/>
        <w:contextualSpacing/>
        <w:rPr>
          <w:rFonts w:asciiTheme="minorHAnsi" w:hAnsiTheme="minorHAnsi" w:cstheme="minorHAnsi"/>
          <w:bCs/>
          <w:sz w:val="24"/>
          <w:szCs w:val="24"/>
        </w:rPr>
      </w:pPr>
      <w:r w:rsidRPr="006C07FA">
        <w:rPr>
          <w:rFonts w:asciiTheme="minorHAnsi" w:hAnsiTheme="minorHAnsi" w:cstheme="minorHAnsi"/>
          <w:bCs/>
          <w:sz w:val="24"/>
          <w:szCs w:val="24"/>
        </w:rPr>
        <w:t>Senor manager reporting</w:t>
      </w:r>
    </w:p>
    <w:p w14:paraId="3F2BC3AB" w14:textId="77777777" w:rsidR="00597C9A" w:rsidRPr="006C07FA" w:rsidRDefault="00597C9A" w:rsidP="00597C9A">
      <w:pPr>
        <w:ind w:left="720"/>
        <w:rPr>
          <w:rFonts w:asciiTheme="minorHAnsi" w:hAnsiTheme="minorHAnsi" w:cstheme="minorHAnsi"/>
          <w:sz w:val="24"/>
          <w:szCs w:val="24"/>
        </w:rPr>
      </w:pPr>
      <w:r w:rsidRPr="006C07FA">
        <w:rPr>
          <w:rFonts w:asciiTheme="minorHAnsi" w:hAnsiTheme="minorHAnsi" w:cstheme="minorHAnsi"/>
          <w:sz w:val="24"/>
          <w:szCs w:val="24"/>
        </w:rPr>
        <w:t>This section is for a senior manager (usually a Head of Service) to identify whether the form has been completed properly, the appropriate actions taken and whether any other action (</w:t>
      </w:r>
      <w:proofErr w:type="spellStart"/>
      <w:r w:rsidRPr="006C07FA">
        <w:rPr>
          <w:rFonts w:asciiTheme="minorHAnsi" w:hAnsiTheme="minorHAnsi" w:cstheme="minorHAnsi"/>
          <w:sz w:val="24"/>
          <w:szCs w:val="24"/>
        </w:rPr>
        <w:t>eg.</w:t>
      </w:r>
      <w:proofErr w:type="spellEnd"/>
      <w:r w:rsidRPr="006C07FA">
        <w:rPr>
          <w:rFonts w:asciiTheme="minorHAnsi" w:hAnsiTheme="minorHAnsi" w:cstheme="minorHAnsi"/>
          <w:sz w:val="24"/>
          <w:szCs w:val="24"/>
        </w:rPr>
        <w:t xml:space="preserve"> a more detailed or widespread investigation because of its severity or where wider lessons can be learned). A senior manager should review the information on the form and only sign it off when they are satisfied that it is accurate and sufficiently detailed, and that any identified actions are either in place or are being undertaken properly.  </w:t>
      </w:r>
    </w:p>
    <w:p w14:paraId="0CFE44E6" w14:textId="77777777" w:rsidR="00597C9A" w:rsidRPr="006C07FA" w:rsidRDefault="00597C9A" w:rsidP="00597C9A">
      <w:pPr>
        <w:textAlignment w:val="baseline"/>
        <w:rPr>
          <w:rFonts w:asciiTheme="minorHAnsi" w:hAnsiTheme="minorHAnsi" w:cstheme="minorHAnsi"/>
          <w:sz w:val="24"/>
          <w:szCs w:val="24"/>
        </w:rPr>
      </w:pPr>
    </w:p>
    <w:p w14:paraId="11A5F3DD" w14:textId="77777777" w:rsidR="00597C9A" w:rsidRPr="006C07FA" w:rsidRDefault="00597C9A" w:rsidP="00597C9A">
      <w:pPr>
        <w:pStyle w:val="ListParagraph"/>
        <w:numPr>
          <w:ilvl w:val="0"/>
          <w:numId w:val="36"/>
        </w:numPr>
        <w:ind w:hanging="720"/>
        <w:contextualSpacing/>
        <w:textAlignment w:val="baseline"/>
        <w:rPr>
          <w:rFonts w:asciiTheme="minorHAnsi" w:hAnsiTheme="minorHAnsi" w:cstheme="minorHAnsi"/>
          <w:sz w:val="24"/>
          <w:szCs w:val="24"/>
        </w:rPr>
      </w:pPr>
      <w:r w:rsidRPr="006C07FA">
        <w:rPr>
          <w:rFonts w:asciiTheme="minorHAnsi" w:hAnsiTheme="minorHAnsi" w:cstheme="minorHAnsi"/>
          <w:sz w:val="24"/>
          <w:szCs w:val="24"/>
        </w:rPr>
        <w:t xml:space="preserve">Timescales for completion </w:t>
      </w:r>
    </w:p>
    <w:p w14:paraId="51F6E84E" w14:textId="77777777" w:rsidR="00057D08" w:rsidRPr="00BF39D4" w:rsidRDefault="00057D08" w:rsidP="00057D08">
      <w:pPr>
        <w:pStyle w:val="ListParagraph"/>
        <w:rPr>
          <w:sz w:val="24"/>
          <w:szCs w:val="24"/>
        </w:rPr>
      </w:pPr>
    </w:p>
    <w:p w14:paraId="083AE3C9" w14:textId="77777777" w:rsidR="00057D08" w:rsidRPr="00057D08" w:rsidRDefault="00057D08" w:rsidP="00057D08">
      <w:pPr>
        <w:pStyle w:val="ListParagraph"/>
        <w:rPr>
          <w:rFonts w:ascii="Calibri" w:hAnsi="Calibri" w:cs="Calibri"/>
          <w:sz w:val="24"/>
          <w:szCs w:val="24"/>
        </w:rPr>
      </w:pPr>
      <w:r w:rsidRPr="00057D08">
        <w:rPr>
          <w:rFonts w:ascii="Calibri" w:hAnsi="Calibri" w:cs="Calibri"/>
          <w:sz w:val="24"/>
          <w:szCs w:val="24"/>
        </w:rPr>
        <w:t>Parts 1 – 4 of the form must be completed as soon as possible, and at the very latest must be completed and forwarded to the staff member’s line manager/team leader within 24 hours.</w:t>
      </w:r>
    </w:p>
    <w:p w14:paraId="56415BA0" w14:textId="77777777" w:rsidR="00057D08" w:rsidRPr="00057D08" w:rsidRDefault="00057D08" w:rsidP="00057D08">
      <w:pPr>
        <w:pStyle w:val="ListParagraph"/>
        <w:rPr>
          <w:rFonts w:ascii="Calibri" w:hAnsi="Calibri" w:cs="Calibri"/>
          <w:sz w:val="24"/>
          <w:szCs w:val="24"/>
        </w:rPr>
      </w:pPr>
    </w:p>
    <w:p w14:paraId="2464FF84" w14:textId="77777777" w:rsidR="00057D08" w:rsidRPr="00057D08" w:rsidRDefault="00057D08" w:rsidP="00057D08">
      <w:pPr>
        <w:pStyle w:val="ListParagraph"/>
        <w:rPr>
          <w:rFonts w:ascii="Calibri" w:hAnsi="Calibri" w:cs="Calibri"/>
          <w:sz w:val="24"/>
          <w:szCs w:val="24"/>
        </w:rPr>
      </w:pPr>
      <w:r w:rsidRPr="00057D08">
        <w:rPr>
          <w:rFonts w:ascii="Calibri" w:hAnsi="Calibri" w:cs="Calibri"/>
          <w:sz w:val="24"/>
          <w:szCs w:val="24"/>
        </w:rPr>
        <w:t xml:space="preserve">The line manager must report the issue to the relevant Safeguarding Team within 24 hours and then complete sections 5 – 8, and forward to the Head of Service within 5 working days. If this is a serious case the line manager must notify the Head of Service, or if unavailable the Head of Operations immediately and complete the form within 24 hours. </w:t>
      </w:r>
    </w:p>
    <w:p w14:paraId="51AB1E21" w14:textId="77777777" w:rsidR="00057D08" w:rsidRPr="00057D08" w:rsidRDefault="00057D08" w:rsidP="00057D08">
      <w:pPr>
        <w:pStyle w:val="ListParagraph"/>
        <w:rPr>
          <w:rFonts w:ascii="Calibri" w:hAnsi="Calibri" w:cs="Calibri"/>
          <w:sz w:val="24"/>
          <w:szCs w:val="24"/>
        </w:rPr>
      </w:pPr>
    </w:p>
    <w:p w14:paraId="7F7602FD" w14:textId="660590AC" w:rsidR="00597C9A" w:rsidRPr="0039316E" w:rsidRDefault="00057D08" w:rsidP="00057D08">
      <w:pPr>
        <w:pStyle w:val="ListParagraph"/>
        <w:rPr>
          <w:rFonts w:ascii="Calibri" w:hAnsi="Calibri" w:cs="Calibri"/>
          <w:color w:val="FF0000"/>
          <w:sz w:val="24"/>
          <w:szCs w:val="24"/>
        </w:rPr>
      </w:pPr>
      <w:r w:rsidRPr="00057D08">
        <w:rPr>
          <w:rFonts w:ascii="Calibri" w:hAnsi="Calibri" w:cs="Calibri"/>
          <w:sz w:val="24"/>
          <w:szCs w:val="24"/>
        </w:rPr>
        <w:t xml:space="preserve">Section 9 must be completed within and then passed to the Administration for logging within 5 working days.  </w:t>
      </w:r>
    </w:p>
    <w:p w14:paraId="6D5D8D8E" w14:textId="77777777" w:rsidR="00597C9A" w:rsidRDefault="00597C9A" w:rsidP="00597C9A">
      <w:pPr>
        <w:rPr>
          <w:rFonts w:ascii="Calibri" w:hAnsi="Calibri" w:cs="Calibri"/>
          <w:b/>
          <w:sz w:val="24"/>
          <w:szCs w:val="24"/>
        </w:rPr>
      </w:pPr>
      <w:r>
        <w:rPr>
          <w:rFonts w:ascii="Calibri" w:hAnsi="Calibri" w:cs="Calibri"/>
          <w:b/>
          <w:sz w:val="24"/>
          <w:szCs w:val="24"/>
        </w:rPr>
        <w:br w:type="page"/>
      </w:r>
    </w:p>
    <w:p w14:paraId="390C8549" w14:textId="375A60B2" w:rsidR="00597C9A" w:rsidRPr="00A96177" w:rsidRDefault="00597C9A" w:rsidP="00597C9A">
      <w:pPr>
        <w:contextualSpacing/>
        <w:jc w:val="center"/>
        <w:rPr>
          <w:rFonts w:ascii="Calibri" w:hAnsi="Calibri" w:cs="Calibri"/>
          <w:b/>
          <w:bCs/>
          <w:sz w:val="24"/>
          <w:szCs w:val="24"/>
          <w:lang w:eastAsia="en-GB"/>
        </w:rPr>
      </w:pPr>
      <w:r w:rsidRPr="00A96177">
        <w:rPr>
          <w:rFonts w:ascii="Calibri" w:hAnsi="Calibri" w:cs="Calibri"/>
          <w:b/>
          <w:bCs/>
          <w:sz w:val="24"/>
          <w:szCs w:val="24"/>
          <w:lang w:eastAsia="en-GB"/>
        </w:rPr>
        <w:lastRenderedPageBreak/>
        <w:t xml:space="preserve">Appendix </w:t>
      </w:r>
      <w:r w:rsidR="003946B9">
        <w:rPr>
          <w:rFonts w:ascii="Calibri" w:hAnsi="Calibri" w:cs="Calibri"/>
          <w:b/>
          <w:bCs/>
          <w:sz w:val="24"/>
          <w:szCs w:val="24"/>
          <w:lang w:eastAsia="en-GB"/>
        </w:rPr>
        <w:t>5</w:t>
      </w:r>
      <w:r w:rsidRPr="00A96177">
        <w:rPr>
          <w:rFonts w:ascii="Calibri" w:hAnsi="Calibri" w:cs="Calibri"/>
          <w:b/>
          <w:bCs/>
          <w:sz w:val="24"/>
          <w:szCs w:val="24"/>
          <w:lang w:eastAsia="en-GB"/>
        </w:rPr>
        <w:t>: Safeguarding Logging Form and Flowchart Guidance</w:t>
      </w:r>
    </w:p>
    <w:p w14:paraId="30620F5F" w14:textId="77777777" w:rsidR="00597C9A" w:rsidRDefault="00597C9A" w:rsidP="00597C9A">
      <w:pPr>
        <w:rPr>
          <w:rFonts w:ascii="Calibri" w:hAnsi="Calibri" w:cs="Calibri"/>
          <w:b/>
          <w:sz w:val="24"/>
          <w:szCs w:val="24"/>
        </w:rPr>
      </w:pPr>
    </w:p>
    <w:p w14:paraId="3CF47EC9" w14:textId="77777777" w:rsidR="00597C9A" w:rsidRDefault="00597C9A" w:rsidP="00597C9A">
      <w:pPr>
        <w:rPr>
          <w:rFonts w:ascii="Calibri" w:hAnsi="Calibri" w:cs="Calibri"/>
          <w:b/>
          <w:sz w:val="24"/>
          <w:szCs w:val="24"/>
        </w:rPr>
      </w:pPr>
    </w:p>
    <w:p w14:paraId="0AB0C59B" w14:textId="77777777" w:rsidR="00597C9A" w:rsidRPr="00ED1CCD" w:rsidRDefault="00597C9A" w:rsidP="00597C9A">
      <w:pPr>
        <w:rPr>
          <w:rFonts w:asciiTheme="minorHAnsi" w:hAnsiTheme="minorHAnsi" w:cstheme="minorHAnsi"/>
          <w:sz w:val="24"/>
          <w:szCs w:val="24"/>
        </w:rPr>
      </w:pPr>
      <w:r w:rsidRPr="00ED1CCD">
        <w:rPr>
          <w:rFonts w:asciiTheme="minorHAnsi" w:hAnsiTheme="minorHAnsi" w:cstheme="minorHAnsi"/>
          <w:b/>
          <w:sz w:val="24"/>
          <w:szCs w:val="24"/>
        </w:rPr>
        <w:t>The</w:t>
      </w:r>
      <w:r>
        <w:rPr>
          <w:rFonts w:asciiTheme="minorHAnsi" w:hAnsiTheme="minorHAnsi" w:cstheme="minorHAnsi"/>
          <w:b/>
          <w:sz w:val="24"/>
          <w:szCs w:val="24"/>
        </w:rPr>
        <w:t xml:space="preserve"> flowchart is at this link: </w:t>
      </w:r>
      <w:hyperlink r:id="rId13" w:history="1">
        <w:r w:rsidRPr="00A96177">
          <w:rPr>
            <w:rFonts w:asciiTheme="minorHAnsi" w:hAnsiTheme="minorHAnsi" w:cstheme="minorHAnsi"/>
            <w:sz w:val="24"/>
            <w:szCs w:val="24"/>
            <w:u w:val="single"/>
          </w:rPr>
          <w:t>Safeguarding Log Guidance - Flowchart.docx (sharepoint.com)</w:t>
        </w:r>
      </w:hyperlink>
    </w:p>
    <w:p w14:paraId="3A9983F4" w14:textId="77777777" w:rsidR="00597C9A" w:rsidRPr="00A96177" w:rsidRDefault="00597C9A" w:rsidP="00597C9A">
      <w:pPr>
        <w:rPr>
          <w:rFonts w:asciiTheme="minorHAnsi" w:hAnsiTheme="minorHAnsi" w:cstheme="minorHAnsi"/>
          <w:sz w:val="24"/>
          <w:szCs w:val="24"/>
        </w:rPr>
      </w:pPr>
    </w:p>
    <w:p w14:paraId="2E680DC5" w14:textId="10955963" w:rsidR="00597C9A" w:rsidRPr="00950F62" w:rsidRDefault="00597C9A" w:rsidP="00597C9A">
      <w:pPr>
        <w:rPr>
          <w:rFonts w:ascii="Calibri" w:hAnsi="Calibri" w:cs="Calibri"/>
          <w:sz w:val="24"/>
          <w:szCs w:val="24"/>
        </w:rPr>
      </w:pPr>
      <w:r w:rsidRPr="00A96177">
        <w:rPr>
          <w:rFonts w:asciiTheme="minorHAnsi" w:hAnsiTheme="minorHAnsi" w:cstheme="minorHAnsi"/>
          <w:b/>
          <w:sz w:val="24"/>
          <w:szCs w:val="24"/>
        </w:rPr>
        <w:t>The logging form is</w:t>
      </w:r>
      <w:r>
        <w:rPr>
          <w:rFonts w:asciiTheme="minorHAnsi" w:hAnsiTheme="minorHAnsi" w:cstheme="minorHAnsi"/>
          <w:b/>
          <w:sz w:val="24"/>
          <w:szCs w:val="24"/>
        </w:rPr>
        <w:t xml:space="preserve"> at this link: </w:t>
      </w:r>
      <w:hyperlink r:id="rId14" w:history="1">
        <w:r w:rsidR="00950F62" w:rsidRPr="00950F62">
          <w:rPr>
            <w:rFonts w:ascii="Calibri" w:hAnsi="Calibri" w:cs="Calibri"/>
            <w:color w:val="0000FF"/>
            <w:sz w:val="24"/>
            <w:szCs w:val="24"/>
            <w:u w:val="single"/>
          </w:rPr>
          <w:t>INTERNAL SAFEGUARDING LOGGING FORM 2022-23.xlsx</w:t>
        </w:r>
      </w:hyperlink>
    </w:p>
    <w:p w14:paraId="68E50825" w14:textId="77777777" w:rsidR="00597C9A" w:rsidRDefault="00597C9A" w:rsidP="00597C9A">
      <w:pPr>
        <w:rPr>
          <w:rFonts w:asciiTheme="minorHAnsi" w:hAnsiTheme="minorHAnsi" w:cstheme="minorHAnsi"/>
          <w:sz w:val="24"/>
          <w:szCs w:val="24"/>
        </w:rPr>
      </w:pPr>
      <w:r>
        <w:rPr>
          <w:rFonts w:asciiTheme="minorHAnsi" w:hAnsiTheme="minorHAnsi" w:cstheme="minorHAnsi"/>
          <w:sz w:val="24"/>
          <w:szCs w:val="24"/>
        </w:rPr>
        <w:br w:type="page"/>
      </w:r>
    </w:p>
    <w:p w14:paraId="35765B85" w14:textId="22E22F4F" w:rsidR="00597C9A" w:rsidRPr="007A2252" w:rsidRDefault="00597C9A" w:rsidP="00597C9A">
      <w:pPr>
        <w:jc w:val="center"/>
        <w:rPr>
          <w:rFonts w:ascii="Calibri" w:hAnsi="Calibri" w:cs="Calibri"/>
          <w:b/>
          <w:bCs/>
          <w:sz w:val="24"/>
          <w:szCs w:val="24"/>
        </w:rPr>
      </w:pPr>
      <w:r w:rsidRPr="4A451FCA">
        <w:rPr>
          <w:rFonts w:ascii="Calibri" w:hAnsi="Calibri" w:cs="Calibri"/>
          <w:b/>
          <w:bCs/>
          <w:sz w:val="24"/>
          <w:szCs w:val="24"/>
        </w:rPr>
        <w:lastRenderedPageBreak/>
        <w:t xml:space="preserve">Appendix </w:t>
      </w:r>
      <w:r w:rsidR="003946B9">
        <w:rPr>
          <w:rFonts w:ascii="Calibri" w:hAnsi="Calibri" w:cs="Calibri"/>
          <w:b/>
          <w:bCs/>
          <w:sz w:val="24"/>
          <w:szCs w:val="24"/>
        </w:rPr>
        <w:t>6</w:t>
      </w:r>
      <w:r w:rsidRPr="4A451FCA">
        <w:rPr>
          <w:rFonts w:ascii="Calibri" w:hAnsi="Calibri" w:cs="Calibri"/>
          <w:b/>
          <w:bCs/>
          <w:sz w:val="24"/>
          <w:szCs w:val="24"/>
        </w:rPr>
        <w:t xml:space="preserve"> - Contact details for making alerts to local authorities </w:t>
      </w:r>
    </w:p>
    <w:p w14:paraId="18A1BC42" w14:textId="77777777" w:rsidR="00597C9A" w:rsidRDefault="00597C9A" w:rsidP="00597C9A">
      <w:pPr>
        <w:rPr>
          <w:rFonts w:ascii="Calibri" w:hAnsi="Calibri" w:cs="Calibri"/>
          <w:b/>
          <w:sz w:val="24"/>
          <w:szCs w:val="24"/>
        </w:rPr>
      </w:pPr>
    </w:p>
    <w:p w14:paraId="0FBFF9A2" w14:textId="77777777" w:rsidR="00597C9A" w:rsidRPr="00AE2886" w:rsidRDefault="00597C9A" w:rsidP="00597C9A">
      <w:pPr>
        <w:rPr>
          <w:rFonts w:ascii="Calibri" w:hAnsi="Calibri" w:cs="Calibri"/>
          <w:sz w:val="24"/>
          <w:szCs w:val="24"/>
        </w:rPr>
      </w:pPr>
      <w:r w:rsidRPr="002435AD">
        <w:rPr>
          <w:rFonts w:ascii="Calibri" w:hAnsi="Calibri" w:cs="Calibri"/>
          <w:sz w:val="24"/>
          <w:szCs w:val="24"/>
          <w:u w:val="single"/>
        </w:rPr>
        <w:t>Stockport</w:t>
      </w:r>
      <w:r w:rsidRPr="002435AD">
        <w:rPr>
          <w:rFonts w:ascii="Calibri" w:hAnsi="Calibri" w:cs="Calibri"/>
          <w:sz w:val="24"/>
          <w:szCs w:val="24"/>
        </w:rPr>
        <w:t xml:space="preserve"> (please</w:t>
      </w:r>
      <w:r w:rsidRPr="00AE2886">
        <w:rPr>
          <w:rFonts w:ascii="Calibri" w:hAnsi="Calibri" w:cs="Calibri"/>
          <w:sz w:val="24"/>
          <w:szCs w:val="24"/>
        </w:rPr>
        <w:t xml:space="preserve"> note the </w:t>
      </w:r>
      <w:r w:rsidRPr="00170210">
        <w:rPr>
          <w:rFonts w:ascii="Calibri" w:hAnsi="Calibri" w:cs="Calibri"/>
          <w:sz w:val="24"/>
          <w:szCs w:val="24"/>
        </w:rPr>
        <w:t xml:space="preserve">Harm Levels </w:t>
      </w:r>
      <w:r w:rsidRPr="00AE2886">
        <w:rPr>
          <w:rFonts w:ascii="Calibri" w:hAnsi="Calibri" w:cs="Calibri"/>
          <w:sz w:val="24"/>
          <w:szCs w:val="24"/>
        </w:rPr>
        <w:t xml:space="preserve">reporting procedure detailed in Appendix </w:t>
      </w:r>
      <w:r>
        <w:rPr>
          <w:rFonts w:ascii="Calibri" w:hAnsi="Calibri" w:cs="Calibri"/>
          <w:sz w:val="24"/>
          <w:szCs w:val="24"/>
        </w:rPr>
        <w:t>3)</w:t>
      </w:r>
    </w:p>
    <w:p w14:paraId="52D88488" w14:textId="77777777" w:rsidR="00597C9A" w:rsidRDefault="00597C9A" w:rsidP="00597C9A">
      <w:pPr>
        <w:rPr>
          <w:rFonts w:ascii="Calibri" w:hAnsi="Calibri" w:cs="Calibri"/>
          <w:sz w:val="24"/>
          <w:szCs w:val="24"/>
        </w:rPr>
      </w:pPr>
      <w:r w:rsidRPr="00AE2886">
        <w:rPr>
          <w:rFonts w:ascii="Calibri" w:hAnsi="Calibri" w:cs="Calibri"/>
          <w:sz w:val="24"/>
          <w:szCs w:val="24"/>
        </w:rPr>
        <w:t>Adult Social Care</w:t>
      </w:r>
    </w:p>
    <w:p w14:paraId="57613696" w14:textId="77777777" w:rsidR="00597C9A" w:rsidRDefault="00597C9A" w:rsidP="00597C9A">
      <w:pPr>
        <w:rPr>
          <w:rFonts w:ascii="Calibri" w:hAnsi="Calibri" w:cs="Calibri"/>
          <w:sz w:val="24"/>
          <w:szCs w:val="24"/>
        </w:rPr>
      </w:pPr>
      <w:r>
        <w:rPr>
          <w:rFonts w:ascii="Calibri" w:hAnsi="Calibri" w:cs="Calibri"/>
          <w:sz w:val="24"/>
          <w:szCs w:val="24"/>
        </w:rPr>
        <w:t>Mon to Thurs (8.30 – 5)</w:t>
      </w:r>
      <w:r w:rsidRPr="00AE2886">
        <w:rPr>
          <w:rFonts w:ascii="Calibri" w:hAnsi="Calibri" w:cs="Calibri"/>
          <w:sz w:val="24"/>
          <w:szCs w:val="24"/>
        </w:rPr>
        <w:t xml:space="preserve"> </w:t>
      </w:r>
      <w:r w:rsidRPr="00AE2886">
        <w:rPr>
          <w:rFonts w:ascii="Calibri" w:hAnsi="Calibri" w:cs="Calibri"/>
          <w:sz w:val="24"/>
          <w:szCs w:val="24"/>
        </w:rPr>
        <w:tab/>
        <w:t xml:space="preserve">0161 217 6029 </w:t>
      </w:r>
    </w:p>
    <w:p w14:paraId="477808E2" w14:textId="77777777" w:rsidR="00597C9A" w:rsidRPr="00AE2886" w:rsidRDefault="00597C9A" w:rsidP="00597C9A">
      <w:pPr>
        <w:rPr>
          <w:rFonts w:ascii="Calibri" w:hAnsi="Calibri" w:cs="Calibri"/>
          <w:sz w:val="24"/>
          <w:szCs w:val="24"/>
        </w:rPr>
      </w:pPr>
      <w:r>
        <w:rPr>
          <w:rFonts w:ascii="Calibri" w:hAnsi="Calibri" w:cs="Calibri"/>
          <w:sz w:val="24"/>
          <w:szCs w:val="24"/>
        </w:rPr>
        <w:t>Friday: 8.30 – 4.30</w:t>
      </w:r>
      <w:r>
        <w:rPr>
          <w:rFonts w:ascii="Calibri" w:hAnsi="Calibri" w:cs="Calibri"/>
          <w:sz w:val="24"/>
          <w:szCs w:val="24"/>
        </w:rPr>
        <w:tab/>
      </w:r>
      <w:r>
        <w:rPr>
          <w:rFonts w:ascii="Calibri" w:hAnsi="Calibri" w:cs="Calibri"/>
          <w:sz w:val="24"/>
          <w:szCs w:val="24"/>
        </w:rPr>
        <w:tab/>
        <w:t>0161 217 6029</w:t>
      </w:r>
    </w:p>
    <w:p w14:paraId="62F9B19F" w14:textId="77777777" w:rsidR="00597C9A" w:rsidRPr="00AE2886" w:rsidRDefault="00597C9A" w:rsidP="00597C9A">
      <w:pPr>
        <w:rPr>
          <w:rFonts w:ascii="Calibri" w:hAnsi="Calibri" w:cs="Calibri"/>
          <w:b/>
          <w:sz w:val="24"/>
          <w:szCs w:val="24"/>
        </w:rPr>
      </w:pPr>
      <w:r>
        <w:rPr>
          <w:rFonts w:ascii="Calibri" w:hAnsi="Calibri" w:cs="Calibri"/>
          <w:sz w:val="24"/>
          <w:szCs w:val="24"/>
        </w:rPr>
        <w:t>All other days/times</w:t>
      </w:r>
      <w:r w:rsidRPr="00AE2886">
        <w:rPr>
          <w:rFonts w:ascii="Calibri" w:hAnsi="Calibri" w:cs="Calibri"/>
          <w:sz w:val="24"/>
          <w:szCs w:val="24"/>
        </w:rPr>
        <w:tab/>
      </w:r>
      <w:r>
        <w:rPr>
          <w:rFonts w:ascii="Calibri" w:hAnsi="Calibri" w:cs="Calibri"/>
          <w:sz w:val="24"/>
          <w:szCs w:val="24"/>
        </w:rPr>
        <w:tab/>
      </w:r>
      <w:r w:rsidRPr="00AE2886">
        <w:rPr>
          <w:rFonts w:ascii="Calibri" w:hAnsi="Calibri" w:cs="Calibri"/>
          <w:sz w:val="24"/>
          <w:szCs w:val="24"/>
        </w:rPr>
        <w:t xml:space="preserve">0161 718 2118 </w:t>
      </w:r>
    </w:p>
    <w:p w14:paraId="202013B4" w14:textId="77777777" w:rsidR="00597C9A" w:rsidRDefault="00597C9A" w:rsidP="00597C9A">
      <w:pPr>
        <w:rPr>
          <w:rFonts w:ascii="Calibri" w:hAnsi="Calibri" w:cs="Calibri"/>
          <w:sz w:val="24"/>
          <w:szCs w:val="24"/>
        </w:rPr>
      </w:pPr>
    </w:p>
    <w:p w14:paraId="09A0AC4C" w14:textId="77777777" w:rsidR="00597C9A" w:rsidRPr="00AE2886" w:rsidRDefault="00597C9A" w:rsidP="00597C9A">
      <w:pPr>
        <w:rPr>
          <w:rFonts w:ascii="Calibri" w:hAnsi="Calibri" w:cs="Calibri"/>
          <w:sz w:val="24"/>
          <w:szCs w:val="24"/>
          <w:u w:val="single"/>
        </w:rPr>
      </w:pPr>
      <w:r w:rsidRPr="00AE2886">
        <w:rPr>
          <w:rFonts w:ascii="Calibri" w:hAnsi="Calibri" w:cs="Calibri"/>
          <w:sz w:val="24"/>
          <w:szCs w:val="24"/>
          <w:u w:val="single"/>
        </w:rPr>
        <w:t>Trafford</w:t>
      </w:r>
    </w:p>
    <w:p w14:paraId="73FE9328" w14:textId="77777777" w:rsidR="00597C9A" w:rsidRDefault="00597C9A" w:rsidP="00597C9A">
      <w:pPr>
        <w:rPr>
          <w:rFonts w:ascii="Calibri" w:hAnsi="Calibri" w:cs="Calibri"/>
          <w:sz w:val="24"/>
          <w:szCs w:val="24"/>
        </w:rPr>
      </w:pPr>
      <w:r w:rsidRPr="00AE2886">
        <w:rPr>
          <w:rFonts w:ascii="Calibri" w:hAnsi="Calibri" w:cs="Calibri"/>
          <w:sz w:val="24"/>
          <w:szCs w:val="24"/>
        </w:rPr>
        <w:t xml:space="preserve">Please complete online form at </w:t>
      </w:r>
    </w:p>
    <w:p w14:paraId="0860648A" w14:textId="77777777" w:rsidR="00597C9A" w:rsidRPr="00C84AF9" w:rsidRDefault="00E97C03" w:rsidP="00597C9A">
      <w:pPr>
        <w:rPr>
          <w:rFonts w:ascii="Calibri" w:hAnsi="Calibri" w:cs="Calibri"/>
          <w:sz w:val="24"/>
          <w:szCs w:val="24"/>
        </w:rPr>
      </w:pPr>
      <w:hyperlink r:id="rId15" w:history="1">
        <w:r w:rsidR="00597C9A" w:rsidRPr="009927B7">
          <w:rPr>
            <w:rFonts w:ascii="Calibri" w:hAnsi="Calibri" w:cs="Calibri"/>
            <w:color w:val="0000FF"/>
            <w:sz w:val="24"/>
            <w:szCs w:val="24"/>
            <w:u w:val="single"/>
          </w:rPr>
          <w:t>Are you worried about an adult? (traffordsafeguardingpartnership.org.uk)</w:t>
        </w:r>
      </w:hyperlink>
    </w:p>
    <w:p w14:paraId="74FDB11C" w14:textId="77777777" w:rsidR="00597C9A" w:rsidRDefault="00597C9A" w:rsidP="00597C9A">
      <w:pPr>
        <w:rPr>
          <w:rFonts w:ascii="Calibri" w:hAnsi="Calibri" w:cs="Calibri"/>
          <w:sz w:val="24"/>
          <w:szCs w:val="24"/>
        </w:rPr>
      </w:pPr>
    </w:p>
    <w:p w14:paraId="43807B1A" w14:textId="77777777" w:rsidR="00597C9A" w:rsidRDefault="00597C9A" w:rsidP="00597C9A">
      <w:pPr>
        <w:rPr>
          <w:rFonts w:ascii="Calibri" w:hAnsi="Calibri" w:cs="Calibri"/>
          <w:sz w:val="24"/>
          <w:szCs w:val="24"/>
        </w:rPr>
      </w:pPr>
      <w:r>
        <w:rPr>
          <w:rFonts w:ascii="Calibri" w:hAnsi="Calibri" w:cs="Calibri"/>
          <w:sz w:val="24"/>
          <w:szCs w:val="24"/>
        </w:rPr>
        <w:t xml:space="preserve">Having completed the form send it to the Community Screening Team </w:t>
      </w:r>
      <w:hyperlink r:id="rId16" w:history="1">
        <w:r w:rsidRPr="00B12A40">
          <w:rPr>
            <w:rStyle w:val="Hyperlink"/>
            <w:rFonts w:ascii="Calibri" w:hAnsi="Calibri" w:cs="Calibri"/>
            <w:sz w:val="24"/>
            <w:szCs w:val="24"/>
          </w:rPr>
          <w:t>iat@trafford.gov.uk</w:t>
        </w:r>
      </w:hyperlink>
      <w:r>
        <w:rPr>
          <w:rFonts w:ascii="Calibri" w:hAnsi="Calibri" w:cs="Calibri"/>
          <w:sz w:val="24"/>
          <w:szCs w:val="24"/>
        </w:rPr>
        <w:t>. If out of hours it can be emailed to the Emergency Duty Team on emergencydutyteam@trafford.gov.uk</w:t>
      </w:r>
    </w:p>
    <w:p w14:paraId="32FF7F12" w14:textId="77777777" w:rsidR="00597C9A" w:rsidRPr="006E1603" w:rsidRDefault="00597C9A" w:rsidP="00597C9A">
      <w:pPr>
        <w:rPr>
          <w:rStyle w:val="Hyperlink"/>
          <w:rFonts w:ascii="Calibri" w:hAnsi="Calibri" w:cs="Calibri"/>
          <w:color w:val="auto"/>
          <w:sz w:val="24"/>
          <w:szCs w:val="24"/>
        </w:rPr>
      </w:pPr>
    </w:p>
    <w:p w14:paraId="0EBA9B3A" w14:textId="77777777" w:rsidR="00597C9A" w:rsidRPr="00D82AA0" w:rsidRDefault="00597C9A" w:rsidP="00597C9A">
      <w:pPr>
        <w:rPr>
          <w:rStyle w:val="Hyperlink"/>
          <w:rFonts w:ascii="Calibri" w:hAnsi="Calibri" w:cs="Calibri"/>
          <w:color w:val="auto"/>
          <w:sz w:val="24"/>
          <w:szCs w:val="24"/>
          <w:u w:val="none"/>
        </w:rPr>
      </w:pPr>
      <w:r w:rsidRPr="00D82AA0">
        <w:rPr>
          <w:rStyle w:val="Hyperlink"/>
          <w:rFonts w:ascii="Calibri" w:hAnsi="Calibri" w:cs="Calibri"/>
          <w:color w:val="auto"/>
          <w:sz w:val="24"/>
          <w:szCs w:val="24"/>
          <w:u w:val="none"/>
        </w:rPr>
        <w:t>To discuss any concerns ring the Community Screening Team on:</w:t>
      </w:r>
    </w:p>
    <w:p w14:paraId="27E1B0B3" w14:textId="77777777" w:rsidR="00597C9A" w:rsidRPr="006E1603" w:rsidRDefault="00597C9A" w:rsidP="00597C9A">
      <w:pPr>
        <w:rPr>
          <w:rStyle w:val="Hyperlink"/>
          <w:rFonts w:ascii="Calibri" w:hAnsi="Calibri" w:cs="Calibri"/>
          <w:color w:val="auto"/>
          <w:sz w:val="24"/>
          <w:szCs w:val="24"/>
        </w:rPr>
      </w:pPr>
      <w:r w:rsidRPr="00D82AA0">
        <w:rPr>
          <w:rStyle w:val="Hyperlink"/>
          <w:rFonts w:ascii="Calibri" w:hAnsi="Calibri" w:cs="Calibri"/>
          <w:color w:val="auto"/>
          <w:sz w:val="24"/>
          <w:szCs w:val="24"/>
          <w:u w:val="none"/>
        </w:rPr>
        <w:t>Office hours</w:t>
      </w:r>
      <w:r w:rsidRPr="00D82AA0">
        <w:rPr>
          <w:rStyle w:val="Hyperlink"/>
          <w:rFonts w:ascii="Calibri" w:hAnsi="Calibri" w:cs="Calibri"/>
          <w:color w:val="auto"/>
          <w:sz w:val="24"/>
          <w:szCs w:val="24"/>
          <w:u w:val="none"/>
        </w:rPr>
        <w:tab/>
      </w:r>
      <w:r w:rsidRPr="00D82AA0">
        <w:rPr>
          <w:rStyle w:val="Hyperlink"/>
          <w:rFonts w:ascii="Calibri" w:hAnsi="Calibri" w:cs="Calibri"/>
          <w:color w:val="auto"/>
          <w:sz w:val="24"/>
          <w:szCs w:val="24"/>
          <w:u w:val="none"/>
        </w:rPr>
        <w:tab/>
      </w:r>
      <w:r w:rsidRPr="00D82AA0">
        <w:rPr>
          <w:rStyle w:val="Hyperlink"/>
          <w:rFonts w:ascii="Calibri" w:hAnsi="Calibri" w:cs="Calibri"/>
          <w:color w:val="auto"/>
          <w:sz w:val="24"/>
          <w:szCs w:val="24"/>
          <w:u w:val="none"/>
        </w:rPr>
        <w:tab/>
        <w:t>0161 912 2820</w:t>
      </w:r>
    </w:p>
    <w:p w14:paraId="18449873"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Out of office hours</w:t>
      </w:r>
      <w:r>
        <w:rPr>
          <w:rFonts w:ascii="Calibri" w:hAnsi="Calibri" w:cs="Calibri"/>
          <w:sz w:val="24"/>
          <w:szCs w:val="24"/>
        </w:rPr>
        <w:tab/>
      </w:r>
      <w:r w:rsidRPr="00AE2886">
        <w:rPr>
          <w:rFonts w:ascii="Calibri" w:hAnsi="Calibri" w:cs="Calibri"/>
          <w:sz w:val="24"/>
          <w:szCs w:val="24"/>
        </w:rPr>
        <w:tab/>
        <w:t>0161 912 2020</w:t>
      </w:r>
    </w:p>
    <w:p w14:paraId="1A9929F4" w14:textId="77777777" w:rsidR="00597C9A" w:rsidRPr="00AE2886" w:rsidRDefault="00597C9A" w:rsidP="00597C9A">
      <w:pPr>
        <w:rPr>
          <w:rFonts w:ascii="Calibri" w:hAnsi="Calibri" w:cs="Calibri"/>
          <w:sz w:val="24"/>
          <w:szCs w:val="24"/>
          <w:u w:val="single"/>
        </w:rPr>
      </w:pPr>
    </w:p>
    <w:p w14:paraId="00EB35A2" w14:textId="77777777" w:rsidR="00597C9A" w:rsidRPr="00AE2886" w:rsidRDefault="00597C9A" w:rsidP="00597C9A">
      <w:pPr>
        <w:rPr>
          <w:rFonts w:ascii="Calibri" w:hAnsi="Calibri" w:cs="Calibri"/>
          <w:sz w:val="24"/>
          <w:szCs w:val="24"/>
          <w:u w:val="single"/>
        </w:rPr>
      </w:pPr>
      <w:r w:rsidRPr="00AE2886">
        <w:rPr>
          <w:rFonts w:ascii="Calibri" w:hAnsi="Calibri" w:cs="Calibri"/>
          <w:sz w:val="24"/>
          <w:szCs w:val="24"/>
          <w:u w:val="single"/>
        </w:rPr>
        <w:t>Derby - city</w:t>
      </w:r>
    </w:p>
    <w:p w14:paraId="5A753FF9" w14:textId="77777777" w:rsidR="00597C9A" w:rsidRDefault="00597C9A" w:rsidP="00597C9A">
      <w:pPr>
        <w:rPr>
          <w:rFonts w:ascii="Calibri" w:hAnsi="Calibri" w:cs="Calibri"/>
          <w:sz w:val="24"/>
          <w:szCs w:val="24"/>
        </w:rPr>
      </w:pPr>
    </w:p>
    <w:p w14:paraId="5F240F2B" w14:textId="77777777" w:rsidR="00597C9A" w:rsidRDefault="00597C9A" w:rsidP="00597C9A">
      <w:pPr>
        <w:rPr>
          <w:rFonts w:ascii="Calibri" w:hAnsi="Calibri" w:cs="Calibri"/>
          <w:sz w:val="24"/>
          <w:szCs w:val="24"/>
        </w:rPr>
      </w:pPr>
      <w:r>
        <w:rPr>
          <w:rFonts w:ascii="Calibri" w:hAnsi="Calibri" w:cs="Calibri"/>
          <w:sz w:val="24"/>
          <w:szCs w:val="24"/>
        </w:rPr>
        <w:t>Mon – Fri: 9 am – 5 pm</w:t>
      </w:r>
      <w:r w:rsidRPr="00AE2886">
        <w:rPr>
          <w:rFonts w:ascii="Calibri" w:hAnsi="Calibri" w:cs="Calibri"/>
          <w:sz w:val="24"/>
          <w:szCs w:val="24"/>
        </w:rPr>
        <w:tab/>
        <w:t>01332 64</w:t>
      </w:r>
      <w:r>
        <w:rPr>
          <w:rFonts w:ascii="Calibri" w:hAnsi="Calibri" w:cs="Calibri"/>
          <w:sz w:val="24"/>
          <w:szCs w:val="24"/>
        </w:rPr>
        <w:t>2855</w:t>
      </w:r>
    </w:p>
    <w:p w14:paraId="0566D684" w14:textId="77777777" w:rsidR="00597C9A" w:rsidRPr="00AE2886" w:rsidRDefault="00597C9A" w:rsidP="00597C9A">
      <w:pPr>
        <w:rPr>
          <w:rFonts w:ascii="Calibri" w:hAnsi="Calibri" w:cs="Calibri"/>
          <w:sz w:val="24"/>
          <w:szCs w:val="24"/>
        </w:rPr>
      </w:pPr>
      <w:r>
        <w:rPr>
          <w:rFonts w:ascii="Calibri" w:hAnsi="Calibri" w:cs="Calibri"/>
          <w:sz w:val="24"/>
          <w:szCs w:val="24"/>
        </w:rPr>
        <w:t>All other days/times</w:t>
      </w:r>
      <w:r>
        <w:rPr>
          <w:rFonts w:ascii="Calibri" w:hAnsi="Calibri" w:cs="Calibri"/>
          <w:sz w:val="24"/>
          <w:szCs w:val="24"/>
        </w:rPr>
        <w:tab/>
      </w:r>
      <w:r>
        <w:rPr>
          <w:rFonts w:ascii="Calibri" w:hAnsi="Calibri" w:cs="Calibri"/>
          <w:sz w:val="24"/>
          <w:szCs w:val="24"/>
        </w:rPr>
        <w:tab/>
      </w:r>
      <w:r w:rsidRPr="00AE2886">
        <w:rPr>
          <w:rFonts w:ascii="Calibri" w:hAnsi="Calibri" w:cs="Calibri"/>
          <w:sz w:val="24"/>
          <w:szCs w:val="24"/>
        </w:rPr>
        <w:t xml:space="preserve">01332 </w:t>
      </w:r>
      <w:r>
        <w:rPr>
          <w:rFonts w:ascii="Calibri" w:hAnsi="Calibri" w:cs="Calibri"/>
          <w:sz w:val="24"/>
          <w:szCs w:val="24"/>
        </w:rPr>
        <w:t>956606</w:t>
      </w:r>
    </w:p>
    <w:p w14:paraId="55403D06" w14:textId="77777777" w:rsidR="00597C9A" w:rsidRPr="00AE2886" w:rsidRDefault="00597C9A" w:rsidP="00597C9A">
      <w:pPr>
        <w:rPr>
          <w:rFonts w:ascii="Calibri" w:hAnsi="Calibri" w:cs="Calibri"/>
          <w:sz w:val="24"/>
          <w:szCs w:val="24"/>
        </w:rPr>
      </w:pPr>
    </w:p>
    <w:p w14:paraId="1C71FC6D" w14:textId="77777777" w:rsidR="00597C9A" w:rsidRPr="00AE2886" w:rsidRDefault="00597C9A" w:rsidP="00597C9A">
      <w:pPr>
        <w:rPr>
          <w:rFonts w:ascii="Calibri" w:hAnsi="Calibri" w:cs="Calibri"/>
          <w:sz w:val="24"/>
          <w:szCs w:val="24"/>
          <w:u w:val="single"/>
        </w:rPr>
      </w:pPr>
      <w:r w:rsidRPr="00AE2886">
        <w:rPr>
          <w:rFonts w:ascii="Calibri" w:hAnsi="Calibri" w:cs="Calibri"/>
          <w:sz w:val="24"/>
          <w:szCs w:val="24"/>
          <w:u w:val="single"/>
        </w:rPr>
        <w:t>Derbyshire</w:t>
      </w:r>
    </w:p>
    <w:p w14:paraId="5BEDB4FE" w14:textId="77777777" w:rsidR="00597C9A" w:rsidRDefault="00597C9A" w:rsidP="00597C9A">
      <w:pPr>
        <w:rPr>
          <w:rFonts w:ascii="Calibri" w:hAnsi="Calibri" w:cs="Calibri"/>
          <w:sz w:val="24"/>
          <w:szCs w:val="24"/>
        </w:rPr>
      </w:pPr>
      <w:r>
        <w:rPr>
          <w:rFonts w:ascii="Calibri" w:hAnsi="Calibri" w:cs="Calibri"/>
          <w:sz w:val="24"/>
          <w:szCs w:val="24"/>
        </w:rPr>
        <w:t>9 am to 5 pm (Mon-Fri)</w:t>
      </w:r>
      <w:r w:rsidRPr="00AE2886">
        <w:rPr>
          <w:rFonts w:ascii="Calibri" w:hAnsi="Calibri" w:cs="Calibri"/>
          <w:sz w:val="24"/>
          <w:szCs w:val="24"/>
        </w:rPr>
        <w:t xml:space="preserve"> </w:t>
      </w:r>
      <w:r w:rsidRPr="00AE2886">
        <w:rPr>
          <w:rFonts w:ascii="Calibri" w:hAnsi="Calibri" w:cs="Calibri"/>
          <w:sz w:val="24"/>
          <w:szCs w:val="24"/>
        </w:rPr>
        <w:tab/>
        <w:t>01629 533190</w:t>
      </w:r>
    </w:p>
    <w:p w14:paraId="4945547B" w14:textId="77777777" w:rsidR="00597C9A" w:rsidRDefault="00597C9A" w:rsidP="00597C9A">
      <w:pPr>
        <w:rPr>
          <w:rFonts w:ascii="Calibri" w:hAnsi="Calibri" w:cs="Calibri"/>
          <w:sz w:val="24"/>
          <w:szCs w:val="24"/>
        </w:rPr>
      </w:pPr>
      <w:r>
        <w:rPr>
          <w:rFonts w:ascii="Calibri" w:hAnsi="Calibri" w:cs="Calibri"/>
          <w:sz w:val="24"/>
          <w:szCs w:val="24"/>
        </w:rPr>
        <w:t>All other days/times</w:t>
      </w:r>
      <w:r>
        <w:rPr>
          <w:rFonts w:ascii="Calibri" w:hAnsi="Calibri" w:cs="Calibri"/>
          <w:sz w:val="24"/>
          <w:szCs w:val="24"/>
        </w:rPr>
        <w:tab/>
      </w:r>
      <w:r>
        <w:rPr>
          <w:rFonts w:ascii="Calibri" w:hAnsi="Calibri" w:cs="Calibri"/>
          <w:sz w:val="24"/>
          <w:szCs w:val="24"/>
        </w:rPr>
        <w:tab/>
        <w:t>01629 532600</w:t>
      </w:r>
    </w:p>
    <w:p w14:paraId="03C6D538" w14:textId="4899CA11" w:rsidR="00597C9A" w:rsidRDefault="00714794" w:rsidP="00597C9A">
      <w:pPr>
        <w:rPr>
          <w:rFonts w:ascii="Calibri" w:hAnsi="Calibri" w:cs="Calibri"/>
          <w:sz w:val="24"/>
          <w:szCs w:val="24"/>
        </w:rPr>
      </w:pPr>
      <w:r>
        <w:rPr>
          <w:rFonts w:ascii="Calibri" w:hAnsi="Calibri" w:cs="Calibri"/>
          <w:sz w:val="24"/>
          <w:szCs w:val="24"/>
        </w:rPr>
        <w:t xml:space="preserve"> </w:t>
      </w:r>
    </w:p>
    <w:p w14:paraId="7DEE7359" w14:textId="77777777" w:rsidR="00597C9A" w:rsidRPr="00AE2886" w:rsidRDefault="00597C9A" w:rsidP="00597C9A">
      <w:pPr>
        <w:rPr>
          <w:rFonts w:ascii="Calibri" w:hAnsi="Calibri" w:cs="Calibri"/>
          <w:sz w:val="24"/>
          <w:szCs w:val="24"/>
          <w:u w:val="single"/>
        </w:rPr>
      </w:pPr>
      <w:r w:rsidRPr="00AE2886">
        <w:rPr>
          <w:rFonts w:ascii="Calibri" w:hAnsi="Calibri" w:cs="Calibri"/>
          <w:sz w:val="24"/>
          <w:szCs w:val="24"/>
          <w:u w:val="single"/>
        </w:rPr>
        <w:t>Manchester</w:t>
      </w:r>
    </w:p>
    <w:p w14:paraId="3FCC0B67" w14:textId="77777777" w:rsidR="00597C9A" w:rsidRDefault="00597C9A" w:rsidP="00597C9A">
      <w:pPr>
        <w:rPr>
          <w:rFonts w:ascii="Calibri" w:hAnsi="Calibri" w:cs="Calibri"/>
          <w:sz w:val="24"/>
          <w:szCs w:val="24"/>
        </w:rPr>
      </w:pPr>
      <w:r w:rsidRPr="00AE2886">
        <w:rPr>
          <w:rFonts w:ascii="Calibri" w:hAnsi="Calibri" w:cs="Calibri"/>
          <w:sz w:val="24"/>
          <w:szCs w:val="24"/>
        </w:rPr>
        <w:t>Contact Centre</w:t>
      </w:r>
      <w:r>
        <w:rPr>
          <w:rFonts w:ascii="Calibri" w:hAnsi="Calibri" w:cs="Calibri"/>
          <w:sz w:val="24"/>
          <w:szCs w:val="24"/>
        </w:rPr>
        <w:t xml:space="preserve"> (24 hour)</w:t>
      </w:r>
      <w:r>
        <w:rPr>
          <w:rFonts w:ascii="Calibri" w:hAnsi="Calibri" w:cs="Calibri"/>
          <w:sz w:val="24"/>
          <w:szCs w:val="24"/>
        </w:rPr>
        <w:tab/>
      </w:r>
      <w:r w:rsidRPr="00AE2886">
        <w:rPr>
          <w:rFonts w:ascii="Calibri" w:hAnsi="Calibri" w:cs="Calibri"/>
          <w:sz w:val="24"/>
          <w:szCs w:val="24"/>
        </w:rPr>
        <w:t>0161 2</w:t>
      </w:r>
      <w:r>
        <w:rPr>
          <w:rFonts w:ascii="Calibri" w:hAnsi="Calibri" w:cs="Calibri"/>
          <w:sz w:val="24"/>
          <w:szCs w:val="24"/>
        </w:rPr>
        <w:t>34 5001</w:t>
      </w:r>
    </w:p>
    <w:p w14:paraId="11DE41D1" w14:textId="77777777" w:rsidR="00597C9A" w:rsidRDefault="00597C9A" w:rsidP="00597C9A">
      <w:pPr>
        <w:rPr>
          <w:rFonts w:ascii="Calibri" w:hAnsi="Calibri" w:cs="Calibri"/>
          <w:sz w:val="24"/>
          <w:szCs w:val="24"/>
        </w:rPr>
      </w:pPr>
      <w:r>
        <w:rPr>
          <w:rFonts w:ascii="Calibri" w:hAnsi="Calibri" w:cs="Calibri"/>
          <w:sz w:val="24"/>
          <w:szCs w:val="24"/>
        </w:rPr>
        <w:t>Email: mscreply@manchester.gov.uk</w:t>
      </w:r>
    </w:p>
    <w:p w14:paraId="168FA8C6" w14:textId="77777777" w:rsidR="00597C9A" w:rsidRPr="00AE2886" w:rsidRDefault="00597C9A" w:rsidP="00597C9A">
      <w:pPr>
        <w:rPr>
          <w:rFonts w:ascii="Calibri" w:hAnsi="Calibri" w:cs="Calibri"/>
          <w:sz w:val="24"/>
          <w:szCs w:val="24"/>
        </w:rPr>
      </w:pPr>
    </w:p>
    <w:p w14:paraId="204A7019" w14:textId="77777777" w:rsidR="00597C9A" w:rsidRPr="00AE2886" w:rsidRDefault="00597C9A" w:rsidP="00597C9A">
      <w:pPr>
        <w:rPr>
          <w:rFonts w:ascii="Calibri" w:hAnsi="Calibri" w:cs="Calibri"/>
          <w:sz w:val="24"/>
          <w:szCs w:val="24"/>
          <w:u w:val="single"/>
        </w:rPr>
      </w:pPr>
      <w:r w:rsidRPr="00AE2886">
        <w:rPr>
          <w:rFonts w:ascii="Calibri" w:hAnsi="Calibri" w:cs="Calibri"/>
          <w:sz w:val="24"/>
          <w:szCs w:val="24"/>
          <w:u w:val="single"/>
        </w:rPr>
        <w:t>East Cheshire</w:t>
      </w:r>
    </w:p>
    <w:p w14:paraId="62BB4373" w14:textId="77777777" w:rsidR="00597C9A" w:rsidRDefault="00597C9A" w:rsidP="00597C9A">
      <w:pPr>
        <w:rPr>
          <w:rStyle w:val="Strong"/>
          <w:rFonts w:ascii="Calibri" w:hAnsi="Calibri" w:cs="Calibri"/>
          <w:b w:val="0"/>
          <w:sz w:val="24"/>
          <w:szCs w:val="24"/>
        </w:rPr>
      </w:pPr>
      <w:r w:rsidRPr="00AE2886">
        <w:rPr>
          <w:rStyle w:val="Strong"/>
          <w:rFonts w:ascii="Calibri" w:hAnsi="Calibri" w:cs="Calibri"/>
          <w:b w:val="0"/>
          <w:sz w:val="24"/>
          <w:szCs w:val="24"/>
        </w:rPr>
        <w:t xml:space="preserve">Complete </w:t>
      </w:r>
      <w:r>
        <w:rPr>
          <w:rStyle w:val="Strong"/>
          <w:rFonts w:ascii="Calibri" w:hAnsi="Calibri" w:cs="Calibri"/>
          <w:b w:val="0"/>
          <w:sz w:val="24"/>
          <w:szCs w:val="24"/>
        </w:rPr>
        <w:t xml:space="preserve">Adult Safeguarding First Account Report at </w:t>
      </w:r>
      <w:r w:rsidRPr="00AE2886">
        <w:rPr>
          <w:rStyle w:val="Strong"/>
          <w:rFonts w:ascii="Calibri" w:hAnsi="Calibri" w:cs="Calibri"/>
          <w:b w:val="0"/>
          <w:sz w:val="24"/>
          <w:szCs w:val="24"/>
        </w:rPr>
        <w:t xml:space="preserve"> </w:t>
      </w:r>
    </w:p>
    <w:p w14:paraId="451780D9" w14:textId="77777777" w:rsidR="00597C9A" w:rsidRPr="00D82AA0" w:rsidRDefault="00E97C03" w:rsidP="00597C9A">
      <w:pPr>
        <w:rPr>
          <w:rStyle w:val="Strong"/>
          <w:rFonts w:asciiTheme="minorHAnsi" w:hAnsiTheme="minorHAnsi" w:cstheme="minorHAnsi"/>
          <w:b w:val="0"/>
          <w:sz w:val="24"/>
          <w:szCs w:val="24"/>
        </w:rPr>
      </w:pPr>
      <w:hyperlink r:id="rId17" w:history="1">
        <w:r w:rsidR="00597C9A" w:rsidRPr="00D82AA0">
          <w:rPr>
            <w:rFonts w:asciiTheme="minorHAnsi" w:hAnsiTheme="minorHAnsi" w:cstheme="minorHAnsi"/>
            <w:color w:val="0000FF"/>
            <w:sz w:val="24"/>
            <w:szCs w:val="24"/>
          </w:rPr>
          <w:t>Adult safeguarding first account report - Reporter details - Your Cheshire East Account</w:t>
        </w:r>
      </w:hyperlink>
    </w:p>
    <w:p w14:paraId="31B6D827" w14:textId="77777777" w:rsidR="00597C9A" w:rsidRDefault="00597C9A" w:rsidP="00597C9A">
      <w:pPr>
        <w:rPr>
          <w:rStyle w:val="Strong"/>
          <w:rFonts w:ascii="Calibri" w:hAnsi="Calibri" w:cs="Calibri"/>
          <w:b w:val="0"/>
          <w:sz w:val="24"/>
          <w:szCs w:val="24"/>
        </w:rPr>
      </w:pPr>
      <w:r>
        <w:rPr>
          <w:rStyle w:val="Strong"/>
          <w:rFonts w:ascii="Calibri" w:hAnsi="Calibri" w:cs="Calibri"/>
          <w:b w:val="0"/>
          <w:sz w:val="24"/>
          <w:szCs w:val="24"/>
        </w:rPr>
        <w:t xml:space="preserve"> </w:t>
      </w:r>
    </w:p>
    <w:p w14:paraId="4E8F2968" w14:textId="77777777" w:rsidR="00597C9A" w:rsidRPr="00B169B0" w:rsidRDefault="00597C9A" w:rsidP="00597C9A">
      <w:pPr>
        <w:rPr>
          <w:rFonts w:ascii="Calibri" w:hAnsi="Calibri" w:cs="Calibri"/>
          <w:sz w:val="24"/>
          <w:szCs w:val="24"/>
          <w:lang w:eastAsia="en-GB"/>
        </w:rPr>
      </w:pPr>
      <w:r w:rsidRPr="00170210">
        <w:rPr>
          <w:rFonts w:ascii="Calibri" w:hAnsi="Calibri" w:cs="Calibri"/>
          <w:color w:val="333333"/>
          <w:sz w:val="24"/>
          <w:szCs w:val="24"/>
          <w:lang w:eastAsia="en-GB"/>
        </w:rPr>
        <w:t>8</w:t>
      </w:r>
      <w:r w:rsidRPr="00B169B0">
        <w:rPr>
          <w:rFonts w:ascii="Calibri" w:hAnsi="Calibri" w:cs="Calibri"/>
          <w:sz w:val="24"/>
          <w:szCs w:val="24"/>
          <w:lang w:eastAsia="en-GB"/>
        </w:rPr>
        <w:t xml:space="preserve">:30 to 5 </w:t>
      </w:r>
      <w:r>
        <w:rPr>
          <w:rFonts w:ascii="Calibri" w:hAnsi="Calibri" w:cs="Calibri"/>
          <w:sz w:val="24"/>
          <w:szCs w:val="24"/>
          <w:lang w:eastAsia="en-GB"/>
        </w:rPr>
        <w:t>(</w:t>
      </w:r>
      <w:r w:rsidRPr="00B169B0">
        <w:rPr>
          <w:rFonts w:ascii="Calibri" w:hAnsi="Calibri" w:cs="Calibri"/>
          <w:sz w:val="24"/>
          <w:szCs w:val="24"/>
          <w:lang w:eastAsia="en-GB"/>
        </w:rPr>
        <w:t xml:space="preserve">Mon to </w:t>
      </w:r>
      <w:proofErr w:type="spellStart"/>
      <w:r w:rsidRPr="00B169B0">
        <w:rPr>
          <w:rFonts w:ascii="Calibri" w:hAnsi="Calibri" w:cs="Calibri"/>
          <w:sz w:val="24"/>
          <w:szCs w:val="24"/>
          <w:lang w:eastAsia="en-GB"/>
        </w:rPr>
        <w:t>Thur</w:t>
      </w:r>
      <w:proofErr w:type="spellEnd"/>
      <w:r>
        <w:rPr>
          <w:rFonts w:ascii="Calibri" w:hAnsi="Calibri" w:cs="Calibri"/>
          <w:sz w:val="24"/>
          <w:szCs w:val="24"/>
          <w:lang w:eastAsia="en-GB"/>
        </w:rPr>
        <w:t>)</w:t>
      </w:r>
      <w:r>
        <w:rPr>
          <w:rFonts w:ascii="Calibri" w:hAnsi="Calibri" w:cs="Calibri"/>
          <w:sz w:val="24"/>
          <w:szCs w:val="24"/>
          <w:lang w:eastAsia="en-GB"/>
        </w:rPr>
        <w:tab/>
        <w:t>0300 1235010</w:t>
      </w:r>
    </w:p>
    <w:p w14:paraId="6534616E" w14:textId="77777777" w:rsidR="00597C9A" w:rsidRPr="00B169B0" w:rsidRDefault="00597C9A" w:rsidP="00597C9A">
      <w:pPr>
        <w:rPr>
          <w:rFonts w:ascii="Calibri" w:hAnsi="Calibri" w:cs="Calibri"/>
          <w:sz w:val="24"/>
          <w:szCs w:val="24"/>
          <w:lang w:eastAsia="en-GB"/>
        </w:rPr>
      </w:pPr>
      <w:r w:rsidRPr="00B169B0">
        <w:rPr>
          <w:rFonts w:ascii="Calibri" w:hAnsi="Calibri" w:cs="Calibri"/>
          <w:sz w:val="24"/>
          <w:szCs w:val="24"/>
          <w:lang w:eastAsia="en-GB"/>
        </w:rPr>
        <w:t xml:space="preserve">8:30 to 4:30 </w:t>
      </w:r>
      <w:r>
        <w:rPr>
          <w:rFonts w:ascii="Calibri" w:hAnsi="Calibri" w:cs="Calibri"/>
          <w:sz w:val="24"/>
          <w:szCs w:val="24"/>
          <w:lang w:eastAsia="en-GB"/>
        </w:rPr>
        <w:t>(</w:t>
      </w:r>
      <w:r w:rsidRPr="00B169B0">
        <w:rPr>
          <w:rFonts w:ascii="Calibri" w:hAnsi="Calibri" w:cs="Calibri"/>
          <w:sz w:val="24"/>
          <w:szCs w:val="24"/>
          <w:lang w:eastAsia="en-GB"/>
        </w:rPr>
        <w:t>Friday</w:t>
      </w:r>
      <w:r>
        <w:rPr>
          <w:rFonts w:ascii="Calibri" w:hAnsi="Calibri" w:cs="Calibri"/>
          <w:sz w:val="24"/>
          <w:szCs w:val="24"/>
          <w:lang w:eastAsia="en-GB"/>
        </w:rPr>
        <w:t>)</w:t>
      </w:r>
      <w:r>
        <w:rPr>
          <w:rFonts w:ascii="Calibri" w:hAnsi="Calibri" w:cs="Calibri"/>
          <w:sz w:val="24"/>
          <w:szCs w:val="24"/>
          <w:lang w:eastAsia="en-GB"/>
        </w:rPr>
        <w:tab/>
      </w:r>
      <w:r>
        <w:rPr>
          <w:rFonts w:ascii="Calibri" w:hAnsi="Calibri" w:cs="Calibri"/>
          <w:sz w:val="24"/>
          <w:szCs w:val="24"/>
          <w:lang w:eastAsia="en-GB"/>
        </w:rPr>
        <w:tab/>
        <w:t>0300 1235010</w:t>
      </w:r>
    </w:p>
    <w:p w14:paraId="258AB352" w14:textId="77777777" w:rsidR="00597C9A" w:rsidRPr="00B169B0" w:rsidRDefault="00597C9A" w:rsidP="00597C9A">
      <w:pPr>
        <w:rPr>
          <w:rFonts w:ascii="Calibri" w:hAnsi="Calibri" w:cs="Calibri"/>
          <w:sz w:val="24"/>
          <w:szCs w:val="24"/>
          <w:lang w:eastAsia="en-GB"/>
        </w:rPr>
      </w:pPr>
      <w:r>
        <w:rPr>
          <w:rFonts w:ascii="Calibri" w:hAnsi="Calibri" w:cs="Calibri"/>
          <w:bCs/>
          <w:sz w:val="24"/>
          <w:szCs w:val="24"/>
          <w:lang w:eastAsia="en-GB"/>
        </w:rPr>
        <w:t>All other days/times</w:t>
      </w:r>
      <w:r w:rsidRPr="00B169B0">
        <w:rPr>
          <w:rFonts w:ascii="Calibri" w:hAnsi="Calibri" w:cs="Calibri"/>
          <w:bCs/>
          <w:sz w:val="24"/>
          <w:szCs w:val="24"/>
          <w:lang w:eastAsia="en-GB"/>
        </w:rPr>
        <w:tab/>
      </w:r>
      <w:r w:rsidRPr="00B169B0">
        <w:rPr>
          <w:rFonts w:ascii="Calibri" w:hAnsi="Calibri" w:cs="Calibri"/>
          <w:bCs/>
          <w:sz w:val="24"/>
          <w:szCs w:val="24"/>
          <w:lang w:eastAsia="en-GB"/>
        </w:rPr>
        <w:tab/>
        <w:t>0300 1235022</w:t>
      </w:r>
    </w:p>
    <w:p w14:paraId="550E1C04" w14:textId="77777777" w:rsidR="00597C9A" w:rsidRDefault="00597C9A" w:rsidP="00597C9A">
      <w:pPr>
        <w:rPr>
          <w:rFonts w:ascii="Calibri" w:hAnsi="Calibri" w:cs="Calibri"/>
          <w:sz w:val="24"/>
          <w:szCs w:val="24"/>
          <w:u w:val="single"/>
        </w:rPr>
      </w:pPr>
    </w:p>
    <w:p w14:paraId="1955AD62" w14:textId="77777777" w:rsidR="00597C9A" w:rsidRPr="00AE2886" w:rsidRDefault="00597C9A" w:rsidP="00597C9A">
      <w:pPr>
        <w:rPr>
          <w:rFonts w:ascii="Calibri" w:hAnsi="Calibri" w:cs="Calibri"/>
          <w:sz w:val="24"/>
          <w:szCs w:val="24"/>
          <w:u w:val="single"/>
        </w:rPr>
      </w:pPr>
      <w:r w:rsidRPr="00AE2886">
        <w:rPr>
          <w:rFonts w:ascii="Calibri" w:hAnsi="Calibri" w:cs="Calibri"/>
          <w:sz w:val="24"/>
          <w:szCs w:val="24"/>
          <w:u w:val="single"/>
        </w:rPr>
        <w:t>Tameside</w:t>
      </w:r>
    </w:p>
    <w:p w14:paraId="06E9399C" w14:textId="77777777" w:rsidR="00597C9A" w:rsidRDefault="00597C9A" w:rsidP="00597C9A">
      <w:pPr>
        <w:rPr>
          <w:rFonts w:ascii="Calibri" w:hAnsi="Calibri" w:cs="Calibri"/>
          <w:sz w:val="24"/>
          <w:szCs w:val="24"/>
        </w:rPr>
      </w:pPr>
      <w:r>
        <w:rPr>
          <w:rFonts w:ascii="Calibri" w:hAnsi="Calibri" w:cs="Calibri"/>
          <w:sz w:val="24"/>
          <w:szCs w:val="24"/>
        </w:rPr>
        <w:t>Mon – Wed (8.30 – 5)</w:t>
      </w:r>
      <w:r>
        <w:rPr>
          <w:rFonts w:ascii="Calibri" w:hAnsi="Calibri" w:cs="Calibri"/>
          <w:sz w:val="24"/>
          <w:szCs w:val="24"/>
        </w:rPr>
        <w:tab/>
      </w:r>
      <w:r>
        <w:rPr>
          <w:rFonts w:ascii="Calibri" w:hAnsi="Calibri" w:cs="Calibri"/>
          <w:sz w:val="24"/>
          <w:szCs w:val="24"/>
        </w:rPr>
        <w:tab/>
        <w:t>0161 922 4888</w:t>
      </w:r>
    </w:p>
    <w:p w14:paraId="3C53C135" w14:textId="77777777" w:rsidR="00597C9A" w:rsidRDefault="00597C9A" w:rsidP="00597C9A">
      <w:pPr>
        <w:rPr>
          <w:rFonts w:ascii="Calibri" w:hAnsi="Calibri" w:cs="Calibri"/>
          <w:sz w:val="24"/>
          <w:szCs w:val="24"/>
        </w:rPr>
      </w:pPr>
      <w:r>
        <w:rPr>
          <w:rFonts w:ascii="Calibri" w:hAnsi="Calibri" w:cs="Calibri"/>
          <w:sz w:val="24"/>
          <w:szCs w:val="24"/>
        </w:rPr>
        <w:t>Thursday (8.30 – 4.30)</w:t>
      </w:r>
      <w:r>
        <w:rPr>
          <w:rFonts w:ascii="Calibri" w:hAnsi="Calibri" w:cs="Calibri"/>
          <w:sz w:val="24"/>
          <w:szCs w:val="24"/>
        </w:rPr>
        <w:tab/>
        <w:t>0161 922 4888</w:t>
      </w:r>
    </w:p>
    <w:p w14:paraId="7427D62F" w14:textId="77777777" w:rsidR="00597C9A" w:rsidRDefault="00597C9A" w:rsidP="00597C9A">
      <w:pPr>
        <w:rPr>
          <w:rFonts w:ascii="Calibri" w:hAnsi="Calibri" w:cs="Calibri"/>
          <w:sz w:val="24"/>
          <w:szCs w:val="24"/>
        </w:rPr>
      </w:pPr>
      <w:r>
        <w:rPr>
          <w:rFonts w:ascii="Calibri" w:hAnsi="Calibri" w:cs="Calibri"/>
          <w:sz w:val="24"/>
          <w:szCs w:val="24"/>
        </w:rPr>
        <w:t>Friday (8.30 – 4)</w:t>
      </w:r>
      <w:r>
        <w:rPr>
          <w:rFonts w:ascii="Calibri" w:hAnsi="Calibri" w:cs="Calibri"/>
          <w:sz w:val="24"/>
          <w:szCs w:val="24"/>
        </w:rPr>
        <w:tab/>
      </w:r>
      <w:r>
        <w:rPr>
          <w:rFonts w:ascii="Calibri" w:hAnsi="Calibri" w:cs="Calibri"/>
          <w:sz w:val="24"/>
          <w:szCs w:val="24"/>
        </w:rPr>
        <w:tab/>
        <w:t>0161 922 4888</w:t>
      </w:r>
    </w:p>
    <w:p w14:paraId="3750B14D" w14:textId="77777777" w:rsidR="00597C9A" w:rsidRDefault="00597C9A" w:rsidP="00597C9A">
      <w:pPr>
        <w:rPr>
          <w:rFonts w:ascii="Calibri" w:hAnsi="Calibri" w:cs="Calibri"/>
          <w:sz w:val="24"/>
          <w:szCs w:val="24"/>
        </w:rPr>
      </w:pPr>
      <w:r>
        <w:rPr>
          <w:rFonts w:ascii="Calibri" w:hAnsi="Calibri" w:cs="Calibri"/>
          <w:sz w:val="24"/>
          <w:szCs w:val="24"/>
        </w:rPr>
        <w:t>All other days/times</w:t>
      </w:r>
      <w:r w:rsidRPr="00AE2886">
        <w:rPr>
          <w:rFonts w:ascii="Calibri" w:hAnsi="Calibri" w:cs="Calibri"/>
          <w:sz w:val="24"/>
          <w:szCs w:val="24"/>
        </w:rPr>
        <w:tab/>
      </w:r>
      <w:r>
        <w:rPr>
          <w:rFonts w:ascii="Calibri" w:hAnsi="Calibri" w:cs="Calibri"/>
          <w:sz w:val="24"/>
          <w:szCs w:val="24"/>
        </w:rPr>
        <w:tab/>
      </w:r>
      <w:r w:rsidRPr="00AE2886">
        <w:rPr>
          <w:rFonts w:ascii="Calibri" w:hAnsi="Calibri" w:cs="Calibri"/>
          <w:sz w:val="24"/>
          <w:szCs w:val="24"/>
        </w:rPr>
        <w:t>0161 342 2222</w:t>
      </w:r>
    </w:p>
    <w:p w14:paraId="2DAEA3ED" w14:textId="77777777" w:rsidR="00597C9A" w:rsidRDefault="00597C9A" w:rsidP="00597C9A">
      <w:pPr>
        <w:rPr>
          <w:rFonts w:ascii="Calibri" w:hAnsi="Calibri" w:cs="Calibri"/>
          <w:sz w:val="24"/>
          <w:szCs w:val="24"/>
        </w:rPr>
      </w:pPr>
    </w:p>
    <w:p w14:paraId="1FD3837B" w14:textId="77777777" w:rsidR="00597C9A" w:rsidRDefault="00597C9A" w:rsidP="00597C9A">
      <w:pPr>
        <w:rPr>
          <w:rFonts w:ascii="Calibri" w:hAnsi="Calibri" w:cs="Calibri"/>
          <w:sz w:val="24"/>
          <w:szCs w:val="24"/>
        </w:rPr>
      </w:pPr>
    </w:p>
    <w:p w14:paraId="1067CAFF" w14:textId="77777777" w:rsidR="00597C9A" w:rsidRDefault="00597C9A" w:rsidP="00597C9A">
      <w:pPr>
        <w:rPr>
          <w:rFonts w:ascii="Calibri" w:hAnsi="Calibri" w:cs="Calibri"/>
          <w:sz w:val="24"/>
          <w:szCs w:val="24"/>
        </w:rPr>
      </w:pPr>
    </w:p>
    <w:p w14:paraId="78E34CC9" w14:textId="0A0E2A27" w:rsidR="00597C9A" w:rsidRPr="006C07FA" w:rsidRDefault="00597C9A" w:rsidP="00597C9A">
      <w:pPr>
        <w:rPr>
          <w:rFonts w:ascii="Calibri" w:hAnsi="Calibri" w:cs="Calibri"/>
          <w:sz w:val="24"/>
          <w:szCs w:val="24"/>
        </w:rPr>
      </w:pPr>
      <w:r w:rsidRPr="00AE2886">
        <w:rPr>
          <w:rFonts w:ascii="Calibri" w:hAnsi="Calibri" w:cs="Calibri"/>
          <w:b/>
          <w:sz w:val="24"/>
          <w:szCs w:val="24"/>
        </w:rPr>
        <w:lastRenderedPageBreak/>
        <w:t xml:space="preserve">Appendix </w:t>
      </w:r>
      <w:r w:rsidR="003946B9">
        <w:rPr>
          <w:rFonts w:ascii="Calibri" w:hAnsi="Calibri" w:cs="Calibri"/>
          <w:b/>
          <w:sz w:val="24"/>
          <w:szCs w:val="24"/>
        </w:rPr>
        <w:t>7</w:t>
      </w:r>
      <w:r w:rsidRPr="00AE2886">
        <w:rPr>
          <w:rFonts w:ascii="Calibri" w:hAnsi="Calibri" w:cs="Calibri"/>
          <w:b/>
          <w:sz w:val="24"/>
          <w:szCs w:val="24"/>
        </w:rPr>
        <w:t xml:space="preserve"> – </w:t>
      </w:r>
      <w:r w:rsidRPr="006C07FA">
        <w:rPr>
          <w:rFonts w:ascii="Calibri" w:hAnsi="Calibri" w:cs="Calibri"/>
          <w:b/>
          <w:sz w:val="24"/>
          <w:szCs w:val="24"/>
        </w:rPr>
        <w:t>Guidance for Harms Level in Stockport and the reporting process</w:t>
      </w:r>
    </w:p>
    <w:p w14:paraId="4305A50B" w14:textId="77777777" w:rsidR="00597C9A" w:rsidRPr="00AE2886" w:rsidRDefault="00597C9A" w:rsidP="00597C9A">
      <w:pPr>
        <w:jc w:val="center"/>
        <w:rPr>
          <w:rFonts w:ascii="Calibri" w:hAnsi="Calibri" w:cs="Calibri"/>
          <w:sz w:val="24"/>
          <w:szCs w:val="24"/>
        </w:rPr>
      </w:pPr>
    </w:p>
    <w:p w14:paraId="4A9971BC"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 xml:space="preserve">Within Stockport there are five levels of harm and an appropriate response has been identified at each level. The guidance provided by the local authority states that the five levels of harm should be viewed as a continuum rather than five separate categories. </w:t>
      </w:r>
    </w:p>
    <w:p w14:paraId="7BAD11DC" w14:textId="77777777" w:rsidR="00597C9A" w:rsidRPr="00AE2886" w:rsidRDefault="00597C9A" w:rsidP="00597C9A">
      <w:pPr>
        <w:rPr>
          <w:rFonts w:ascii="Calibri" w:hAnsi="Calibri" w:cs="Calibri"/>
          <w:sz w:val="24"/>
          <w:szCs w:val="24"/>
        </w:rPr>
      </w:pPr>
    </w:p>
    <w:p w14:paraId="39931996"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 xml:space="preserve">The procedure requires the provider service which reports the alert to make a decision at the appropriate level of harm response. The appropriate response at each level is set out below. </w:t>
      </w:r>
    </w:p>
    <w:p w14:paraId="5B496249" w14:textId="77777777" w:rsidR="00597C9A" w:rsidRPr="00AE2886" w:rsidRDefault="00597C9A" w:rsidP="00597C9A">
      <w:pPr>
        <w:rPr>
          <w:rFonts w:ascii="Calibri" w:hAnsi="Calibri" w:cs="Calibri"/>
          <w:sz w:val="24"/>
          <w:szCs w:val="24"/>
        </w:rPr>
      </w:pPr>
    </w:p>
    <w:p w14:paraId="294C7FB6" w14:textId="77777777" w:rsidR="00597C9A" w:rsidRPr="00AE2886" w:rsidRDefault="00597C9A" w:rsidP="00597C9A">
      <w:pPr>
        <w:rPr>
          <w:rFonts w:ascii="Calibri" w:hAnsi="Calibri" w:cs="Calibri"/>
          <w:sz w:val="24"/>
          <w:szCs w:val="24"/>
        </w:rPr>
      </w:pPr>
      <w:r w:rsidRPr="00AE2886">
        <w:rPr>
          <w:rFonts w:ascii="Calibri" w:hAnsi="Calibri" w:cs="Calibri"/>
          <w:noProof/>
          <w:sz w:val="23"/>
          <w:szCs w:val="23"/>
          <w:lang w:eastAsia="en-GB"/>
        </w:rPr>
        <w:drawing>
          <wp:inline distT="0" distB="0" distL="0" distR="0" wp14:anchorId="6D96E1F1" wp14:editId="5066D821">
            <wp:extent cx="5476875" cy="4772025"/>
            <wp:effectExtent l="95250" t="57150" r="104775" b="104775"/>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6CC1FE3" w14:textId="77777777" w:rsidR="00597C9A" w:rsidRPr="00AE2886" w:rsidRDefault="00597C9A" w:rsidP="00597C9A">
      <w:pPr>
        <w:rPr>
          <w:rFonts w:ascii="Calibri" w:hAnsi="Calibri" w:cs="Calibri"/>
          <w:sz w:val="24"/>
          <w:szCs w:val="24"/>
        </w:rPr>
      </w:pPr>
    </w:p>
    <w:p w14:paraId="0FF03F34" w14:textId="77777777" w:rsidR="00597C9A" w:rsidRPr="00AE2886" w:rsidRDefault="00597C9A" w:rsidP="00597C9A">
      <w:pPr>
        <w:autoSpaceDE w:val="0"/>
        <w:autoSpaceDN w:val="0"/>
        <w:adjustRightInd w:val="0"/>
        <w:rPr>
          <w:rFonts w:ascii="Calibri" w:eastAsiaTheme="minorHAnsi" w:hAnsi="Calibri" w:cs="Calibri"/>
          <w:b/>
          <w:sz w:val="24"/>
          <w:szCs w:val="24"/>
        </w:rPr>
      </w:pPr>
      <w:r w:rsidRPr="00AE2886">
        <w:rPr>
          <w:rFonts w:ascii="Calibri" w:eastAsiaTheme="minorHAnsi" w:hAnsi="Calibri" w:cs="Calibri"/>
          <w:b/>
          <w:sz w:val="24"/>
          <w:szCs w:val="24"/>
        </w:rPr>
        <w:t>Descriptions of harm levels</w:t>
      </w:r>
    </w:p>
    <w:p w14:paraId="0EB56B8F" w14:textId="77777777" w:rsidR="00597C9A" w:rsidRPr="00AE2886" w:rsidRDefault="00597C9A" w:rsidP="00597C9A">
      <w:pPr>
        <w:autoSpaceDE w:val="0"/>
        <w:autoSpaceDN w:val="0"/>
        <w:adjustRightInd w:val="0"/>
        <w:rPr>
          <w:rFonts w:ascii="Calibri" w:eastAsiaTheme="minorHAnsi" w:hAnsi="Calibri" w:cs="Calibri"/>
          <w:b/>
          <w:sz w:val="24"/>
          <w:szCs w:val="24"/>
        </w:rPr>
      </w:pPr>
    </w:p>
    <w:p w14:paraId="60EC133B" w14:textId="77777777" w:rsidR="00597C9A" w:rsidRPr="00AE2886" w:rsidRDefault="00597C9A" w:rsidP="00597C9A">
      <w:p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 xml:space="preserve">These are examples to illustrate the levels of harm, but this list is not exhaustive and is for guidance only. </w:t>
      </w:r>
    </w:p>
    <w:p w14:paraId="5BAAA6CF" w14:textId="77777777" w:rsidR="00597C9A" w:rsidRPr="00AE2886" w:rsidRDefault="00597C9A" w:rsidP="00597C9A">
      <w:pPr>
        <w:autoSpaceDE w:val="0"/>
        <w:autoSpaceDN w:val="0"/>
        <w:adjustRightInd w:val="0"/>
        <w:rPr>
          <w:rFonts w:ascii="Calibri" w:eastAsiaTheme="minorHAnsi" w:hAnsi="Calibri" w:cs="Calibri"/>
          <w:sz w:val="24"/>
          <w:szCs w:val="24"/>
        </w:rPr>
      </w:pPr>
    </w:p>
    <w:p w14:paraId="3CCE2E03" w14:textId="77777777" w:rsidR="00597C9A" w:rsidRPr="00AE2886" w:rsidRDefault="00597C9A" w:rsidP="00597C9A">
      <w:pPr>
        <w:autoSpaceDE w:val="0"/>
        <w:autoSpaceDN w:val="0"/>
        <w:adjustRightInd w:val="0"/>
        <w:rPr>
          <w:rFonts w:ascii="Calibri" w:eastAsiaTheme="minorHAnsi" w:hAnsi="Calibri" w:cs="Calibri"/>
          <w:b/>
          <w:sz w:val="24"/>
          <w:szCs w:val="24"/>
        </w:rPr>
      </w:pPr>
      <w:r w:rsidRPr="00AE2886">
        <w:rPr>
          <w:rFonts w:ascii="Calibri" w:eastAsiaTheme="minorHAnsi" w:hAnsi="Calibri" w:cs="Calibri"/>
          <w:b/>
          <w:sz w:val="24"/>
          <w:szCs w:val="24"/>
        </w:rPr>
        <w:t>Harm level 5</w:t>
      </w:r>
    </w:p>
    <w:p w14:paraId="4CC8089F" w14:textId="77777777" w:rsidR="00597C9A" w:rsidRPr="00AE2886" w:rsidRDefault="00597C9A" w:rsidP="00597C9A">
      <w:pPr>
        <w:autoSpaceDE w:val="0"/>
        <w:autoSpaceDN w:val="0"/>
        <w:adjustRightInd w:val="0"/>
        <w:ind w:left="360"/>
        <w:rPr>
          <w:rFonts w:ascii="Calibri" w:eastAsiaTheme="minorHAnsi" w:hAnsi="Calibri" w:cs="Calibri"/>
          <w:sz w:val="24"/>
          <w:szCs w:val="24"/>
        </w:rPr>
      </w:pPr>
    </w:p>
    <w:p w14:paraId="30FFAC4E" w14:textId="77777777" w:rsidR="00597C9A" w:rsidRPr="00AE2886" w:rsidRDefault="00597C9A" w:rsidP="00597C9A">
      <w:pPr>
        <w:numPr>
          <w:ilvl w:val="0"/>
          <w:numId w:val="14"/>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An adult at risk has been abused and a crime is suspected to have taken place (e.g. sexual abuse, threats to injure/kill, hate crime, theft/fraud);</w:t>
      </w:r>
    </w:p>
    <w:p w14:paraId="5B81FF6E" w14:textId="77777777" w:rsidR="00597C9A" w:rsidRPr="00AE2886" w:rsidRDefault="00597C9A" w:rsidP="00597C9A">
      <w:pPr>
        <w:numPr>
          <w:ilvl w:val="0"/>
          <w:numId w:val="14"/>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An adult at risk has sustained a potentially life threatening injury through abuse or neglect;</w:t>
      </w:r>
    </w:p>
    <w:p w14:paraId="253109A9" w14:textId="77777777" w:rsidR="00597C9A" w:rsidRPr="00AE2886" w:rsidRDefault="00597C9A" w:rsidP="00597C9A">
      <w:pPr>
        <w:numPr>
          <w:ilvl w:val="0"/>
          <w:numId w:val="14"/>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An adult at risk is being exploited, ill-treated or wilfully neglected by a person in trust in a professional capacity;</w:t>
      </w:r>
    </w:p>
    <w:p w14:paraId="654C650B" w14:textId="77777777" w:rsidR="00597C9A" w:rsidRPr="00AE2886" w:rsidRDefault="00597C9A" w:rsidP="00597C9A">
      <w:pPr>
        <w:numPr>
          <w:ilvl w:val="0"/>
          <w:numId w:val="13"/>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lastRenderedPageBreak/>
        <w:t>An adult at risk dies &amp; abuse or neglect is suspected to be a factor in their death;</w:t>
      </w:r>
    </w:p>
    <w:p w14:paraId="3ECD503B" w14:textId="77777777" w:rsidR="00597C9A" w:rsidRPr="00AE2886" w:rsidRDefault="00597C9A" w:rsidP="00597C9A">
      <w:pPr>
        <w:numPr>
          <w:ilvl w:val="0"/>
          <w:numId w:val="13"/>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Consider immediate referral to emergency services as appropriate.</w:t>
      </w:r>
    </w:p>
    <w:p w14:paraId="658BBD39" w14:textId="77777777" w:rsidR="00597C9A" w:rsidRPr="00AE2886" w:rsidRDefault="00597C9A" w:rsidP="00597C9A">
      <w:pPr>
        <w:autoSpaceDE w:val="0"/>
        <w:autoSpaceDN w:val="0"/>
        <w:adjustRightInd w:val="0"/>
        <w:ind w:left="360"/>
        <w:rPr>
          <w:rFonts w:ascii="Calibri" w:eastAsiaTheme="minorHAnsi" w:hAnsi="Calibri" w:cs="Calibri"/>
          <w:sz w:val="24"/>
          <w:szCs w:val="24"/>
        </w:rPr>
      </w:pPr>
    </w:p>
    <w:p w14:paraId="3CE73316" w14:textId="77777777" w:rsidR="00597C9A" w:rsidRPr="00AE2886" w:rsidRDefault="00597C9A" w:rsidP="00597C9A">
      <w:pPr>
        <w:autoSpaceDE w:val="0"/>
        <w:autoSpaceDN w:val="0"/>
        <w:adjustRightInd w:val="0"/>
        <w:rPr>
          <w:rFonts w:ascii="Calibri" w:eastAsiaTheme="minorHAnsi" w:hAnsi="Calibri" w:cs="Calibri"/>
          <w:b/>
          <w:sz w:val="24"/>
          <w:szCs w:val="24"/>
        </w:rPr>
      </w:pPr>
      <w:r w:rsidRPr="00AE2886">
        <w:rPr>
          <w:rFonts w:ascii="Calibri" w:eastAsiaTheme="minorHAnsi" w:hAnsi="Calibri" w:cs="Calibri"/>
          <w:sz w:val="24"/>
          <w:szCs w:val="24"/>
        </w:rPr>
        <w:t xml:space="preserve"> </w:t>
      </w:r>
      <w:r w:rsidRPr="00AE2886">
        <w:rPr>
          <w:rFonts w:ascii="Calibri" w:eastAsiaTheme="minorHAnsi" w:hAnsi="Calibri" w:cs="Calibri"/>
          <w:b/>
          <w:sz w:val="24"/>
          <w:szCs w:val="24"/>
        </w:rPr>
        <w:t>Harm level 4</w:t>
      </w:r>
    </w:p>
    <w:p w14:paraId="0C9FA4BE" w14:textId="77777777" w:rsidR="00597C9A" w:rsidRPr="00AE2886" w:rsidRDefault="00597C9A" w:rsidP="00597C9A">
      <w:pPr>
        <w:autoSpaceDE w:val="0"/>
        <w:autoSpaceDN w:val="0"/>
        <w:adjustRightInd w:val="0"/>
        <w:rPr>
          <w:rFonts w:ascii="Calibri" w:eastAsiaTheme="minorHAnsi" w:hAnsi="Calibri" w:cs="Calibri"/>
          <w:b/>
          <w:sz w:val="24"/>
          <w:szCs w:val="24"/>
        </w:rPr>
      </w:pPr>
    </w:p>
    <w:p w14:paraId="637FC704" w14:textId="77777777" w:rsidR="00597C9A" w:rsidRPr="00AE2886" w:rsidRDefault="00597C9A" w:rsidP="00597C9A">
      <w:pPr>
        <w:numPr>
          <w:ilvl w:val="0"/>
          <w:numId w:val="13"/>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Significant impact on an adult at risk resulting in fear, humiliation, injury, loss or neglect;</w:t>
      </w:r>
    </w:p>
    <w:p w14:paraId="3802D4EC" w14:textId="77777777" w:rsidR="00597C9A" w:rsidRPr="00AE2886" w:rsidRDefault="00597C9A" w:rsidP="00597C9A">
      <w:pPr>
        <w:numPr>
          <w:ilvl w:val="0"/>
          <w:numId w:val="13"/>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One –off incident that causes significant harm to an adult at risk;</w:t>
      </w:r>
    </w:p>
    <w:p w14:paraId="5FAF2DDC" w14:textId="77777777" w:rsidR="00597C9A" w:rsidRPr="00AE2886" w:rsidRDefault="00597C9A" w:rsidP="00597C9A">
      <w:pPr>
        <w:numPr>
          <w:ilvl w:val="0"/>
          <w:numId w:val="13"/>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On-going treatment that undermines dignity;</w:t>
      </w:r>
    </w:p>
    <w:p w14:paraId="5E7F3FBD" w14:textId="77777777" w:rsidR="00597C9A" w:rsidRPr="00AE2886" w:rsidRDefault="00597C9A" w:rsidP="00597C9A">
      <w:pPr>
        <w:numPr>
          <w:ilvl w:val="0"/>
          <w:numId w:val="13"/>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 xml:space="preserve">Re-occurring errors in a service setting that impact on one or more adults at risk at a level that moves from poor practice into abuse;   </w:t>
      </w:r>
    </w:p>
    <w:p w14:paraId="52BD284D" w14:textId="77777777" w:rsidR="00597C9A" w:rsidRPr="00AE2886" w:rsidRDefault="00597C9A" w:rsidP="00597C9A">
      <w:pPr>
        <w:numPr>
          <w:ilvl w:val="0"/>
          <w:numId w:val="13"/>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 xml:space="preserve">Institutional abuse where more than one adult at risk is affected e.g. issues relating to moving and handling, medication, care plans, cultural issues in hospitals, care homes, day care settings etc.) </w:t>
      </w:r>
    </w:p>
    <w:p w14:paraId="3DBFE85E" w14:textId="77777777" w:rsidR="00597C9A" w:rsidRPr="00AE2886" w:rsidRDefault="00597C9A" w:rsidP="00597C9A">
      <w:pPr>
        <w:autoSpaceDE w:val="0"/>
        <w:autoSpaceDN w:val="0"/>
        <w:adjustRightInd w:val="0"/>
        <w:ind w:left="360"/>
        <w:rPr>
          <w:rFonts w:ascii="Calibri" w:eastAsiaTheme="minorHAnsi" w:hAnsi="Calibri" w:cs="Calibri"/>
          <w:sz w:val="24"/>
          <w:szCs w:val="24"/>
        </w:rPr>
      </w:pPr>
    </w:p>
    <w:p w14:paraId="06422230" w14:textId="77777777" w:rsidR="00597C9A" w:rsidRPr="00AE2886" w:rsidRDefault="00597C9A" w:rsidP="00597C9A">
      <w:pPr>
        <w:autoSpaceDE w:val="0"/>
        <w:autoSpaceDN w:val="0"/>
        <w:adjustRightInd w:val="0"/>
        <w:rPr>
          <w:rFonts w:ascii="Calibri" w:eastAsiaTheme="minorHAnsi" w:hAnsi="Calibri" w:cs="Calibri"/>
          <w:b/>
          <w:sz w:val="24"/>
          <w:szCs w:val="24"/>
        </w:rPr>
      </w:pPr>
      <w:r w:rsidRPr="00AE2886">
        <w:rPr>
          <w:rFonts w:ascii="Calibri" w:eastAsiaTheme="minorHAnsi" w:hAnsi="Calibri" w:cs="Calibri"/>
          <w:b/>
          <w:sz w:val="24"/>
          <w:szCs w:val="24"/>
        </w:rPr>
        <w:t>Harm level 3</w:t>
      </w:r>
    </w:p>
    <w:p w14:paraId="32263C38" w14:textId="77777777" w:rsidR="00597C9A" w:rsidRPr="00AE2886" w:rsidRDefault="00597C9A" w:rsidP="00597C9A">
      <w:pPr>
        <w:autoSpaceDE w:val="0"/>
        <w:autoSpaceDN w:val="0"/>
        <w:adjustRightInd w:val="0"/>
        <w:rPr>
          <w:rFonts w:ascii="Calibri" w:eastAsiaTheme="minorHAnsi" w:hAnsi="Calibri" w:cs="Calibri"/>
          <w:sz w:val="24"/>
          <w:szCs w:val="24"/>
        </w:rPr>
      </w:pPr>
    </w:p>
    <w:p w14:paraId="7FE0ED55" w14:textId="77777777" w:rsidR="00597C9A" w:rsidRPr="00AE2886" w:rsidRDefault="00597C9A" w:rsidP="00597C9A">
      <w:pPr>
        <w:numPr>
          <w:ilvl w:val="0"/>
          <w:numId w:val="15"/>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Non adherence to Mental Capacity Act particularly the application of the 5 principals in the delivery of care or treatment;</w:t>
      </w:r>
    </w:p>
    <w:p w14:paraId="72FDD089" w14:textId="77777777" w:rsidR="00597C9A" w:rsidRPr="00AE2886" w:rsidRDefault="00597C9A" w:rsidP="00597C9A">
      <w:pPr>
        <w:numPr>
          <w:ilvl w:val="0"/>
          <w:numId w:val="15"/>
        </w:numPr>
        <w:rPr>
          <w:rFonts w:ascii="Calibri" w:hAnsi="Calibri" w:cs="Calibri"/>
          <w:sz w:val="24"/>
          <w:szCs w:val="24"/>
          <w:lang w:eastAsia="en-GB"/>
        </w:rPr>
      </w:pPr>
      <w:r w:rsidRPr="00AE2886">
        <w:rPr>
          <w:rFonts w:ascii="Calibri" w:hAnsi="Calibri" w:cs="Calibri"/>
          <w:sz w:val="24"/>
          <w:szCs w:val="24"/>
          <w:lang w:eastAsia="en-GB"/>
        </w:rPr>
        <w:t>Service user on service user incident that is either  recurring or results in actual injury;</w:t>
      </w:r>
    </w:p>
    <w:p w14:paraId="0E35FEF3" w14:textId="77777777" w:rsidR="00597C9A" w:rsidRPr="00AE2886" w:rsidRDefault="00597C9A" w:rsidP="00597C9A">
      <w:pPr>
        <w:numPr>
          <w:ilvl w:val="0"/>
          <w:numId w:val="15"/>
        </w:numPr>
        <w:autoSpaceDE w:val="0"/>
        <w:autoSpaceDN w:val="0"/>
        <w:adjustRightInd w:val="0"/>
        <w:rPr>
          <w:rFonts w:ascii="Calibri" w:eastAsiaTheme="minorHAnsi" w:hAnsi="Calibri" w:cs="Calibri"/>
          <w:sz w:val="24"/>
          <w:szCs w:val="24"/>
        </w:rPr>
      </w:pPr>
      <w:r w:rsidRPr="00AE2886">
        <w:rPr>
          <w:rFonts w:ascii="Calibri" w:hAnsi="Calibri" w:cs="Calibri"/>
          <w:sz w:val="24"/>
          <w:szCs w:val="24"/>
          <w:lang w:eastAsia="en-GB"/>
        </w:rPr>
        <w:t>Any error that causes a high risk of harm;</w:t>
      </w:r>
    </w:p>
    <w:p w14:paraId="48826866" w14:textId="77777777" w:rsidR="00597C9A" w:rsidRPr="00AE2886" w:rsidRDefault="00597C9A" w:rsidP="00597C9A">
      <w:pPr>
        <w:numPr>
          <w:ilvl w:val="0"/>
          <w:numId w:val="15"/>
        </w:numPr>
        <w:rPr>
          <w:rFonts w:ascii="Calibri" w:hAnsi="Calibri" w:cs="Calibri"/>
          <w:sz w:val="24"/>
          <w:szCs w:val="24"/>
          <w:lang w:eastAsia="en-GB"/>
        </w:rPr>
      </w:pPr>
      <w:r w:rsidRPr="00AE2886">
        <w:rPr>
          <w:rFonts w:ascii="Calibri" w:hAnsi="Calibri" w:cs="Calibri"/>
          <w:sz w:val="24"/>
          <w:szCs w:val="24"/>
          <w:lang w:eastAsia="en-GB"/>
        </w:rPr>
        <w:t xml:space="preserve">Recurring treatment that undermines dignity; </w:t>
      </w:r>
    </w:p>
    <w:p w14:paraId="4DEBECC4" w14:textId="77777777" w:rsidR="00597C9A" w:rsidRPr="00AE2886" w:rsidRDefault="00597C9A" w:rsidP="00597C9A">
      <w:pPr>
        <w:numPr>
          <w:ilvl w:val="0"/>
          <w:numId w:val="15"/>
        </w:numPr>
        <w:rPr>
          <w:rFonts w:ascii="Calibri" w:hAnsi="Calibri" w:cs="Calibri"/>
          <w:sz w:val="24"/>
          <w:szCs w:val="24"/>
          <w:lang w:eastAsia="en-GB"/>
        </w:rPr>
      </w:pPr>
      <w:r w:rsidRPr="00AE2886">
        <w:rPr>
          <w:rFonts w:ascii="Calibri" w:hAnsi="Calibri" w:cs="Calibri"/>
          <w:sz w:val="24"/>
          <w:szCs w:val="24"/>
          <w:lang w:eastAsia="en-GB"/>
        </w:rPr>
        <w:t>On-going denial or failing to recognise an adult’s choice or opinion;</w:t>
      </w:r>
    </w:p>
    <w:p w14:paraId="6EE701A1" w14:textId="77777777" w:rsidR="00597C9A" w:rsidRPr="00AE2886" w:rsidRDefault="00597C9A" w:rsidP="00597C9A">
      <w:pPr>
        <w:numPr>
          <w:ilvl w:val="0"/>
          <w:numId w:val="15"/>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Recurrent missed home care visits where risk of harm escalates, or one missed visit where harm occurs.</w:t>
      </w:r>
    </w:p>
    <w:p w14:paraId="2F3662F1" w14:textId="77777777" w:rsidR="00597C9A" w:rsidRPr="00AE2886" w:rsidRDefault="00597C9A" w:rsidP="00597C9A">
      <w:pPr>
        <w:ind w:left="360"/>
        <w:rPr>
          <w:rFonts w:ascii="Calibri" w:hAnsi="Calibri" w:cs="Calibri"/>
          <w:sz w:val="24"/>
          <w:szCs w:val="24"/>
          <w:lang w:eastAsia="en-GB"/>
        </w:rPr>
      </w:pPr>
    </w:p>
    <w:p w14:paraId="547E8F4A" w14:textId="77777777" w:rsidR="00597C9A" w:rsidRPr="00AE2886" w:rsidRDefault="00597C9A" w:rsidP="00597C9A">
      <w:pPr>
        <w:autoSpaceDE w:val="0"/>
        <w:autoSpaceDN w:val="0"/>
        <w:adjustRightInd w:val="0"/>
        <w:rPr>
          <w:rFonts w:ascii="Calibri" w:eastAsiaTheme="minorHAnsi" w:hAnsi="Calibri" w:cs="Calibri"/>
          <w:b/>
          <w:sz w:val="24"/>
          <w:szCs w:val="24"/>
        </w:rPr>
      </w:pPr>
      <w:r w:rsidRPr="00AE2886">
        <w:rPr>
          <w:rFonts w:ascii="Calibri" w:eastAsiaTheme="minorHAnsi" w:hAnsi="Calibri" w:cs="Calibri"/>
          <w:b/>
          <w:sz w:val="24"/>
          <w:szCs w:val="24"/>
        </w:rPr>
        <w:t>Harm level 2</w:t>
      </w:r>
    </w:p>
    <w:p w14:paraId="164BFEA0" w14:textId="77777777" w:rsidR="00597C9A" w:rsidRPr="00AE2886" w:rsidRDefault="00597C9A" w:rsidP="00597C9A">
      <w:pPr>
        <w:numPr>
          <w:ilvl w:val="0"/>
          <w:numId w:val="16"/>
        </w:numPr>
        <w:autoSpaceDE w:val="0"/>
        <w:autoSpaceDN w:val="0"/>
        <w:adjustRightInd w:val="0"/>
        <w:rPr>
          <w:rFonts w:ascii="Calibri" w:eastAsiaTheme="minorHAnsi" w:hAnsi="Calibri" w:cs="Calibri"/>
          <w:sz w:val="24"/>
          <w:szCs w:val="24"/>
        </w:rPr>
      </w:pPr>
      <w:r w:rsidRPr="00AE2886">
        <w:rPr>
          <w:rFonts w:ascii="Calibri" w:eastAsiaTheme="minorHAnsi" w:hAnsi="Calibri" w:cs="Calibri"/>
          <w:sz w:val="24"/>
          <w:szCs w:val="24"/>
        </w:rPr>
        <w:t xml:space="preserve">Poor quality of care rather than issues of abuse e.g. low staffing levels, issues relating to the environment, adherence to the care plan in the delivery of care etc.   </w:t>
      </w:r>
    </w:p>
    <w:p w14:paraId="7C73F373" w14:textId="77777777" w:rsidR="00597C9A" w:rsidRPr="00AE2886" w:rsidRDefault="00597C9A" w:rsidP="00597C9A">
      <w:pPr>
        <w:numPr>
          <w:ilvl w:val="0"/>
          <w:numId w:val="17"/>
        </w:numPr>
        <w:rPr>
          <w:rFonts w:ascii="Calibri" w:hAnsi="Calibri" w:cs="Calibri"/>
          <w:sz w:val="24"/>
          <w:szCs w:val="24"/>
          <w:lang w:eastAsia="en-GB"/>
        </w:rPr>
      </w:pPr>
      <w:r w:rsidRPr="00AE2886">
        <w:rPr>
          <w:rFonts w:ascii="Calibri" w:eastAsiaTheme="minorHAnsi" w:hAnsi="Calibri" w:cs="Calibri"/>
          <w:sz w:val="24"/>
          <w:szCs w:val="24"/>
        </w:rPr>
        <w:t xml:space="preserve">Disputes between service users quickly resolved that cause little or no harm and risk assessment and plan put in place; </w:t>
      </w:r>
    </w:p>
    <w:p w14:paraId="074F6CE1" w14:textId="77777777" w:rsidR="00597C9A" w:rsidRPr="00AE2886" w:rsidRDefault="00597C9A" w:rsidP="00597C9A">
      <w:pPr>
        <w:numPr>
          <w:ilvl w:val="0"/>
          <w:numId w:val="17"/>
        </w:numPr>
        <w:rPr>
          <w:rFonts w:ascii="Calibri" w:hAnsi="Calibri" w:cs="Calibri"/>
          <w:sz w:val="24"/>
          <w:szCs w:val="24"/>
          <w:lang w:eastAsia="en-GB"/>
        </w:rPr>
      </w:pPr>
      <w:r w:rsidRPr="00AE2886">
        <w:rPr>
          <w:rFonts w:ascii="Calibri" w:hAnsi="Calibri" w:cs="Calibri"/>
          <w:sz w:val="24"/>
          <w:szCs w:val="24"/>
          <w:lang w:eastAsia="en-GB"/>
        </w:rPr>
        <w:t>Adult does not receive prescribed medication (missed/wrong dose) on one occasion - no harm occurs.</w:t>
      </w:r>
    </w:p>
    <w:p w14:paraId="0D10AF03" w14:textId="77777777" w:rsidR="00597C9A" w:rsidRPr="00AE2886" w:rsidRDefault="00597C9A" w:rsidP="00597C9A">
      <w:pPr>
        <w:autoSpaceDE w:val="0"/>
        <w:autoSpaceDN w:val="0"/>
        <w:adjustRightInd w:val="0"/>
        <w:ind w:left="720"/>
        <w:rPr>
          <w:rFonts w:ascii="Calibri" w:eastAsiaTheme="minorHAnsi" w:hAnsi="Calibri" w:cs="Calibri"/>
          <w:sz w:val="24"/>
          <w:szCs w:val="24"/>
        </w:rPr>
      </w:pPr>
    </w:p>
    <w:p w14:paraId="5416AD34" w14:textId="77777777" w:rsidR="00597C9A" w:rsidRPr="00AE2886" w:rsidRDefault="00597C9A" w:rsidP="00597C9A">
      <w:pPr>
        <w:autoSpaceDE w:val="0"/>
        <w:autoSpaceDN w:val="0"/>
        <w:adjustRightInd w:val="0"/>
        <w:rPr>
          <w:rFonts w:ascii="Calibri" w:eastAsiaTheme="minorHAnsi" w:hAnsi="Calibri" w:cs="Calibri"/>
          <w:b/>
          <w:sz w:val="24"/>
          <w:szCs w:val="24"/>
        </w:rPr>
      </w:pPr>
      <w:r w:rsidRPr="00AE2886">
        <w:rPr>
          <w:rFonts w:ascii="Calibri" w:eastAsiaTheme="minorHAnsi" w:hAnsi="Calibri" w:cs="Calibri"/>
          <w:b/>
          <w:sz w:val="24"/>
          <w:szCs w:val="24"/>
        </w:rPr>
        <w:t>Harm level 1</w:t>
      </w:r>
    </w:p>
    <w:p w14:paraId="04FF76B1" w14:textId="77777777" w:rsidR="00597C9A" w:rsidRPr="00AE2886" w:rsidRDefault="00597C9A" w:rsidP="00597C9A">
      <w:pPr>
        <w:autoSpaceDE w:val="0"/>
        <w:autoSpaceDN w:val="0"/>
        <w:adjustRightInd w:val="0"/>
        <w:rPr>
          <w:rFonts w:ascii="Calibri" w:eastAsiaTheme="minorHAnsi" w:hAnsi="Calibri" w:cs="Calibri"/>
          <w:b/>
          <w:sz w:val="24"/>
          <w:szCs w:val="24"/>
        </w:rPr>
      </w:pPr>
    </w:p>
    <w:p w14:paraId="57790CC3" w14:textId="77777777" w:rsidR="00597C9A" w:rsidRPr="00AE2886" w:rsidRDefault="00597C9A" w:rsidP="00597C9A">
      <w:pPr>
        <w:numPr>
          <w:ilvl w:val="0"/>
          <w:numId w:val="17"/>
        </w:numPr>
        <w:autoSpaceDE w:val="0"/>
        <w:autoSpaceDN w:val="0"/>
        <w:adjustRightInd w:val="0"/>
        <w:rPr>
          <w:rFonts w:ascii="Calibri" w:eastAsiaTheme="minorHAnsi" w:hAnsi="Calibri" w:cs="Calibri"/>
          <w:b/>
          <w:sz w:val="24"/>
          <w:szCs w:val="24"/>
        </w:rPr>
      </w:pPr>
      <w:r w:rsidRPr="00AE2886">
        <w:rPr>
          <w:rFonts w:ascii="Calibri" w:eastAsiaTheme="minorHAnsi" w:hAnsi="Calibri" w:cs="Calibri"/>
          <w:sz w:val="24"/>
          <w:szCs w:val="24"/>
        </w:rPr>
        <w:t>One off incidents of poor practice that cause little or no harm;</w:t>
      </w:r>
    </w:p>
    <w:p w14:paraId="59EB71F9" w14:textId="77777777" w:rsidR="00597C9A" w:rsidRPr="00AE2886" w:rsidRDefault="00597C9A" w:rsidP="00597C9A">
      <w:pPr>
        <w:numPr>
          <w:ilvl w:val="0"/>
          <w:numId w:val="17"/>
        </w:numPr>
        <w:autoSpaceDE w:val="0"/>
        <w:autoSpaceDN w:val="0"/>
        <w:adjustRightInd w:val="0"/>
        <w:rPr>
          <w:rFonts w:ascii="Calibri" w:hAnsi="Calibri" w:cs="Calibri"/>
          <w:lang w:eastAsia="en-GB"/>
        </w:rPr>
      </w:pPr>
      <w:r w:rsidRPr="00AE2886">
        <w:rPr>
          <w:rFonts w:ascii="Calibri" w:eastAsiaTheme="minorHAnsi" w:hAnsi="Calibri" w:cs="Calibri"/>
          <w:sz w:val="24"/>
          <w:szCs w:val="24"/>
        </w:rPr>
        <w:t>One off incidents or service user on service user abuse that cause no harm and measures put in place to reduce risk of repeat incident;</w:t>
      </w:r>
    </w:p>
    <w:p w14:paraId="38805531" w14:textId="77777777" w:rsidR="00597C9A" w:rsidRPr="00AE2886" w:rsidRDefault="00597C9A" w:rsidP="00597C9A">
      <w:pPr>
        <w:numPr>
          <w:ilvl w:val="0"/>
          <w:numId w:val="17"/>
        </w:numPr>
        <w:autoSpaceDE w:val="0"/>
        <w:autoSpaceDN w:val="0"/>
        <w:adjustRightInd w:val="0"/>
        <w:ind w:left="714" w:hanging="357"/>
        <w:rPr>
          <w:rFonts w:ascii="Calibri" w:hAnsi="Calibri" w:cs="Calibri"/>
          <w:sz w:val="24"/>
          <w:szCs w:val="24"/>
          <w:lang w:eastAsia="en-GB"/>
        </w:rPr>
      </w:pPr>
      <w:r w:rsidRPr="00AE2886">
        <w:rPr>
          <w:rFonts w:ascii="Calibri" w:hAnsi="Calibri" w:cs="Calibri"/>
          <w:sz w:val="24"/>
          <w:szCs w:val="24"/>
          <w:lang w:eastAsia="en-GB"/>
        </w:rPr>
        <w:t>staff error causing no/little harm, e.g. skin friction mark due to ill-fitting socks on one occasion;</w:t>
      </w:r>
    </w:p>
    <w:p w14:paraId="2E511CAE" w14:textId="77777777" w:rsidR="00597C9A" w:rsidRPr="00AE2886" w:rsidRDefault="00597C9A" w:rsidP="00597C9A">
      <w:pPr>
        <w:numPr>
          <w:ilvl w:val="0"/>
          <w:numId w:val="17"/>
        </w:numPr>
        <w:autoSpaceDE w:val="0"/>
        <w:autoSpaceDN w:val="0"/>
        <w:adjustRightInd w:val="0"/>
        <w:ind w:left="714" w:hanging="357"/>
        <w:rPr>
          <w:rFonts w:ascii="Calibri" w:eastAsiaTheme="minorHAnsi" w:hAnsi="Calibri" w:cs="Calibri"/>
          <w:b/>
          <w:sz w:val="24"/>
          <w:szCs w:val="24"/>
        </w:rPr>
      </w:pPr>
      <w:r w:rsidRPr="00AE2886">
        <w:rPr>
          <w:rFonts w:ascii="Calibri" w:eastAsiaTheme="minorHAnsi" w:hAnsi="Calibri" w:cs="Calibri"/>
          <w:sz w:val="24"/>
          <w:szCs w:val="24"/>
        </w:rPr>
        <w:t xml:space="preserve">One off incident of money not recorded appropriately by a professional </w:t>
      </w:r>
      <w:r w:rsidRPr="00AE2886">
        <w:rPr>
          <w:rFonts w:ascii="Calibri" w:hAnsi="Calibri" w:cs="Calibri"/>
          <w:sz w:val="24"/>
          <w:szCs w:val="24"/>
          <w:lang w:eastAsia="en-GB"/>
        </w:rPr>
        <w:t>e.g. receipt not retained;</w:t>
      </w:r>
    </w:p>
    <w:p w14:paraId="78C61DEB" w14:textId="77777777" w:rsidR="00597C9A" w:rsidRPr="00AE2886" w:rsidRDefault="00597C9A" w:rsidP="00597C9A">
      <w:pPr>
        <w:numPr>
          <w:ilvl w:val="0"/>
          <w:numId w:val="17"/>
        </w:numPr>
        <w:ind w:left="714" w:hanging="357"/>
        <w:rPr>
          <w:rFonts w:ascii="Calibri" w:hAnsi="Calibri" w:cs="Calibri"/>
          <w:sz w:val="24"/>
          <w:szCs w:val="24"/>
          <w:lang w:eastAsia="en-GB"/>
        </w:rPr>
      </w:pPr>
      <w:r w:rsidRPr="00AE2886">
        <w:rPr>
          <w:rFonts w:ascii="Calibri" w:hAnsi="Calibri" w:cs="Calibri"/>
          <w:sz w:val="24"/>
          <w:szCs w:val="24"/>
          <w:lang w:eastAsia="en-GB"/>
        </w:rPr>
        <w:t>Isolated missed home care visit - no harm occurs – measures put in place to reduce risk of further incident;</w:t>
      </w:r>
    </w:p>
    <w:p w14:paraId="6376B0FD" w14:textId="77777777" w:rsidR="00597C9A" w:rsidRPr="00AE2886" w:rsidRDefault="00597C9A" w:rsidP="00597C9A">
      <w:pPr>
        <w:numPr>
          <w:ilvl w:val="0"/>
          <w:numId w:val="17"/>
        </w:numPr>
        <w:ind w:left="714" w:hanging="357"/>
        <w:rPr>
          <w:rFonts w:ascii="Calibri" w:hAnsi="Calibri" w:cs="Calibri"/>
          <w:sz w:val="24"/>
          <w:szCs w:val="24"/>
          <w:lang w:eastAsia="en-GB"/>
        </w:rPr>
      </w:pPr>
      <w:r w:rsidRPr="00AE2886">
        <w:rPr>
          <w:rFonts w:ascii="Calibri" w:hAnsi="Calibri" w:cs="Calibri"/>
          <w:sz w:val="24"/>
          <w:szCs w:val="24"/>
          <w:lang w:eastAsia="en-GB"/>
        </w:rPr>
        <w:t xml:space="preserve">Adult is not assisted with a meal/drink on one occasion and no harm occurs; </w:t>
      </w:r>
    </w:p>
    <w:p w14:paraId="5B70B40C" w14:textId="77777777" w:rsidR="00597C9A" w:rsidRPr="00AE2886" w:rsidRDefault="00597C9A" w:rsidP="00597C9A">
      <w:pPr>
        <w:numPr>
          <w:ilvl w:val="0"/>
          <w:numId w:val="17"/>
        </w:numPr>
        <w:autoSpaceDE w:val="0"/>
        <w:autoSpaceDN w:val="0"/>
        <w:adjustRightInd w:val="0"/>
        <w:ind w:left="714" w:hanging="357"/>
        <w:rPr>
          <w:rFonts w:ascii="Calibri" w:eastAsiaTheme="minorHAnsi" w:hAnsi="Calibri" w:cs="Calibri"/>
          <w:b/>
          <w:sz w:val="24"/>
          <w:szCs w:val="24"/>
        </w:rPr>
      </w:pPr>
      <w:r w:rsidRPr="00AE2886">
        <w:rPr>
          <w:rFonts w:ascii="Calibri" w:eastAsiaTheme="minorHAnsi" w:hAnsi="Calibri" w:cs="Calibri"/>
          <w:sz w:val="24"/>
          <w:szCs w:val="24"/>
        </w:rPr>
        <w:t xml:space="preserve">Temporary environment restrictions but action to resolve is in place e.g. temperature, lighting, access to outside or communal areas. </w:t>
      </w:r>
    </w:p>
    <w:p w14:paraId="0DB81DE8" w14:textId="77777777" w:rsidR="00597C9A" w:rsidRPr="00AE2886" w:rsidRDefault="00597C9A" w:rsidP="00597C9A">
      <w:pPr>
        <w:autoSpaceDE w:val="0"/>
        <w:autoSpaceDN w:val="0"/>
        <w:adjustRightInd w:val="0"/>
        <w:rPr>
          <w:rFonts w:ascii="Calibri" w:eastAsiaTheme="minorHAnsi" w:hAnsi="Calibri" w:cs="Calibri"/>
          <w:sz w:val="24"/>
          <w:szCs w:val="24"/>
        </w:rPr>
      </w:pPr>
    </w:p>
    <w:p w14:paraId="6B60162F" w14:textId="77777777" w:rsidR="00597C9A" w:rsidRPr="00AE2886" w:rsidRDefault="00597C9A" w:rsidP="00597C9A">
      <w:pPr>
        <w:autoSpaceDE w:val="0"/>
        <w:autoSpaceDN w:val="0"/>
        <w:adjustRightInd w:val="0"/>
        <w:rPr>
          <w:rFonts w:ascii="Calibri" w:eastAsiaTheme="minorHAnsi" w:hAnsi="Calibri" w:cs="Calibri"/>
          <w:b/>
          <w:sz w:val="24"/>
          <w:szCs w:val="24"/>
        </w:rPr>
      </w:pPr>
      <w:r w:rsidRPr="00AE2886">
        <w:rPr>
          <w:rFonts w:ascii="Calibri" w:eastAsiaTheme="minorHAnsi" w:hAnsi="Calibri" w:cs="Calibri"/>
          <w:b/>
          <w:sz w:val="24"/>
          <w:szCs w:val="24"/>
        </w:rPr>
        <w:lastRenderedPageBreak/>
        <w:t>Requirements for reporting at each level of harm</w:t>
      </w:r>
    </w:p>
    <w:p w14:paraId="603FFF29" w14:textId="77777777" w:rsidR="00597C9A" w:rsidRPr="00AE2886" w:rsidRDefault="00597C9A" w:rsidP="00597C9A">
      <w:pPr>
        <w:autoSpaceDE w:val="0"/>
        <w:autoSpaceDN w:val="0"/>
        <w:adjustRightInd w:val="0"/>
        <w:rPr>
          <w:rFonts w:ascii="Calibri" w:eastAsiaTheme="minorHAnsi" w:hAnsi="Calibri" w:cs="Calibri"/>
          <w:sz w:val="24"/>
          <w:szCs w:val="24"/>
        </w:rPr>
      </w:pPr>
    </w:p>
    <w:p w14:paraId="122CABED" w14:textId="77777777" w:rsidR="00597C9A" w:rsidRPr="00AE2886" w:rsidRDefault="00597C9A" w:rsidP="00597C9A">
      <w:pPr>
        <w:pStyle w:val="Default"/>
        <w:rPr>
          <w:rFonts w:ascii="Calibri" w:hAnsi="Calibri" w:cs="Calibri"/>
          <w:bCs/>
          <w:color w:val="auto"/>
        </w:rPr>
      </w:pPr>
      <w:r w:rsidRPr="00AE2886">
        <w:rPr>
          <w:rFonts w:ascii="Calibri" w:hAnsi="Calibri" w:cs="Calibri"/>
          <w:bCs/>
          <w:color w:val="auto"/>
        </w:rPr>
        <w:t>This section outlines the response to safeguarding under the HARM LEVELS.  The Safeguarding Policy should be referred to at all levels of safeguarding.</w:t>
      </w:r>
    </w:p>
    <w:p w14:paraId="56CC6961" w14:textId="77777777" w:rsidR="00597C9A" w:rsidRPr="00AE2886" w:rsidRDefault="00597C9A" w:rsidP="00597C9A">
      <w:pPr>
        <w:pStyle w:val="Default"/>
        <w:rPr>
          <w:rFonts w:ascii="Calibri" w:hAnsi="Calibri" w:cs="Calibri"/>
          <w:bCs/>
          <w:color w:val="auto"/>
        </w:rPr>
      </w:pPr>
    </w:p>
    <w:p w14:paraId="7AF3969C" w14:textId="77777777" w:rsidR="00597C9A" w:rsidRPr="00AE2886" w:rsidRDefault="00597C9A" w:rsidP="00597C9A">
      <w:pPr>
        <w:pStyle w:val="Default"/>
        <w:rPr>
          <w:rFonts w:ascii="Calibri" w:hAnsi="Calibri" w:cs="Calibri"/>
          <w:bCs/>
          <w:color w:val="auto"/>
        </w:rPr>
      </w:pPr>
      <w:r w:rsidRPr="00AE2886">
        <w:rPr>
          <w:rFonts w:ascii="Calibri" w:hAnsi="Calibri" w:cs="Calibri"/>
          <w:bCs/>
          <w:color w:val="auto"/>
        </w:rPr>
        <w:t>Level 1:</w:t>
      </w:r>
    </w:p>
    <w:p w14:paraId="6DE5DFD9" w14:textId="77777777" w:rsidR="00597C9A" w:rsidRPr="00AE2886" w:rsidRDefault="00597C9A" w:rsidP="00597C9A">
      <w:pPr>
        <w:pStyle w:val="Default"/>
        <w:numPr>
          <w:ilvl w:val="0"/>
          <w:numId w:val="19"/>
        </w:numPr>
        <w:rPr>
          <w:rFonts w:ascii="Calibri" w:hAnsi="Calibri" w:cs="Calibri"/>
          <w:bCs/>
          <w:color w:val="auto"/>
        </w:rPr>
      </w:pPr>
      <w:r w:rsidRPr="00AE2886">
        <w:rPr>
          <w:rFonts w:ascii="Calibri" w:hAnsi="Calibri" w:cs="Calibri"/>
          <w:bCs/>
          <w:color w:val="auto"/>
        </w:rPr>
        <w:t>Record incident/accident on monthly log;</w:t>
      </w:r>
    </w:p>
    <w:p w14:paraId="26C9675E" w14:textId="77777777" w:rsidR="00597C9A" w:rsidRPr="00AE2886" w:rsidRDefault="00597C9A" w:rsidP="00597C9A">
      <w:pPr>
        <w:pStyle w:val="Default"/>
        <w:numPr>
          <w:ilvl w:val="0"/>
          <w:numId w:val="19"/>
        </w:numPr>
        <w:rPr>
          <w:rFonts w:ascii="Calibri" w:hAnsi="Calibri" w:cs="Calibri"/>
          <w:bCs/>
          <w:color w:val="auto"/>
        </w:rPr>
      </w:pPr>
      <w:r w:rsidRPr="00AE2886">
        <w:rPr>
          <w:rFonts w:ascii="Calibri" w:hAnsi="Calibri" w:cs="Calibri"/>
          <w:bCs/>
          <w:color w:val="auto"/>
        </w:rPr>
        <w:t>Send in log to Adult Social Care Quality Team monthly;</w:t>
      </w:r>
    </w:p>
    <w:p w14:paraId="178F4B68" w14:textId="77777777" w:rsidR="00597C9A" w:rsidRPr="00AE2886" w:rsidRDefault="00597C9A" w:rsidP="00597C9A">
      <w:pPr>
        <w:pStyle w:val="Default"/>
        <w:numPr>
          <w:ilvl w:val="0"/>
          <w:numId w:val="19"/>
        </w:numPr>
        <w:rPr>
          <w:rFonts w:ascii="Calibri" w:hAnsi="Calibri" w:cs="Calibri"/>
          <w:bCs/>
          <w:color w:val="auto"/>
        </w:rPr>
      </w:pPr>
      <w:r w:rsidRPr="00AE2886">
        <w:rPr>
          <w:rFonts w:ascii="Calibri" w:hAnsi="Calibri" w:cs="Calibri"/>
          <w:bCs/>
          <w:color w:val="auto"/>
        </w:rPr>
        <w:t>Identify any patterns;</w:t>
      </w:r>
    </w:p>
    <w:p w14:paraId="6F4C887B" w14:textId="77777777" w:rsidR="00597C9A" w:rsidRPr="00AE2886" w:rsidRDefault="00597C9A" w:rsidP="00597C9A">
      <w:pPr>
        <w:pStyle w:val="Default"/>
        <w:numPr>
          <w:ilvl w:val="0"/>
          <w:numId w:val="19"/>
        </w:numPr>
        <w:rPr>
          <w:rFonts w:ascii="Calibri" w:hAnsi="Calibri" w:cs="Calibri"/>
          <w:bCs/>
          <w:color w:val="auto"/>
        </w:rPr>
      </w:pPr>
      <w:r w:rsidRPr="00AE2886">
        <w:rPr>
          <w:rFonts w:ascii="Calibri" w:hAnsi="Calibri" w:cs="Calibri"/>
          <w:bCs/>
          <w:color w:val="auto"/>
        </w:rPr>
        <w:t>Follow internal procedures in recording and responding to incidents.</w:t>
      </w:r>
    </w:p>
    <w:p w14:paraId="661CBD42" w14:textId="77777777" w:rsidR="00597C9A" w:rsidRPr="00AE2886" w:rsidRDefault="00597C9A" w:rsidP="00597C9A">
      <w:pPr>
        <w:pStyle w:val="Default"/>
        <w:rPr>
          <w:rFonts w:ascii="Calibri" w:hAnsi="Calibri" w:cs="Calibri"/>
          <w:bCs/>
          <w:color w:val="auto"/>
        </w:rPr>
      </w:pPr>
    </w:p>
    <w:p w14:paraId="77958070" w14:textId="77777777" w:rsidR="00597C9A" w:rsidRPr="00AE2886" w:rsidRDefault="00597C9A" w:rsidP="00597C9A">
      <w:pPr>
        <w:pStyle w:val="Default"/>
        <w:rPr>
          <w:rFonts w:ascii="Calibri" w:hAnsi="Calibri" w:cs="Calibri"/>
          <w:bCs/>
          <w:color w:val="auto"/>
        </w:rPr>
      </w:pPr>
      <w:r w:rsidRPr="00AE2886">
        <w:rPr>
          <w:rFonts w:ascii="Calibri" w:hAnsi="Calibri" w:cs="Calibri"/>
          <w:bCs/>
          <w:color w:val="auto"/>
        </w:rPr>
        <w:t>Level 2:</w:t>
      </w:r>
    </w:p>
    <w:p w14:paraId="3D6D455E" w14:textId="77777777" w:rsidR="00597C9A" w:rsidRPr="00AE2886" w:rsidRDefault="00597C9A" w:rsidP="00597C9A">
      <w:pPr>
        <w:pStyle w:val="Default"/>
        <w:numPr>
          <w:ilvl w:val="0"/>
          <w:numId w:val="20"/>
        </w:numPr>
        <w:rPr>
          <w:rFonts w:ascii="Calibri" w:hAnsi="Calibri" w:cs="Calibri"/>
          <w:bCs/>
          <w:color w:val="auto"/>
        </w:rPr>
      </w:pPr>
      <w:r w:rsidRPr="00AE2886">
        <w:rPr>
          <w:rFonts w:ascii="Calibri" w:hAnsi="Calibri" w:cs="Calibri"/>
          <w:bCs/>
          <w:color w:val="auto"/>
        </w:rPr>
        <w:t>Record incident/accident on monthly log;</w:t>
      </w:r>
    </w:p>
    <w:p w14:paraId="240B0A95" w14:textId="77777777" w:rsidR="00597C9A" w:rsidRPr="00AE2886" w:rsidRDefault="00597C9A" w:rsidP="00597C9A">
      <w:pPr>
        <w:pStyle w:val="Default"/>
        <w:numPr>
          <w:ilvl w:val="0"/>
          <w:numId w:val="20"/>
        </w:numPr>
        <w:rPr>
          <w:rFonts w:ascii="Calibri" w:hAnsi="Calibri" w:cs="Calibri"/>
          <w:bCs/>
          <w:color w:val="auto"/>
        </w:rPr>
      </w:pPr>
      <w:r w:rsidRPr="00AE2886">
        <w:rPr>
          <w:rFonts w:ascii="Calibri" w:hAnsi="Calibri" w:cs="Calibri"/>
          <w:bCs/>
          <w:color w:val="auto"/>
        </w:rPr>
        <w:t>Send in log to Adult Social Care Quality Team monthly;</w:t>
      </w:r>
    </w:p>
    <w:p w14:paraId="56A1AB07" w14:textId="77777777" w:rsidR="00597C9A" w:rsidRPr="00AE2886" w:rsidRDefault="00597C9A" w:rsidP="00597C9A">
      <w:pPr>
        <w:pStyle w:val="Default"/>
        <w:numPr>
          <w:ilvl w:val="0"/>
          <w:numId w:val="20"/>
        </w:numPr>
        <w:rPr>
          <w:rFonts w:ascii="Calibri" w:hAnsi="Calibri" w:cs="Calibri"/>
          <w:bCs/>
          <w:color w:val="auto"/>
        </w:rPr>
      </w:pPr>
      <w:r w:rsidRPr="00AE2886">
        <w:rPr>
          <w:rFonts w:ascii="Calibri" w:hAnsi="Calibri" w:cs="Calibri"/>
          <w:bCs/>
          <w:color w:val="auto"/>
        </w:rPr>
        <w:t>Identify any patterns;</w:t>
      </w:r>
    </w:p>
    <w:p w14:paraId="132B0E87" w14:textId="77777777" w:rsidR="00597C9A" w:rsidRPr="00AE2886" w:rsidRDefault="00597C9A" w:rsidP="00597C9A">
      <w:pPr>
        <w:pStyle w:val="Default"/>
        <w:numPr>
          <w:ilvl w:val="0"/>
          <w:numId w:val="20"/>
        </w:numPr>
        <w:rPr>
          <w:rFonts w:ascii="Calibri" w:hAnsi="Calibri" w:cs="Calibri"/>
          <w:bCs/>
          <w:color w:val="auto"/>
        </w:rPr>
      </w:pPr>
      <w:r w:rsidRPr="00AE2886">
        <w:rPr>
          <w:rFonts w:ascii="Calibri" w:hAnsi="Calibri" w:cs="Calibri"/>
          <w:bCs/>
          <w:color w:val="auto"/>
        </w:rPr>
        <w:t>Follow internal procedures in recording and responding to incidents;</w:t>
      </w:r>
    </w:p>
    <w:p w14:paraId="75D9027E" w14:textId="77777777" w:rsidR="00597C9A" w:rsidRPr="00AE2886" w:rsidRDefault="00597C9A" w:rsidP="00597C9A">
      <w:pPr>
        <w:pStyle w:val="Default"/>
        <w:numPr>
          <w:ilvl w:val="0"/>
          <w:numId w:val="20"/>
        </w:numPr>
        <w:rPr>
          <w:rFonts w:ascii="Calibri" w:hAnsi="Calibri" w:cs="Calibri"/>
          <w:bCs/>
          <w:color w:val="auto"/>
        </w:rPr>
      </w:pPr>
      <w:r w:rsidRPr="00AE2886">
        <w:rPr>
          <w:rFonts w:ascii="Calibri" w:hAnsi="Calibri" w:cs="Calibri"/>
          <w:bCs/>
          <w:color w:val="auto"/>
        </w:rPr>
        <w:t xml:space="preserve">THIS LEVEL REQUIRES AN ACTION </w:t>
      </w:r>
      <w:proofErr w:type="spellStart"/>
      <w:r w:rsidRPr="00AE2886">
        <w:rPr>
          <w:rFonts w:ascii="Calibri" w:hAnsi="Calibri" w:cs="Calibri"/>
          <w:bCs/>
          <w:color w:val="auto"/>
        </w:rPr>
        <w:t>eg.</w:t>
      </w:r>
      <w:proofErr w:type="spellEnd"/>
      <w:r w:rsidRPr="00AE2886">
        <w:rPr>
          <w:rFonts w:ascii="Calibri" w:hAnsi="Calibri" w:cs="Calibri"/>
          <w:bCs/>
          <w:color w:val="auto"/>
        </w:rPr>
        <w:t xml:space="preserve"> update care plan/risk assessment.</w:t>
      </w:r>
    </w:p>
    <w:p w14:paraId="2141977B" w14:textId="77777777" w:rsidR="00597C9A" w:rsidRPr="00AE2886" w:rsidRDefault="00597C9A" w:rsidP="00597C9A">
      <w:pPr>
        <w:pStyle w:val="Default"/>
        <w:rPr>
          <w:rFonts w:ascii="Calibri" w:hAnsi="Calibri" w:cs="Calibri"/>
          <w:bCs/>
          <w:color w:val="auto"/>
        </w:rPr>
      </w:pPr>
    </w:p>
    <w:p w14:paraId="6C5D1F53" w14:textId="77777777" w:rsidR="00597C9A" w:rsidRPr="00AE2886" w:rsidRDefault="00597C9A" w:rsidP="00597C9A">
      <w:pPr>
        <w:pStyle w:val="Default"/>
        <w:rPr>
          <w:rFonts w:ascii="Calibri" w:hAnsi="Calibri" w:cs="Calibri"/>
          <w:bCs/>
          <w:color w:val="auto"/>
        </w:rPr>
      </w:pPr>
      <w:r w:rsidRPr="00AE2886">
        <w:rPr>
          <w:rFonts w:ascii="Calibri" w:hAnsi="Calibri" w:cs="Calibri"/>
          <w:bCs/>
          <w:color w:val="auto"/>
        </w:rPr>
        <w:t>Level 3:</w:t>
      </w:r>
    </w:p>
    <w:p w14:paraId="4B87A498" w14:textId="77777777" w:rsidR="00597C9A" w:rsidRPr="00AE2886" w:rsidRDefault="00597C9A" w:rsidP="00597C9A">
      <w:pPr>
        <w:pStyle w:val="Default"/>
        <w:numPr>
          <w:ilvl w:val="0"/>
          <w:numId w:val="21"/>
        </w:numPr>
        <w:rPr>
          <w:rFonts w:ascii="Calibri" w:hAnsi="Calibri" w:cs="Calibri"/>
          <w:bCs/>
          <w:color w:val="auto"/>
        </w:rPr>
      </w:pPr>
      <w:r w:rsidRPr="00AE2886">
        <w:rPr>
          <w:rFonts w:ascii="Calibri" w:hAnsi="Calibri" w:cs="Calibri"/>
          <w:bCs/>
          <w:color w:val="auto"/>
        </w:rPr>
        <w:t>Contact Adult Social Care to raise safeguarding alert;</w:t>
      </w:r>
    </w:p>
    <w:p w14:paraId="2DC2355C" w14:textId="77777777" w:rsidR="00597C9A" w:rsidRPr="00AE2886" w:rsidRDefault="00597C9A" w:rsidP="00597C9A">
      <w:pPr>
        <w:pStyle w:val="Default"/>
        <w:numPr>
          <w:ilvl w:val="0"/>
          <w:numId w:val="21"/>
        </w:numPr>
        <w:rPr>
          <w:rFonts w:ascii="Calibri" w:hAnsi="Calibri" w:cs="Calibri"/>
          <w:bCs/>
          <w:color w:val="auto"/>
        </w:rPr>
      </w:pPr>
      <w:r w:rsidRPr="00AE2886">
        <w:rPr>
          <w:rFonts w:ascii="Calibri" w:hAnsi="Calibri" w:cs="Calibri"/>
          <w:bCs/>
          <w:color w:val="auto"/>
        </w:rPr>
        <w:t>Complete Internal Investigation and action as required;</w:t>
      </w:r>
    </w:p>
    <w:p w14:paraId="0E85D19B" w14:textId="77777777" w:rsidR="00597C9A" w:rsidRPr="00AE2886" w:rsidRDefault="00597C9A" w:rsidP="00597C9A">
      <w:pPr>
        <w:pStyle w:val="Default"/>
        <w:numPr>
          <w:ilvl w:val="0"/>
          <w:numId w:val="21"/>
        </w:numPr>
        <w:rPr>
          <w:rFonts w:ascii="Calibri" w:hAnsi="Calibri" w:cs="Calibri"/>
          <w:bCs/>
          <w:color w:val="auto"/>
        </w:rPr>
      </w:pPr>
      <w:r w:rsidRPr="00AE2886">
        <w:rPr>
          <w:rFonts w:ascii="Calibri" w:hAnsi="Calibri" w:cs="Calibri"/>
          <w:bCs/>
          <w:color w:val="auto"/>
        </w:rPr>
        <w:t>Complete Internal Investigation Report;</w:t>
      </w:r>
    </w:p>
    <w:p w14:paraId="3EC6F037" w14:textId="77777777" w:rsidR="00597C9A" w:rsidRPr="00AE2886" w:rsidRDefault="00597C9A" w:rsidP="00597C9A">
      <w:pPr>
        <w:pStyle w:val="Default"/>
        <w:numPr>
          <w:ilvl w:val="0"/>
          <w:numId w:val="21"/>
        </w:numPr>
        <w:rPr>
          <w:rFonts w:ascii="Calibri" w:hAnsi="Calibri" w:cs="Calibri"/>
          <w:bCs/>
          <w:color w:val="auto"/>
        </w:rPr>
      </w:pPr>
      <w:r w:rsidRPr="00AE2886">
        <w:rPr>
          <w:rFonts w:ascii="Calibri" w:hAnsi="Calibri" w:cs="Calibri"/>
          <w:bCs/>
          <w:color w:val="auto"/>
        </w:rPr>
        <w:t>Safeguarding to be OUTCOMED at a provider level;</w:t>
      </w:r>
    </w:p>
    <w:p w14:paraId="70FA3DB4" w14:textId="77777777" w:rsidR="00597C9A" w:rsidRPr="00AE2886" w:rsidRDefault="00597C9A" w:rsidP="00597C9A">
      <w:pPr>
        <w:pStyle w:val="Default"/>
        <w:numPr>
          <w:ilvl w:val="0"/>
          <w:numId w:val="21"/>
        </w:numPr>
        <w:rPr>
          <w:rFonts w:ascii="Calibri" w:hAnsi="Calibri" w:cs="Calibri"/>
          <w:bCs/>
          <w:color w:val="auto"/>
        </w:rPr>
      </w:pPr>
      <w:r w:rsidRPr="00AE2886">
        <w:rPr>
          <w:rFonts w:ascii="Calibri" w:hAnsi="Calibri" w:cs="Calibri"/>
          <w:bCs/>
          <w:color w:val="auto"/>
        </w:rPr>
        <w:t>Send completed report to Adult Social Care for review panel.</w:t>
      </w:r>
    </w:p>
    <w:p w14:paraId="4B1E066B" w14:textId="77777777" w:rsidR="00597C9A" w:rsidRPr="00AE2886" w:rsidRDefault="00597C9A" w:rsidP="00597C9A">
      <w:pPr>
        <w:pStyle w:val="Default"/>
        <w:rPr>
          <w:rFonts w:ascii="Calibri" w:hAnsi="Calibri" w:cs="Calibri"/>
          <w:bCs/>
          <w:color w:val="auto"/>
        </w:rPr>
      </w:pPr>
    </w:p>
    <w:p w14:paraId="59E92397" w14:textId="77777777" w:rsidR="00597C9A" w:rsidRPr="00AE2886" w:rsidRDefault="00597C9A" w:rsidP="00597C9A">
      <w:pPr>
        <w:pStyle w:val="Default"/>
        <w:rPr>
          <w:rFonts w:ascii="Calibri" w:hAnsi="Calibri" w:cs="Calibri"/>
          <w:bCs/>
          <w:color w:val="auto"/>
        </w:rPr>
      </w:pPr>
      <w:r w:rsidRPr="00AE2886">
        <w:rPr>
          <w:rFonts w:ascii="Calibri" w:hAnsi="Calibri" w:cs="Calibri"/>
          <w:bCs/>
          <w:color w:val="auto"/>
        </w:rPr>
        <w:t>Level 4 and 5:</w:t>
      </w:r>
    </w:p>
    <w:p w14:paraId="60074733" w14:textId="77777777" w:rsidR="00597C9A" w:rsidRPr="00AE2886" w:rsidRDefault="00597C9A" w:rsidP="00597C9A">
      <w:pPr>
        <w:pStyle w:val="Default"/>
        <w:numPr>
          <w:ilvl w:val="0"/>
          <w:numId w:val="22"/>
        </w:numPr>
        <w:rPr>
          <w:rFonts w:ascii="Calibri" w:hAnsi="Calibri" w:cs="Calibri"/>
          <w:bCs/>
          <w:color w:val="auto"/>
        </w:rPr>
      </w:pPr>
      <w:r w:rsidRPr="00AE2886">
        <w:rPr>
          <w:rFonts w:ascii="Calibri" w:hAnsi="Calibri" w:cs="Calibri"/>
          <w:bCs/>
          <w:color w:val="auto"/>
        </w:rPr>
        <w:t>Contact Adult Social Care to raise safeguarding alert;</w:t>
      </w:r>
    </w:p>
    <w:p w14:paraId="12434639" w14:textId="77777777" w:rsidR="00597C9A" w:rsidRPr="00AE2886" w:rsidRDefault="00597C9A" w:rsidP="00597C9A">
      <w:pPr>
        <w:pStyle w:val="Default"/>
        <w:numPr>
          <w:ilvl w:val="0"/>
          <w:numId w:val="22"/>
        </w:numPr>
        <w:rPr>
          <w:rFonts w:ascii="Calibri" w:hAnsi="Calibri" w:cs="Calibri"/>
          <w:bCs/>
          <w:color w:val="auto"/>
        </w:rPr>
      </w:pPr>
      <w:r w:rsidRPr="00AE2886">
        <w:rPr>
          <w:rFonts w:ascii="Calibri" w:hAnsi="Calibri" w:cs="Calibri"/>
          <w:bCs/>
          <w:color w:val="auto"/>
        </w:rPr>
        <w:t>Contact relevant partner agencies (police, Clinical Commissioning Group);</w:t>
      </w:r>
    </w:p>
    <w:p w14:paraId="39E9B241" w14:textId="77777777" w:rsidR="00597C9A" w:rsidRPr="00AE2886" w:rsidRDefault="00597C9A" w:rsidP="00597C9A">
      <w:pPr>
        <w:pStyle w:val="Default"/>
        <w:numPr>
          <w:ilvl w:val="0"/>
          <w:numId w:val="22"/>
        </w:numPr>
        <w:rPr>
          <w:rFonts w:ascii="Calibri" w:hAnsi="Calibri" w:cs="Calibri"/>
          <w:bCs/>
          <w:color w:val="auto"/>
        </w:rPr>
      </w:pPr>
      <w:r w:rsidRPr="00AE2886">
        <w:rPr>
          <w:rFonts w:ascii="Calibri" w:hAnsi="Calibri" w:cs="Calibri"/>
          <w:bCs/>
          <w:color w:val="auto"/>
        </w:rPr>
        <w:t>Ensure appropriate safeguards are in place to protect Adults at Risk;</w:t>
      </w:r>
    </w:p>
    <w:p w14:paraId="55682E45" w14:textId="77777777" w:rsidR="00597C9A" w:rsidRPr="00AE2886" w:rsidRDefault="00597C9A" w:rsidP="00597C9A">
      <w:pPr>
        <w:pStyle w:val="Default"/>
        <w:numPr>
          <w:ilvl w:val="0"/>
          <w:numId w:val="22"/>
        </w:numPr>
        <w:rPr>
          <w:rFonts w:ascii="Calibri" w:hAnsi="Calibri" w:cs="Calibri"/>
          <w:bCs/>
          <w:color w:val="auto"/>
        </w:rPr>
      </w:pPr>
      <w:r w:rsidRPr="00AE2886">
        <w:rPr>
          <w:rFonts w:ascii="Calibri" w:hAnsi="Calibri" w:cs="Calibri"/>
          <w:bCs/>
          <w:color w:val="auto"/>
        </w:rPr>
        <w:t xml:space="preserve">Safeguarding will be led by Adult Social Care and guidance should be sought from the safeguarding adults policy and procedures. </w:t>
      </w:r>
    </w:p>
    <w:p w14:paraId="18C3F1EC" w14:textId="77777777" w:rsidR="00597C9A" w:rsidRPr="00AE2886" w:rsidRDefault="00597C9A" w:rsidP="00597C9A">
      <w:pPr>
        <w:jc w:val="center"/>
        <w:rPr>
          <w:rFonts w:ascii="Calibri" w:hAnsi="Calibri" w:cs="Calibri"/>
          <w:b/>
          <w:sz w:val="24"/>
          <w:szCs w:val="24"/>
        </w:rPr>
      </w:pPr>
    </w:p>
    <w:p w14:paraId="3024B0F2" w14:textId="77777777" w:rsidR="00597C9A" w:rsidRDefault="00597C9A" w:rsidP="00597C9A">
      <w:pPr>
        <w:contextualSpacing/>
        <w:rPr>
          <w:rFonts w:ascii="Calibri" w:hAnsi="Calibri" w:cs="Calibri"/>
          <w:sz w:val="24"/>
          <w:szCs w:val="24"/>
          <w:lang w:eastAsia="en-GB"/>
        </w:rPr>
      </w:pPr>
      <w:r w:rsidRPr="00AE2886">
        <w:rPr>
          <w:rFonts w:ascii="Calibri" w:hAnsi="Calibri" w:cs="Calibri"/>
          <w:b/>
          <w:sz w:val="24"/>
          <w:szCs w:val="24"/>
        </w:rPr>
        <w:br/>
      </w:r>
    </w:p>
    <w:p w14:paraId="0AA4EEF6" w14:textId="77777777" w:rsidR="00597C9A" w:rsidRDefault="00597C9A" w:rsidP="00597C9A">
      <w:pPr>
        <w:contextualSpacing/>
        <w:rPr>
          <w:rFonts w:ascii="Calibri" w:hAnsi="Calibri" w:cs="Calibri"/>
          <w:sz w:val="24"/>
          <w:szCs w:val="24"/>
          <w:lang w:eastAsia="en-GB"/>
        </w:rPr>
      </w:pPr>
    </w:p>
    <w:p w14:paraId="74700BEF" w14:textId="77777777" w:rsidR="00597C9A" w:rsidRDefault="00597C9A" w:rsidP="00597C9A">
      <w:pPr>
        <w:contextualSpacing/>
        <w:rPr>
          <w:rFonts w:ascii="Calibri" w:hAnsi="Calibri" w:cs="Calibri"/>
          <w:sz w:val="24"/>
          <w:szCs w:val="24"/>
          <w:lang w:eastAsia="en-GB"/>
        </w:rPr>
      </w:pPr>
    </w:p>
    <w:p w14:paraId="0986D55A" w14:textId="77777777" w:rsidR="00597C9A" w:rsidRDefault="00597C9A" w:rsidP="00597C9A">
      <w:pPr>
        <w:contextualSpacing/>
        <w:rPr>
          <w:rFonts w:ascii="Calibri" w:hAnsi="Calibri" w:cs="Calibri"/>
          <w:sz w:val="24"/>
          <w:szCs w:val="24"/>
          <w:lang w:eastAsia="en-GB"/>
        </w:rPr>
      </w:pPr>
    </w:p>
    <w:p w14:paraId="14B3852F" w14:textId="77777777" w:rsidR="00597C9A" w:rsidRDefault="00597C9A" w:rsidP="00597C9A">
      <w:pPr>
        <w:contextualSpacing/>
        <w:rPr>
          <w:rFonts w:ascii="Calibri" w:hAnsi="Calibri" w:cs="Calibri"/>
          <w:sz w:val="24"/>
          <w:szCs w:val="24"/>
          <w:lang w:eastAsia="en-GB"/>
        </w:rPr>
      </w:pPr>
    </w:p>
    <w:p w14:paraId="46092B59" w14:textId="77777777" w:rsidR="00597C9A" w:rsidRDefault="00597C9A" w:rsidP="00597C9A">
      <w:pPr>
        <w:contextualSpacing/>
        <w:rPr>
          <w:rFonts w:ascii="Calibri" w:hAnsi="Calibri" w:cs="Calibri"/>
          <w:sz w:val="24"/>
          <w:szCs w:val="24"/>
          <w:lang w:eastAsia="en-GB"/>
        </w:rPr>
      </w:pPr>
    </w:p>
    <w:p w14:paraId="68D0D5EA" w14:textId="77777777" w:rsidR="00597C9A" w:rsidRDefault="00597C9A" w:rsidP="00597C9A">
      <w:pPr>
        <w:contextualSpacing/>
        <w:rPr>
          <w:rFonts w:ascii="Calibri" w:hAnsi="Calibri" w:cs="Calibri"/>
          <w:sz w:val="24"/>
          <w:szCs w:val="24"/>
          <w:lang w:eastAsia="en-GB"/>
        </w:rPr>
      </w:pPr>
    </w:p>
    <w:p w14:paraId="2EAB5105" w14:textId="77777777" w:rsidR="00597C9A" w:rsidRDefault="00597C9A" w:rsidP="00597C9A">
      <w:pPr>
        <w:contextualSpacing/>
        <w:rPr>
          <w:rFonts w:ascii="Calibri" w:hAnsi="Calibri" w:cs="Calibri"/>
          <w:sz w:val="24"/>
          <w:szCs w:val="24"/>
          <w:lang w:eastAsia="en-GB"/>
        </w:rPr>
      </w:pPr>
    </w:p>
    <w:p w14:paraId="7D4FEC94" w14:textId="77777777" w:rsidR="00597C9A" w:rsidRDefault="00597C9A" w:rsidP="00597C9A">
      <w:pPr>
        <w:contextualSpacing/>
        <w:rPr>
          <w:rFonts w:ascii="Calibri" w:hAnsi="Calibri" w:cs="Calibri"/>
          <w:sz w:val="24"/>
          <w:szCs w:val="24"/>
          <w:lang w:eastAsia="en-GB"/>
        </w:rPr>
      </w:pPr>
    </w:p>
    <w:p w14:paraId="7E33D9B4" w14:textId="77777777" w:rsidR="00597C9A" w:rsidRDefault="00597C9A" w:rsidP="00597C9A">
      <w:pPr>
        <w:contextualSpacing/>
        <w:rPr>
          <w:rFonts w:ascii="Calibri" w:hAnsi="Calibri" w:cs="Calibri"/>
          <w:sz w:val="24"/>
          <w:szCs w:val="24"/>
          <w:lang w:eastAsia="en-GB"/>
        </w:rPr>
      </w:pPr>
    </w:p>
    <w:p w14:paraId="2633DCFB" w14:textId="77777777" w:rsidR="00597C9A" w:rsidRDefault="00597C9A" w:rsidP="00597C9A">
      <w:pPr>
        <w:contextualSpacing/>
        <w:rPr>
          <w:rFonts w:ascii="Calibri" w:hAnsi="Calibri" w:cs="Calibri"/>
          <w:sz w:val="24"/>
          <w:szCs w:val="24"/>
          <w:lang w:eastAsia="en-GB"/>
        </w:rPr>
      </w:pPr>
    </w:p>
    <w:p w14:paraId="2EB15623" w14:textId="77777777" w:rsidR="00597C9A" w:rsidRDefault="00597C9A" w:rsidP="00597C9A">
      <w:pPr>
        <w:contextualSpacing/>
        <w:rPr>
          <w:rFonts w:ascii="Calibri" w:hAnsi="Calibri" w:cs="Calibri"/>
          <w:sz w:val="24"/>
          <w:szCs w:val="24"/>
          <w:lang w:eastAsia="en-GB"/>
        </w:rPr>
      </w:pPr>
    </w:p>
    <w:p w14:paraId="64424518" w14:textId="77777777" w:rsidR="00597C9A" w:rsidRDefault="00597C9A" w:rsidP="00597C9A">
      <w:pPr>
        <w:contextualSpacing/>
        <w:rPr>
          <w:rFonts w:ascii="Calibri" w:hAnsi="Calibri" w:cs="Calibri"/>
          <w:sz w:val="24"/>
          <w:szCs w:val="24"/>
          <w:lang w:eastAsia="en-GB"/>
        </w:rPr>
      </w:pPr>
    </w:p>
    <w:p w14:paraId="5D619564" w14:textId="77777777" w:rsidR="00597C9A" w:rsidRDefault="00597C9A" w:rsidP="00597C9A">
      <w:pPr>
        <w:contextualSpacing/>
        <w:rPr>
          <w:rFonts w:ascii="Calibri" w:hAnsi="Calibri" w:cs="Calibri"/>
          <w:sz w:val="24"/>
          <w:szCs w:val="24"/>
          <w:lang w:eastAsia="en-GB"/>
        </w:rPr>
      </w:pPr>
    </w:p>
    <w:p w14:paraId="03ACF7D8" w14:textId="77777777" w:rsidR="00597C9A" w:rsidRPr="00AE2886" w:rsidRDefault="00597C9A" w:rsidP="00597C9A">
      <w:pPr>
        <w:rPr>
          <w:rFonts w:ascii="Calibri" w:hAnsi="Calibri" w:cs="Calibri"/>
          <w:b/>
          <w:sz w:val="24"/>
          <w:szCs w:val="24"/>
        </w:rPr>
      </w:pPr>
      <w:r w:rsidRPr="00AE2886">
        <w:rPr>
          <w:rFonts w:ascii="Calibri" w:hAnsi="Calibri" w:cs="Calibri"/>
          <w:b/>
          <w:sz w:val="24"/>
          <w:szCs w:val="24"/>
        </w:rPr>
        <w:br w:type="page"/>
      </w:r>
    </w:p>
    <w:p w14:paraId="1DACDD22" w14:textId="59BA607E" w:rsidR="00597C9A" w:rsidRPr="00AE2886" w:rsidRDefault="00597C9A" w:rsidP="00597C9A">
      <w:pPr>
        <w:jc w:val="center"/>
        <w:outlineLvl w:val="0"/>
        <w:rPr>
          <w:rFonts w:ascii="Calibri" w:hAnsi="Calibri" w:cs="Calibri"/>
          <w:b/>
          <w:sz w:val="24"/>
          <w:szCs w:val="24"/>
        </w:rPr>
      </w:pPr>
      <w:r w:rsidRPr="00AE2886">
        <w:rPr>
          <w:rFonts w:ascii="Calibri" w:hAnsi="Calibri" w:cs="Calibri"/>
          <w:b/>
          <w:sz w:val="24"/>
          <w:szCs w:val="24"/>
        </w:rPr>
        <w:lastRenderedPageBreak/>
        <w:t xml:space="preserve">Appendix </w:t>
      </w:r>
      <w:r w:rsidR="008F581D">
        <w:rPr>
          <w:rFonts w:ascii="Calibri" w:hAnsi="Calibri" w:cs="Calibri"/>
          <w:b/>
          <w:sz w:val="24"/>
          <w:szCs w:val="24"/>
        </w:rPr>
        <w:t>8</w:t>
      </w:r>
      <w:r w:rsidRPr="00AE2886">
        <w:rPr>
          <w:rFonts w:ascii="Calibri" w:hAnsi="Calibri" w:cs="Calibri"/>
          <w:b/>
          <w:sz w:val="24"/>
          <w:szCs w:val="24"/>
        </w:rPr>
        <w:t xml:space="preserve"> - Support for staff</w:t>
      </w:r>
    </w:p>
    <w:p w14:paraId="0BAC15A8" w14:textId="77777777" w:rsidR="00597C9A" w:rsidRPr="00AE2886" w:rsidRDefault="00597C9A" w:rsidP="00597C9A">
      <w:pPr>
        <w:ind w:left="1440"/>
        <w:jc w:val="center"/>
        <w:outlineLvl w:val="0"/>
        <w:rPr>
          <w:rFonts w:ascii="Calibri" w:hAnsi="Calibri" w:cs="Calibri"/>
          <w:sz w:val="24"/>
          <w:szCs w:val="24"/>
        </w:rPr>
      </w:pPr>
    </w:p>
    <w:p w14:paraId="63C77943" w14:textId="77777777" w:rsidR="00597C9A" w:rsidRPr="00AE2886" w:rsidRDefault="00597C9A" w:rsidP="00597C9A">
      <w:pPr>
        <w:ind w:left="1440"/>
        <w:jc w:val="center"/>
        <w:outlineLvl w:val="0"/>
        <w:rPr>
          <w:rFonts w:ascii="Calibri" w:hAnsi="Calibri" w:cs="Calibri"/>
          <w:b/>
          <w:sz w:val="24"/>
          <w:szCs w:val="24"/>
        </w:rPr>
      </w:pPr>
    </w:p>
    <w:p w14:paraId="7683F81F" w14:textId="77777777" w:rsidR="00597C9A" w:rsidRPr="00AE2886" w:rsidRDefault="00597C9A" w:rsidP="00597C9A">
      <w:pPr>
        <w:rPr>
          <w:rFonts w:ascii="Calibri" w:hAnsi="Calibri" w:cs="Calibri"/>
          <w:sz w:val="24"/>
          <w:szCs w:val="24"/>
        </w:rPr>
      </w:pPr>
      <w:r>
        <w:rPr>
          <w:rFonts w:ascii="Calibri" w:hAnsi="Calibri" w:cs="Calibri"/>
          <w:sz w:val="24"/>
          <w:szCs w:val="24"/>
        </w:rPr>
        <w:t xml:space="preserve">Supportability </w:t>
      </w:r>
      <w:r w:rsidRPr="00AE2886">
        <w:rPr>
          <w:rFonts w:ascii="Calibri" w:hAnsi="Calibri" w:cs="Calibri"/>
          <w:sz w:val="24"/>
          <w:szCs w:val="24"/>
        </w:rPr>
        <w:t>will provide support for staff who:</w:t>
      </w:r>
    </w:p>
    <w:p w14:paraId="3FD2B5F9" w14:textId="77777777" w:rsidR="00597C9A" w:rsidRPr="00AE2886" w:rsidRDefault="00597C9A" w:rsidP="00597C9A">
      <w:pPr>
        <w:rPr>
          <w:rFonts w:ascii="Calibri" w:hAnsi="Calibri" w:cs="Calibri"/>
          <w:sz w:val="24"/>
          <w:szCs w:val="24"/>
        </w:rPr>
      </w:pPr>
    </w:p>
    <w:p w14:paraId="119BDCEA" w14:textId="77777777" w:rsidR="00597C9A" w:rsidRPr="00AE2886" w:rsidRDefault="00597C9A" w:rsidP="00597C9A">
      <w:pPr>
        <w:numPr>
          <w:ilvl w:val="0"/>
          <w:numId w:val="5"/>
        </w:numPr>
        <w:tabs>
          <w:tab w:val="clear" w:pos="1429"/>
          <w:tab w:val="num" w:pos="1134"/>
        </w:tabs>
        <w:ind w:left="1134" w:hanging="425"/>
        <w:rPr>
          <w:rFonts w:ascii="Calibri" w:hAnsi="Calibri" w:cs="Calibri"/>
          <w:sz w:val="24"/>
          <w:szCs w:val="24"/>
        </w:rPr>
      </w:pPr>
      <w:r w:rsidRPr="00AE2886">
        <w:rPr>
          <w:rFonts w:ascii="Calibri" w:hAnsi="Calibri" w:cs="Calibri"/>
          <w:sz w:val="24"/>
          <w:szCs w:val="24"/>
        </w:rPr>
        <w:t xml:space="preserve">witness abuse or support a service user who is the alleged victim of abuse; </w:t>
      </w:r>
    </w:p>
    <w:p w14:paraId="2376AD1D" w14:textId="77777777" w:rsidR="00597C9A" w:rsidRPr="00AE2886" w:rsidRDefault="00597C9A" w:rsidP="00597C9A">
      <w:pPr>
        <w:numPr>
          <w:ilvl w:val="0"/>
          <w:numId w:val="5"/>
        </w:numPr>
        <w:tabs>
          <w:tab w:val="clear" w:pos="1429"/>
          <w:tab w:val="num" w:pos="1134"/>
        </w:tabs>
        <w:ind w:left="1134" w:hanging="425"/>
        <w:rPr>
          <w:rFonts w:ascii="Calibri" w:hAnsi="Calibri" w:cs="Calibri"/>
          <w:sz w:val="24"/>
          <w:szCs w:val="24"/>
        </w:rPr>
      </w:pPr>
      <w:r w:rsidRPr="00AE2886">
        <w:rPr>
          <w:rFonts w:ascii="Calibri" w:hAnsi="Calibri" w:cs="Calibri"/>
          <w:sz w:val="24"/>
          <w:szCs w:val="24"/>
        </w:rPr>
        <w:t xml:space="preserve">are alleged perpetrators; </w:t>
      </w:r>
    </w:p>
    <w:p w14:paraId="1ADBFC8A" w14:textId="77777777" w:rsidR="00597C9A" w:rsidRPr="00AE2886" w:rsidRDefault="00597C9A" w:rsidP="00597C9A">
      <w:pPr>
        <w:numPr>
          <w:ilvl w:val="0"/>
          <w:numId w:val="5"/>
        </w:numPr>
        <w:tabs>
          <w:tab w:val="clear" w:pos="1429"/>
          <w:tab w:val="num" w:pos="1134"/>
        </w:tabs>
        <w:ind w:left="1134" w:hanging="425"/>
        <w:rPr>
          <w:rFonts w:ascii="Calibri" w:hAnsi="Calibri" w:cs="Calibri"/>
          <w:sz w:val="24"/>
          <w:szCs w:val="24"/>
        </w:rPr>
      </w:pPr>
      <w:r w:rsidRPr="00AE2886">
        <w:rPr>
          <w:rFonts w:ascii="Calibri" w:hAnsi="Calibri" w:cs="Calibri"/>
          <w:sz w:val="24"/>
          <w:szCs w:val="24"/>
        </w:rPr>
        <w:t xml:space="preserve">are colleagues of staff who are alleged perpetrators of abuse; </w:t>
      </w:r>
    </w:p>
    <w:p w14:paraId="04740D28" w14:textId="77777777" w:rsidR="00597C9A" w:rsidRPr="00AE2886" w:rsidRDefault="00597C9A" w:rsidP="00597C9A">
      <w:pPr>
        <w:numPr>
          <w:ilvl w:val="0"/>
          <w:numId w:val="5"/>
        </w:numPr>
        <w:tabs>
          <w:tab w:val="clear" w:pos="1429"/>
          <w:tab w:val="num" w:pos="1134"/>
        </w:tabs>
        <w:ind w:left="1134" w:hanging="425"/>
        <w:rPr>
          <w:rFonts w:ascii="Calibri" w:hAnsi="Calibri" w:cs="Calibri"/>
          <w:sz w:val="24"/>
          <w:szCs w:val="24"/>
        </w:rPr>
      </w:pPr>
      <w:r w:rsidRPr="00AE2886">
        <w:rPr>
          <w:rFonts w:ascii="Calibri" w:hAnsi="Calibri" w:cs="Calibri"/>
          <w:sz w:val="24"/>
          <w:szCs w:val="24"/>
        </w:rPr>
        <w:t xml:space="preserve">support service users who make persistent allegations which prove unfounded; </w:t>
      </w:r>
    </w:p>
    <w:p w14:paraId="732974E5" w14:textId="77777777" w:rsidR="00597C9A" w:rsidRPr="00AE2886" w:rsidRDefault="00597C9A" w:rsidP="00597C9A">
      <w:pPr>
        <w:numPr>
          <w:ilvl w:val="0"/>
          <w:numId w:val="5"/>
        </w:numPr>
        <w:tabs>
          <w:tab w:val="clear" w:pos="1429"/>
          <w:tab w:val="num" w:pos="1134"/>
        </w:tabs>
        <w:ind w:left="1134" w:hanging="425"/>
        <w:rPr>
          <w:rFonts w:ascii="Calibri" w:hAnsi="Calibri" w:cs="Calibri"/>
          <w:sz w:val="24"/>
          <w:szCs w:val="24"/>
        </w:rPr>
      </w:pPr>
      <w:r w:rsidRPr="00AE2886">
        <w:rPr>
          <w:rFonts w:ascii="Calibri" w:hAnsi="Calibri" w:cs="Calibri"/>
          <w:sz w:val="24"/>
          <w:szCs w:val="24"/>
        </w:rPr>
        <w:t xml:space="preserve">are involved in investigating concerns or allegations; </w:t>
      </w:r>
    </w:p>
    <w:p w14:paraId="18766C55" w14:textId="77777777" w:rsidR="00597C9A" w:rsidRPr="00AE2886" w:rsidRDefault="00597C9A" w:rsidP="00597C9A">
      <w:pPr>
        <w:tabs>
          <w:tab w:val="num" w:pos="1134"/>
        </w:tabs>
        <w:ind w:left="1134" w:hanging="425"/>
        <w:rPr>
          <w:rFonts w:ascii="Calibri" w:hAnsi="Calibri" w:cs="Calibri"/>
          <w:sz w:val="24"/>
          <w:szCs w:val="24"/>
        </w:rPr>
      </w:pPr>
    </w:p>
    <w:p w14:paraId="1226A52A"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Support may include, as appropriate:</w:t>
      </w:r>
    </w:p>
    <w:p w14:paraId="6F9AFD25" w14:textId="77777777" w:rsidR="00597C9A" w:rsidRPr="00AE2886" w:rsidRDefault="00597C9A" w:rsidP="00597C9A">
      <w:pPr>
        <w:rPr>
          <w:rFonts w:ascii="Calibri" w:hAnsi="Calibri" w:cs="Calibri"/>
          <w:sz w:val="24"/>
          <w:szCs w:val="24"/>
        </w:rPr>
      </w:pPr>
    </w:p>
    <w:p w14:paraId="27EE59D2" w14:textId="77777777" w:rsidR="00597C9A" w:rsidRPr="00AE2886" w:rsidRDefault="00597C9A" w:rsidP="00597C9A">
      <w:pPr>
        <w:numPr>
          <w:ilvl w:val="0"/>
          <w:numId w:val="6"/>
        </w:numPr>
        <w:tabs>
          <w:tab w:val="clear" w:pos="1440"/>
          <w:tab w:val="num" w:pos="1134"/>
        </w:tabs>
        <w:ind w:left="1134" w:hanging="425"/>
        <w:rPr>
          <w:rFonts w:ascii="Calibri" w:hAnsi="Calibri" w:cs="Calibri"/>
          <w:sz w:val="24"/>
          <w:szCs w:val="24"/>
        </w:rPr>
      </w:pPr>
      <w:r w:rsidRPr="00AE2886">
        <w:rPr>
          <w:rFonts w:ascii="Calibri" w:hAnsi="Calibri" w:cs="Calibri"/>
          <w:sz w:val="24"/>
          <w:szCs w:val="24"/>
        </w:rPr>
        <w:t>additional training;</w:t>
      </w:r>
    </w:p>
    <w:p w14:paraId="7DF89DFC" w14:textId="77777777" w:rsidR="00597C9A" w:rsidRPr="00AE2886" w:rsidRDefault="00597C9A" w:rsidP="00597C9A">
      <w:pPr>
        <w:numPr>
          <w:ilvl w:val="0"/>
          <w:numId w:val="6"/>
        </w:numPr>
        <w:tabs>
          <w:tab w:val="clear" w:pos="1440"/>
          <w:tab w:val="num" w:pos="1134"/>
        </w:tabs>
        <w:ind w:left="1134" w:hanging="425"/>
        <w:rPr>
          <w:rFonts w:ascii="Calibri" w:hAnsi="Calibri" w:cs="Calibri"/>
          <w:sz w:val="24"/>
          <w:szCs w:val="24"/>
        </w:rPr>
      </w:pPr>
      <w:r w:rsidRPr="00AE2886">
        <w:rPr>
          <w:rFonts w:ascii="Calibri" w:hAnsi="Calibri" w:cs="Calibri"/>
          <w:sz w:val="24"/>
          <w:szCs w:val="24"/>
        </w:rPr>
        <w:t>provision to manage the workload of staff involved in dealing with a concern / allegation;</w:t>
      </w:r>
    </w:p>
    <w:p w14:paraId="45D1BE70" w14:textId="77777777" w:rsidR="00597C9A" w:rsidRPr="00AE2886" w:rsidRDefault="00597C9A" w:rsidP="00597C9A">
      <w:pPr>
        <w:numPr>
          <w:ilvl w:val="0"/>
          <w:numId w:val="6"/>
        </w:numPr>
        <w:tabs>
          <w:tab w:val="clear" w:pos="1440"/>
          <w:tab w:val="num" w:pos="1134"/>
        </w:tabs>
        <w:ind w:left="1134" w:hanging="425"/>
        <w:rPr>
          <w:rFonts w:ascii="Calibri" w:hAnsi="Calibri" w:cs="Calibri"/>
          <w:sz w:val="24"/>
          <w:szCs w:val="24"/>
        </w:rPr>
      </w:pPr>
      <w:r w:rsidRPr="00AE2886">
        <w:rPr>
          <w:rFonts w:ascii="Calibri" w:hAnsi="Calibri" w:cs="Calibri"/>
          <w:sz w:val="24"/>
          <w:szCs w:val="24"/>
        </w:rPr>
        <w:t>debriefing sessions following incidents;</w:t>
      </w:r>
    </w:p>
    <w:p w14:paraId="1A83AC20" w14:textId="77777777" w:rsidR="00597C9A" w:rsidRPr="00AE2886" w:rsidRDefault="00597C9A" w:rsidP="00597C9A">
      <w:pPr>
        <w:numPr>
          <w:ilvl w:val="0"/>
          <w:numId w:val="6"/>
        </w:numPr>
        <w:tabs>
          <w:tab w:val="clear" w:pos="1440"/>
          <w:tab w:val="num" w:pos="1134"/>
        </w:tabs>
        <w:ind w:left="1134" w:hanging="425"/>
        <w:rPr>
          <w:rFonts w:ascii="Calibri" w:hAnsi="Calibri" w:cs="Calibri"/>
          <w:sz w:val="24"/>
          <w:szCs w:val="24"/>
        </w:rPr>
      </w:pPr>
      <w:r w:rsidRPr="00AE2886">
        <w:rPr>
          <w:rFonts w:ascii="Calibri" w:hAnsi="Calibri" w:cs="Calibri"/>
          <w:sz w:val="24"/>
          <w:szCs w:val="24"/>
        </w:rPr>
        <w:t>reinforcing that staff members who raise concerns have done the right thing and that they are not responsible for any subsequent consequences faced by the perpetrator;</w:t>
      </w:r>
    </w:p>
    <w:p w14:paraId="486F0E82" w14:textId="77777777" w:rsidR="00597C9A" w:rsidRPr="00AE2886" w:rsidRDefault="00597C9A" w:rsidP="00597C9A">
      <w:pPr>
        <w:numPr>
          <w:ilvl w:val="0"/>
          <w:numId w:val="6"/>
        </w:numPr>
        <w:tabs>
          <w:tab w:val="clear" w:pos="1440"/>
          <w:tab w:val="num" w:pos="1134"/>
        </w:tabs>
        <w:ind w:left="1134" w:hanging="425"/>
        <w:rPr>
          <w:rFonts w:ascii="Calibri" w:hAnsi="Calibri" w:cs="Calibri"/>
          <w:sz w:val="24"/>
          <w:szCs w:val="24"/>
        </w:rPr>
      </w:pPr>
      <w:r w:rsidRPr="00AE2886">
        <w:rPr>
          <w:rFonts w:ascii="Calibri" w:hAnsi="Calibri" w:cs="Calibri"/>
          <w:sz w:val="24"/>
          <w:szCs w:val="24"/>
        </w:rPr>
        <w:t>offering a counselling service and/or contact with advice and support groups, including trade unions (the latter particularly for the alleged perpetrator);</w:t>
      </w:r>
    </w:p>
    <w:p w14:paraId="678C649F" w14:textId="77777777" w:rsidR="00597C9A" w:rsidRPr="00AE2886" w:rsidRDefault="00597C9A" w:rsidP="00597C9A">
      <w:pPr>
        <w:numPr>
          <w:ilvl w:val="0"/>
          <w:numId w:val="6"/>
        </w:numPr>
        <w:tabs>
          <w:tab w:val="clear" w:pos="1440"/>
          <w:tab w:val="num" w:pos="1134"/>
        </w:tabs>
        <w:ind w:left="1134" w:hanging="425"/>
        <w:rPr>
          <w:rFonts w:ascii="Calibri" w:hAnsi="Calibri" w:cs="Calibri"/>
          <w:sz w:val="24"/>
          <w:szCs w:val="24"/>
        </w:rPr>
      </w:pPr>
      <w:r w:rsidRPr="00AE2886">
        <w:rPr>
          <w:rFonts w:ascii="Calibri" w:hAnsi="Calibri" w:cs="Calibri"/>
          <w:sz w:val="24"/>
          <w:szCs w:val="24"/>
        </w:rPr>
        <w:t xml:space="preserve">increased frequency of supervision sessions, and through supervision looking at any pressures arising from reporting the alleged abuse and identifying practical steps to reduce those pressures; </w:t>
      </w:r>
    </w:p>
    <w:p w14:paraId="0FFD07F9" w14:textId="77777777" w:rsidR="00597C9A" w:rsidRPr="0039316E" w:rsidRDefault="00597C9A" w:rsidP="00597C9A">
      <w:pPr>
        <w:numPr>
          <w:ilvl w:val="0"/>
          <w:numId w:val="6"/>
        </w:numPr>
        <w:tabs>
          <w:tab w:val="clear" w:pos="1440"/>
          <w:tab w:val="num" w:pos="1134"/>
        </w:tabs>
        <w:ind w:left="1134" w:hanging="425"/>
        <w:outlineLvl w:val="0"/>
        <w:rPr>
          <w:rFonts w:ascii="Calibri" w:hAnsi="Calibri" w:cs="Calibri"/>
          <w:sz w:val="24"/>
          <w:szCs w:val="24"/>
        </w:rPr>
      </w:pPr>
      <w:r w:rsidRPr="0039316E">
        <w:rPr>
          <w:rFonts w:ascii="Calibri" w:hAnsi="Calibri" w:cs="Calibri"/>
          <w:sz w:val="24"/>
          <w:szCs w:val="24"/>
        </w:rPr>
        <w:t xml:space="preserve">in addition, if an alleged perpetrator is suspended, regular contact with the staff member should be maintained - this should focus on ensuring that the staff member understands the procedures and is kept up to date with any other pertinent organisational information, rather than the details of the allegations. Support will be provided by a member of staff not directly involved in the investigation. </w:t>
      </w:r>
    </w:p>
    <w:p w14:paraId="7927979F" w14:textId="77777777" w:rsidR="00597C9A" w:rsidRDefault="00597C9A" w:rsidP="00597C9A">
      <w:pPr>
        <w:rPr>
          <w:rFonts w:ascii="Calibri" w:hAnsi="Calibri" w:cs="Calibri"/>
          <w:b/>
          <w:sz w:val="24"/>
          <w:szCs w:val="24"/>
        </w:rPr>
      </w:pPr>
      <w:r>
        <w:rPr>
          <w:rFonts w:ascii="Calibri" w:hAnsi="Calibri" w:cs="Calibri"/>
          <w:b/>
          <w:sz w:val="24"/>
          <w:szCs w:val="24"/>
        </w:rPr>
        <w:br w:type="page"/>
      </w:r>
    </w:p>
    <w:p w14:paraId="7EF0A97E" w14:textId="5197610E" w:rsidR="00597C9A" w:rsidRPr="00AE2886" w:rsidRDefault="00597C9A" w:rsidP="00597C9A">
      <w:pPr>
        <w:jc w:val="center"/>
        <w:rPr>
          <w:rFonts w:ascii="Calibri" w:hAnsi="Calibri" w:cs="Calibri"/>
          <w:b/>
          <w:sz w:val="24"/>
          <w:szCs w:val="24"/>
        </w:rPr>
      </w:pPr>
      <w:r w:rsidRPr="00AE2886">
        <w:rPr>
          <w:rFonts w:ascii="Calibri" w:hAnsi="Calibri" w:cs="Calibri"/>
          <w:b/>
          <w:sz w:val="24"/>
          <w:szCs w:val="24"/>
        </w:rPr>
        <w:lastRenderedPageBreak/>
        <w:t xml:space="preserve">Appendix </w:t>
      </w:r>
      <w:r w:rsidR="008F581D">
        <w:rPr>
          <w:rFonts w:ascii="Calibri" w:hAnsi="Calibri" w:cs="Calibri"/>
          <w:b/>
          <w:sz w:val="24"/>
          <w:szCs w:val="24"/>
        </w:rPr>
        <w:t>9</w:t>
      </w:r>
      <w:r w:rsidRPr="00AE2886">
        <w:rPr>
          <w:rFonts w:ascii="Calibri" w:hAnsi="Calibri" w:cs="Calibri"/>
          <w:b/>
          <w:sz w:val="24"/>
          <w:szCs w:val="24"/>
        </w:rPr>
        <w:t xml:space="preserve"> - Physical contact with service users</w:t>
      </w:r>
    </w:p>
    <w:p w14:paraId="71A334FE" w14:textId="77777777" w:rsidR="00597C9A" w:rsidRPr="00AE2886" w:rsidRDefault="00597C9A" w:rsidP="00597C9A">
      <w:pPr>
        <w:rPr>
          <w:rFonts w:ascii="Calibri" w:hAnsi="Calibri" w:cs="Calibri"/>
        </w:rPr>
      </w:pPr>
    </w:p>
    <w:p w14:paraId="1D34D59C"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When physical contact is made with an adult service user this should be in response to their needs, be of limited duration and appropriate to their age, stage of development, gender, ethnicity and background (</w:t>
      </w:r>
      <w:proofErr w:type="spellStart"/>
      <w:r w:rsidRPr="00AE2886">
        <w:rPr>
          <w:rFonts w:ascii="Calibri" w:hAnsi="Calibri" w:cs="Calibri"/>
          <w:sz w:val="24"/>
          <w:szCs w:val="24"/>
        </w:rPr>
        <w:t>eg.</w:t>
      </w:r>
      <w:proofErr w:type="spellEnd"/>
      <w:r w:rsidRPr="00AE2886">
        <w:rPr>
          <w:rFonts w:ascii="Calibri" w:hAnsi="Calibri" w:cs="Calibri"/>
          <w:sz w:val="24"/>
          <w:szCs w:val="24"/>
        </w:rPr>
        <w:t xml:space="preserve"> any previous history of being abused). Adults should use their professional judgement at all times and should maintain self-awareness of the dynamics of the relationship between themselves and the service users with whom they are working.</w:t>
      </w:r>
    </w:p>
    <w:p w14:paraId="0EF3735A" w14:textId="77777777" w:rsidR="00597C9A" w:rsidRPr="00AE2886" w:rsidRDefault="00597C9A" w:rsidP="00597C9A">
      <w:pPr>
        <w:ind w:left="720"/>
        <w:rPr>
          <w:rFonts w:ascii="Calibri" w:hAnsi="Calibri" w:cs="Calibri"/>
          <w:sz w:val="24"/>
          <w:szCs w:val="24"/>
        </w:rPr>
      </w:pPr>
    </w:p>
    <w:p w14:paraId="2C9D0795"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 xml:space="preserve">It is important to avoid making assumptions about whether a service user wants any form of physical contact or not. Where feasible, adults should seek the service user’s permission or explain to the service user what they are going to do before initiating contact. Adults should listen, observe and take note of the service user’s reaction or feelings and, so far as is possible, use a level of contact and/or form of communication acceptable to the service user for the minimum time necessary. </w:t>
      </w:r>
    </w:p>
    <w:p w14:paraId="1F38A856" w14:textId="77777777" w:rsidR="00597C9A" w:rsidRPr="00AE2886" w:rsidRDefault="00597C9A" w:rsidP="00597C9A">
      <w:pPr>
        <w:rPr>
          <w:rFonts w:ascii="Calibri" w:hAnsi="Calibri" w:cs="Calibri"/>
          <w:sz w:val="24"/>
          <w:szCs w:val="24"/>
        </w:rPr>
      </w:pPr>
    </w:p>
    <w:p w14:paraId="5B9EB079"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Physical contact which occurs regularly with an individual service user should be part of a formally agreed support plan, within the parameters of protocols on physical contact, for example regarding medical procedures. Any such arrangements should be understood and agreed by all concerned, justified in terms of the service user’s needs; consistently applied; and open to scrutiny.</w:t>
      </w:r>
    </w:p>
    <w:p w14:paraId="71E50BDD" w14:textId="77777777" w:rsidR="00597C9A" w:rsidRPr="00AE2886" w:rsidRDefault="00597C9A" w:rsidP="00597C9A">
      <w:pPr>
        <w:rPr>
          <w:rFonts w:ascii="Calibri" w:hAnsi="Calibri" w:cs="Calibri"/>
          <w:sz w:val="24"/>
          <w:szCs w:val="24"/>
        </w:rPr>
      </w:pPr>
    </w:p>
    <w:p w14:paraId="7B050B6D"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 xml:space="preserve">Where a service user seeks out or initiates physical contact with a worker or volunteer, the situation should be handled sensitively, but care always taken to ensure that such contact is not exploited in any way. Appropriate advice and support needs to be given to the member of staff, and consideration given to the needs of the service user. It should be noted that all service users should be sensitively deterred from inappropriate physical contact. </w:t>
      </w:r>
    </w:p>
    <w:p w14:paraId="0B945567" w14:textId="77777777" w:rsidR="00597C9A" w:rsidRPr="00AE2886" w:rsidRDefault="00597C9A" w:rsidP="00597C9A">
      <w:pPr>
        <w:rPr>
          <w:rFonts w:ascii="Calibri" w:hAnsi="Calibri" w:cs="Calibri"/>
          <w:sz w:val="24"/>
          <w:szCs w:val="24"/>
        </w:rPr>
      </w:pPr>
    </w:p>
    <w:p w14:paraId="549D0D2F"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 xml:space="preserve">It is recognised that many service users having experienced abuse may seek out inappropriate physical contact. In such circumstances staff should deter the service user sensitively by helping them to understand the importance of personal boundaries. </w:t>
      </w:r>
    </w:p>
    <w:p w14:paraId="280FA9D4" w14:textId="77777777" w:rsidR="00597C9A" w:rsidRPr="00AE2886" w:rsidRDefault="00597C9A" w:rsidP="00597C9A">
      <w:pPr>
        <w:rPr>
          <w:rFonts w:ascii="Calibri" w:hAnsi="Calibri" w:cs="Calibri"/>
          <w:sz w:val="24"/>
          <w:szCs w:val="24"/>
        </w:rPr>
      </w:pPr>
    </w:p>
    <w:p w14:paraId="7BF2F71D" w14:textId="77777777" w:rsidR="00597C9A" w:rsidRPr="00AE2886" w:rsidRDefault="00597C9A" w:rsidP="00597C9A">
      <w:pPr>
        <w:rPr>
          <w:rFonts w:ascii="Calibri" w:hAnsi="Calibri" w:cs="Calibri"/>
          <w:sz w:val="24"/>
          <w:szCs w:val="24"/>
        </w:rPr>
      </w:pPr>
      <w:r w:rsidRPr="00AE2886">
        <w:rPr>
          <w:rFonts w:ascii="Calibri" w:hAnsi="Calibri" w:cs="Calibri"/>
          <w:sz w:val="24"/>
          <w:szCs w:val="24"/>
        </w:rPr>
        <w:t>Accordingly staff and volunteers must:</w:t>
      </w:r>
    </w:p>
    <w:p w14:paraId="32FF1038" w14:textId="77777777" w:rsidR="00597C9A" w:rsidRPr="00AE2886" w:rsidRDefault="00597C9A" w:rsidP="00597C9A">
      <w:pPr>
        <w:numPr>
          <w:ilvl w:val="0"/>
          <w:numId w:val="7"/>
        </w:numPr>
        <w:tabs>
          <w:tab w:val="clear" w:pos="1440"/>
          <w:tab w:val="num" w:pos="720"/>
        </w:tabs>
        <w:ind w:left="720"/>
        <w:rPr>
          <w:rFonts w:ascii="Calibri" w:hAnsi="Calibri" w:cs="Calibri"/>
          <w:sz w:val="24"/>
          <w:szCs w:val="24"/>
        </w:rPr>
      </w:pPr>
      <w:r w:rsidRPr="00AE2886">
        <w:rPr>
          <w:rFonts w:ascii="Calibri" w:hAnsi="Calibri" w:cs="Calibri"/>
          <w:sz w:val="24"/>
          <w:szCs w:val="24"/>
        </w:rPr>
        <w:t xml:space="preserve">be aware that even well intentioned physical contact may be misconstrued by the service user, an observer, or by anyone to whom this action is described, </w:t>
      </w:r>
    </w:p>
    <w:p w14:paraId="7E1DF168" w14:textId="77777777" w:rsidR="00597C9A" w:rsidRPr="00AE2886" w:rsidRDefault="00597C9A" w:rsidP="00597C9A">
      <w:pPr>
        <w:numPr>
          <w:ilvl w:val="0"/>
          <w:numId w:val="7"/>
        </w:numPr>
        <w:tabs>
          <w:tab w:val="clear" w:pos="1440"/>
          <w:tab w:val="num" w:pos="720"/>
        </w:tabs>
        <w:ind w:left="720"/>
        <w:rPr>
          <w:rFonts w:ascii="Calibri" w:hAnsi="Calibri" w:cs="Calibri"/>
          <w:sz w:val="24"/>
          <w:szCs w:val="24"/>
        </w:rPr>
      </w:pPr>
      <w:r w:rsidRPr="00AE2886">
        <w:rPr>
          <w:rFonts w:ascii="Calibri" w:hAnsi="Calibri" w:cs="Calibri"/>
          <w:sz w:val="24"/>
          <w:szCs w:val="24"/>
        </w:rPr>
        <w:t xml:space="preserve">be aware of the need for consistent behaviour and the impact that inappropriate behaviour (such as hugging, play fighting) can have on other staff and on service users; </w:t>
      </w:r>
    </w:p>
    <w:p w14:paraId="5DC32468" w14:textId="77777777" w:rsidR="00597C9A" w:rsidRPr="00AE2886" w:rsidRDefault="00597C9A" w:rsidP="00597C9A">
      <w:pPr>
        <w:numPr>
          <w:ilvl w:val="0"/>
          <w:numId w:val="7"/>
        </w:numPr>
        <w:tabs>
          <w:tab w:val="clear" w:pos="1440"/>
          <w:tab w:val="num" w:pos="720"/>
        </w:tabs>
        <w:ind w:left="720"/>
        <w:rPr>
          <w:rFonts w:ascii="Calibri" w:hAnsi="Calibri" w:cs="Calibri"/>
          <w:sz w:val="24"/>
          <w:szCs w:val="24"/>
        </w:rPr>
      </w:pPr>
      <w:r w:rsidRPr="00AE2886">
        <w:rPr>
          <w:rFonts w:ascii="Calibri" w:hAnsi="Calibri" w:cs="Calibri"/>
          <w:sz w:val="24"/>
          <w:szCs w:val="24"/>
        </w:rPr>
        <w:t xml:space="preserve">take care in relation to physical contact and in particular be careful about which parts of the body are touched; </w:t>
      </w:r>
    </w:p>
    <w:p w14:paraId="22588CEA" w14:textId="77777777" w:rsidR="00597C9A" w:rsidRPr="00AE2886" w:rsidRDefault="00597C9A" w:rsidP="00597C9A">
      <w:pPr>
        <w:numPr>
          <w:ilvl w:val="0"/>
          <w:numId w:val="7"/>
        </w:numPr>
        <w:tabs>
          <w:tab w:val="clear" w:pos="1440"/>
          <w:tab w:val="num" w:pos="720"/>
        </w:tabs>
        <w:ind w:left="720"/>
        <w:rPr>
          <w:rFonts w:ascii="Calibri" w:hAnsi="Calibri" w:cs="Calibri"/>
          <w:sz w:val="24"/>
          <w:szCs w:val="24"/>
        </w:rPr>
      </w:pPr>
      <w:r w:rsidRPr="00AE2886">
        <w:rPr>
          <w:rFonts w:ascii="Calibri" w:hAnsi="Calibri" w:cs="Calibri"/>
          <w:sz w:val="24"/>
          <w:szCs w:val="24"/>
        </w:rPr>
        <w:t>always be prepared to report and explain actions and accept that all physical contact is open to scrutiny;</w:t>
      </w:r>
    </w:p>
    <w:p w14:paraId="3A22AC66" w14:textId="77777777" w:rsidR="00597C9A" w:rsidRPr="00AE2886" w:rsidRDefault="00597C9A" w:rsidP="00597C9A">
      <w:pPr>
        <w:numPr>
          <w:ilvl w:val="0"/>
          <w:numId w:val="7"/>
        </w:numPr>
        <w:tabs>
          <w:tab w:val="clear" w:pos="1440"/>
          <w:tab w:val="num" w:pos="720"/>
        </w:tabs>
        <w:ind w:left="720"/>
        <w:rPr>
          <w:rFonts w:ascii="Calibri" w:hAnsi="Calibri" w:cs="Calibri"/>
          <w:sz w:val="24"/>
          <w:szCs w:val="24"/>
        </w:rPr>
      </w:pPr>
      <w:r w:rsidRPr="00AE2886">
        <w:rPr>
          <w:rFonts w:ascii="Calibri" w:hAnsi="Calibri" w:cs="Calibri"/>
          <w:sz w:val="24"/>
          <w:szCs w:val="24"/>
        </w:rPr>
        <w:t xml:space="preserve">never indulge in horseplay, unless this is deemed acceptable as set out in care or behaviour support plans; </w:t>
      </w:r>
    </w:p>
    <w:p w14:paraId="5F3C9228" w14:textId="77777777" w:rsidR="00597C9A" w:rsidRPr="00AE2886" w:rsidRDefault="00597C9A" w:rsidP="00597C9A">
      <w:pPr>
        <w:numPr>
          <w:ilvl w:val="0"/>
          <w:numId w:val="7"/>
        </w:numPr>
        <w:tabs>
          <w:tab w:val="clear" w:pos="1440"/>
          <w:tab w:val="num" w:pos="720"/>
        </w:tabs>
        <w:ind w:left="720"/>
        <w:rPr>
          <w:rFonts w:ascii="Calibri" w:hAnsi="Calibri" w:cs="Calibri"/>
          <w:sz w:val="24"/>
          <w:szCs w:val="24"/>
        </w:rPr>
      </w:pPr>
      <w:r w:rsidRPr="00AE2886">
        <w:rPr>
          <w:rFonts w:ascii="Calibri" w:hAnsi="Calibri" w:cs="Calibri"/>
          <w:sz w:val="24"/>
          <w:szCs w:val="24"/>
        </w:rPr>
        <w:t>always encourage service users, where possible, to undertake self-care tasks independently;</w:t>
      </w:r>
    </w:p>
    <w:p w14:paraId="31BFDEDA" w14:textId="77777777" w:rsidR="00597C9A" w:rsidRPr="00AE2886" w:rsidRDefault="00597C9A" w:rsidP="00597C9A">
      <w:pPr>
        <w:numPr>
          <w:ilvl w:val="0"/>
          <w:numId w:val="7"/>
        </w:numPr>
        <w:tabs>
          <w:tab w:val="clear" w:pos="1440"/>
          <w:tab w:val="num" w:pos="720"/>
        </w:tabs>
        <w:ind w:left="720"/>
        <w:rPr>
          <w:rFonts w:ascii="Calibri" w:hAnsi="Calibri" w:cs="Calibri"/>
          <w:sz w:val="24"/>
          <w:szCs w:val="24"/>
        </w:rPr>
      </w:pPr>
      <w:r w:rsidRPr="00AE2886">
        <w:rPr>
          <w:rFonts w:ascii="Calibri" w:hAnsi="Calibri" w:cs="Calibri"/>
          <w:sz w:val="24"/>
          <w:szCs w:val="24"/>
        </w:rPr>
        <w:t>work within health and safety regulations;</w:t>
      </w:r>
    </w:p>
    <w:p w14:paraId="28D50E43" w14:textId="77777777" w:rsidR="00597C9A" w:rsidRDefault="00597C9A" w:rsidP="00597C9A">
      <w:pPr>
        <w:numPr>
          <w:ilvl w:val="0"/>
          <w:numId w:val="7"/>
        </w:numPr>
        <w:tabs>
          <w:tab w:val="clear" w:pos="1440"/>
          <w:tab w:val="num" w:pos="720"/>
        </w:tabs>
        <w:ind w:left="720"/>
        <w:rPr>
          <w:rFonts w:ascii="Calibri" w:hAnsi="Calibri" w:cs="Calibri"/>
          <w:sz w:val="24"/>
          <w:szCs w:val="24"/>
        </w:rPr>
      </w:pPr>
      <w:r w:rsidRPr="00AE2886">
        <w:rPr>
          <w:rFonts w:ascii="Calibri" w:hAnsi="Calibri" w:cs="Calibri"/>
          <w:sz w:val="24"/>
          <w:szCs w:val="24"/>
        </w:rPr>
        <w:t>be aware of cultural or religious views about touching;</w:t>
      </w:r>
    </w:p>
    <w:p w14:paraId="251125ED" w14:textId="72C52CD5" w:rsidR="00597C9A" w:rsidRPr="008F581D" w:rsidRDefault="00597C9A" w:rsidP="00836050">
      <w:pPr>
        <w:numPr>
          <w:ilvl w:val="0"/>
          <w:numId w:val="7"/>
        </w:numPr>
        <w:tabs>
          <w:tab w:val="clear" w:pos="1440"/>
          <w:tab w:val="num" w:pos="720"/>
        </w:tabs>
        <w:ind w:left="720"/>
        <w:rPr>
          <w:rFonts w:ascii="Calibri" w:hAnsi="Calibri" w:cs="Calibri"/>
          <w:sz w:val="24"/>
          <w:szCs w:val="24"/>
        </w:rPr>
      </w:pPr>
      <w:r w:rsidRPr="008F581D">
        <w:rPr>
          <w:rFonts w:ascii="Calibri" w:hAnsi="Calibri" w:cs="Calibri"/>
          <w:sz w:val="24"/>
          <w:szCs w:val="24"/>
        </w:rPr>
        <w:t>be sensitive to issues of gender.</w:t>
      </w:r>
    </w:p>
    <w:p w14:paraId="107CFF93" w14:textId="77777777" w:rsidR="00271B40" w:rsidRDefault="00271B40"/>
    <w:p w14:paraId="27A4F0AC" w14:textId="7DB1CBC0" w:rsidR="008F581D" w:rsidRPr="008F581D" w:rsidRDefault="008F581D" w:rsidP="008F581D">
      <w:pPr>
        <w:tabs>
          <w:tab w:val="left" w:pos="5040"/>
        </w:tabs>
      </w:pPr>
      <w:r>
        <w:tab/>
      </w:r>
    </w:p>
    <w:sectPr w:rsidR="008F581D" w:rsidRPr="008F581D" w:rsidSect="007A4160">
      <w:headerReference w:type="even" r:id="rId23"/>
      <w:headerReference w:type="default" r:id="rId24"/>
      <w:footerReference w:type="even" r:id="rId25"/>
      <w:footerReference w:type="default" r:id="rId26"/>
      <w:footerReference w:type="first" r:id="rId27"/>
      <w:pgSz w:w="11907" w:h="16840" w:code="9"/>
      <w:pgMar w:top="1021" w:right="1304" w:bottom="1021" w:left="147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1A2D" w14:textId="77777777" w:rsidR="006D11D3" w:rsidRDefault="006D11D3" w:rsidP="00597C9A">
      <w:r>
        <w:separator/>
      </w:r>
    </w:p>
  </w:endnote>
  <w:endnote w:type="continuationSeparator" w:id="0">
    <w:p w14:paraId="597AD9D8" w14:textId="77777777" w:rsidR="006D11D3" w:rsidRDefault="006D11D3" w:rsidP="0059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C4E1" w14:textId="77777777" w:rsidR="0080542B" w:rsidRDefault="00597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37C847" w14:textId="77777777" w:rsidR="0080542B" w:rsidRDefault="00E97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582994"/>
      <w:docPartObj>
        <w:docPartGallery w:val="Page Numbers (Bottom of Page)"/>
        <w:docPartUnique/>
      </w:docPartObj>
    </w:sdtPr>
    <w:sdtEndPr>
      <w:rPr>
        <w:noProof/>
      </w:rPr>
    </w:sdtEndPr>
    <w:sdtContent>
      <w:p w14:paraId="20CFD625" w14:textId="0E234921" w:rsidR="0080542B" w:rsidRPr="007A4160" w:rsidRDefault="00597C9A">
        <w:pPr>
          <w:pStyle w:val="Footer"/>
          <w:jc w:val="center"/>
          <w:rPr>
            <w:rFonts w:ascii="Arial" w:hAnsi="Arial" w:cs="Arial"/>
          </w:rPr>
        </w:pPr>
        <w:r w:rsidRPr="007A4160">
          <w:rPr>
            <w:rFonts w:ascii="Arial" w:hAnsi="Arial" w:cs="Arial"/>
          </w:rPr>
          <w:t xml:space="preserve">Page </w:t>
        </w:r>
        <w:r w:rsidRPr="007A4160">
          <w:rPr>
            <w:rFonts w:ascii="Arial" w:hAnsi="Arial" w:cs="Arial"/>
          </w:rPr>
          <w:fldChar w:fldCharType="begin"/>
        </w:r>
        <w:r w:rsidRPr="007A4160">
          <w:rPr>
            <w:rFonts w:ascii="Arial" w:hAnsi="Arial" w:cs="Arial"/>
          </w:rPr>
          <w:instrText xml:space="preserve"> PAGE   \* MERGEFORMAT </w:instrText>
        </w:r>
        <w:r w:rsidRPr="007A4160">
          <w:rPr>
            <w:rFonts w:ascii="Arial" w:hAnsi="Arial" w:cs="Arial"/>
          </w:rPr>
          <w:fldChar w:fldCharType="separate"/>
        </w:r>
        <w:r>
          <w:rPr>
            <w:rFonts w:ascii="Arial" w:hAnsi="Arial" w:cs="Arial"/>
            <w:noProof/>
          </w:rPr>
          <w:t>16</w:t>
        </w:r>
        <w:r w:rsidRPr="007A4160">
          <w:rPr>
            <w:rFonts w:ascii="Arial" w:hAnsi="Arial" w:cs="Arial"/>
            <w:noProof/>
          </w:rPr>
          <w:fldChar w:fldCharType="end"/>
        </w:r>
        <w:r w:rsidRPr="007A4160">
          <w:rPr>
            <w:rFonts w:ascii="Arial" w:hAnsi="Arial" w:cs="Arial"/>
            <w:noProof/>
          </w:rPr>
          <w:t xml:space="preserve"> of </w:t>
        </w:r>
        <w:r w:rsidR="008F581D">
          <w:rPr>
            <w:rFonts w:ascii="Arial" w:hAnsi="Arial" w:cs="Arial"/>
            <w:noProof/>
          </w:rPr>
          <w:t>32</w:t>
        </w:r>
      </w:p>
    </w:sdtContent>
  </w:sdt>
  <w:p w14:paraId="6056FEDD" w14:textId="77777777" w:rsidR="0080542B" w:rsidRPr="007A4160" w:rsidRDefault="00E97C03">
    <w:pPr>
      <w:pStyle w:val="Footer"/>
      <w:rPr>
        <w:rFonts w:ascii="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3727" w14:textId="76E0FB28" w:rsidR="0080542B" w:rsidRPr="00354755" w:rsidRDefault="00597C9A" w:rsidP="00354755">
    <w:pPr>
      <w:pStyle w:val="Footer"/>
      <w:rPr>
        <w:rFonts w:asciiTheme="minorHAnsi" w:hAnsiTheme="minorHAnsi"/>
        <w:sz w:val="24"/>
        <w:szCs w:val="24"/>
      </w:rPr>
    </w:pPr>
    <w:r>
      <w:rPr>
        <w:rFonts w:asciiTheme="minorHAnsi" w:hAnsiTheme="minorHAnsi" w:cs="Arial"/>
        <w:sz w:val="24"/>
        <w:szCs w:val="24"/>
      </w:rPr>
      <w:ptab w:relativeTo="margin" w:alignment="center" w:leader="none"/>
    </w:r>
    <w:r w:rsidRPr="00354755">
      <w:rPr>
        <w:rFonts w:asciiTheme="minorHAnsi" w:hAnsiTheme="minorHAnsi" w:cs="Arial"/>
        <w:sz w:val="24"/>
        <w:szCs w:val="24"/>
      </w:rPr>
      <w:fldChar w:fldCharType="begin"/>
    </w:r>
    <w:r w:rsidRPr="00354755">
      <w:rPr>
        <w:rFonts w:asciiTheme="minorHAnsi" w:hAnsiTheme="minorHAnsi" w:cs="Arial"/>
        <w:sz w:val="24"/>
        <w:szCs w:val="24"/>
      </w:rPr>
      <w:instrText xml:space="preserve"> PAGE   \* MERGEFORMAT </w:instrText>
    </w:r>
    <w:r w:rsidRPr="00354755">
      <w:rPr>
        <w:rFonts w:asciiTheme="minorHAnsi" w:hAnsiTheme="minorHAnsi" w:cs="Arial"/>
        <w:sz w:val="24"/>
        <w:szCs w:val="24"/>
      </w:rPr>
      <w:fldChar w:fldCharType="separate"/>
    </w:r>
    <w:r>
      <w:rPr>
        <w:rFonts w:asciiTheme="minorHAnsi" w:hAnsiTheme="minorHAnsi" w:cs="Arial"/>
        <w:noProof/>
        <w:sz w:val="24"/>
        <w:szCs w:val="24"/>
      </w:rPr>
      <w:t>1</w:t>
    </w:r>
    <w:r w:rsidRPr="00354755">
      <w:rPr>
        <w:rFonts w:asciiTheme="minorHAnsi" w:hAnsiTheme="minorHAnsi" w:cs="Arial"/>
        <w:sz w:val="24"/>
        <w:szCs w:val="24"/>
      </w:rPr>
      <w:fldChar w:fldCharType="end"/>
    </w:r>
    <w:r w:rsidRPr="00354755">
      <w:rPr>
        <w:rFonts w:asciiTheme="minorHAnsi" w:hAnsiTheme="minorHAnsi" w:cs="Arial"/>
        <w:sz w:val="24"/>
        <w:szCs w:val="24"/>
      </w:rPr>
      <w:t xml:space="preserve"> of </w:t>
    </w:r>
    <w:r w:rsidR="00E97C03">
      <w:rPr>
        <w:rFonts w:asciiTheme="minorHAnsi" w:hAnsiTheme="minorHAnsi"/>
        <w:sz w:val="24"/>
        <w:szCs w:val="24"/>
      </w:rPr>
      <w:t>32</w:t>
    </w:r>
    <w:r w:rsidRPr="00354755">
      <w:rPr>
        <w:rFonts w:asciiTheme="minorHAnsi" w:hAnsiTheme="minorHAnsi"/>
        <w:sz w:val="24"/>
        <w:szCs w:val="24"/>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BB43" w14:textId="77777777" w:rsidR="006D11D3" w:rsidRDefault="006D11D3" w:rsidP="00597C9A">
      <w:r>
        <w:separator/>
      </w:r>
    </w:p>
  </w:footnote>
  <w:footnote w:type="continuationSeparator" w:id="0">
    <w:p w14:paraId="158B3902" w14:textId="77777777" w:rsidR="006D11D3" w:rsidRDefault="006D11D3" w:rsidP="00597C9A">
      <w:r>
        <w:continuationSeparator/>
      </w:r>
    </w:p>
  </w:footnote>
  <w:footnote w:id="1">
    <w:p w14:paraId="147E5451" w14:textId="77777777" w:rsidR="00597C9A" w:rsidRPr="003B57E5" w:rsidRDefault="00597C9A" w:rsidP="00597C9A">
      <w:pPr>
        <w:pStyle w:val="FootnoteText"/>
        <w:rPr>
          <w:rFonts w:ascii="Arial" w:hAnsi="Arial"/>
          <w:sz w:val="22"/>
          <w:szCs w:val="22"/>
        </w:rPr>
      </w:pPr>
      <w:r w:rsidRPr="003B57E5">
        <w:rPr>
          <w:rStyle w:val="FootnoteReference"/>
          <w:rFonts w:ascii="Arial" w:hAnsi="Arial"/>
          <w:sz w:val="22"/>
          <w:szCs w:val="22"/>
        </w:rPr>
        <w:footnoteRef/>
      </w:r>
      <w:r w:rsidRPr="003B57E5">
        <w:rPr>
          <w:rFonts w:ascii="Arial" w:hAnsi="Arial"/>
          <w:sz w:val="22"/>
          <w:szCs w:val="22"/>
        </w:rPr>
        <w:t xml:space="preserve"> </w:t>
      </w:r>
      <w:r w:rsidRPr="00BB5AE1">
        <w:rPr>
          <w:rFonts w:ascii="Arial" w:hAnsi="Arial"/>
          <w:color w:val="000000" w:themeColor="text1"/>
          <w:sz w:val="22"/>
          <w:szCs w:val="22"/>
        </w:rPr>
        <w:t>The adult does not need to have needs at the national eligibility level (replacement for Fair Access to Care - FACs) to ‘qualify’ for safeguarding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1B5A" w14:textId="78080CB9" w:rsidR="0080542B" w:rsidRDefault="00597C9A">
    <w:pPr>
      <w:pStyle w:val="Header"/>
    </w:pPr>
    <w:r>
      <w:rPr>
        <w:noProof/>
      </w:rPr>
      <mc:AlternateContent>
        <mc:Choice Requires="wps">
          <w:drawing>
            <wp:anchor distT="0" distB="0" distL="114300" distR="114300" simplePos="0" relativeHeight="251659264" behindDoc="1" locked="0" layoutInCell="0" allowOverlap="1" wp14:anchorId="4D75513C" wp14:editId="4072327F">
              <wp:simplePos x="0" y="0"/>
              <wp:positionH relativeFrom="margin">
                <wp:align>center</wp:align>
              </wp:positionH>
              <wp:positionV relativeFrom="margin">
                <wp:align>center</wp:align>
              </wp:positionV>
              <wp:extent cx="5837555" cy="2334895"/>
              <wp:effectExtent l="0" t="1485900" r="0" b="13512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37555" cy="2334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12E978" w14:textId="77777777" w:rsidR="00597C9A" w:rsidRDefault="00597C9A" w:rsidP="00597C9A">
                          <w:pPr>
                            <w:jc w:val="center"/>
                            <w:rPr>
                              <w:color w:val="A6A6A6" w:themeColor="background1" w:themeShade="A6"/>
                              <w:sz w:val="2"/>
                              <w:szCs w:val="2"/>
                              <w14:textFill>
                                <w14:solidFill>
                                  <w14:schemeClr w14:val="bg1">
                                    <w14:alpha w14:val="50000"/>
                                    <w14:lumMod w14:val="65000"/>
                                  </w14:schemeClr>
                                </w14:solidFill>
                              </w14:textFill>
                            </w:rPr>
                          </w:pPr>
                          <w:r>
                            <w:rPr>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75513C" id="_x0000_t202" coordsize="21600,21600" o:spt="202" path="m,l,21600r21600,l21600,xe">
              <v:stroke joinstyle="miter"/>
              <v:path gradientshapeok="t" o:connecttype="rect"/>
            </v:shapetype>
            <v:shape id="Text Box 4" o:spid="_x0000_s1035" type="#_x0000_t202" style="position:absolute;margin-left:0;margin-top:0;width:459.65pt;height:183.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K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" o:allowincell="f" filled="f" stroked="f">
              <v:stroke joinstyle="round"/>
              <o:lock v:ext="edit" shapetype="t"/>
              <v:textbox style="mso-fit-shape-to-text:t">
                <w:txbxContent>
                  <w:p w14:paraId="3812E978" w14:textId="77777777" w:rsidR="00597C9A" w:rsidRDefault="00597C9A" w:rsidP="00597C9A">
                    <w:pPr>
                      <w:jc w:val="center"/>
                      <w:rPr>
                        <w:color w:val="A6A6A6" w:themeColor="background1" w:themeShade="A6"/>
                        <w:sz w:val="2"/>
                        <w:szCs w:val="2"/>
                        <w14:textFill>
                          <w14:solidFill>
                            <w14:schemeClr w14:val="bg1">
                              <w14:alpha w14:val="50000"/>
                              <w14:lumMod w14:val="65000"/>
                            </w14:schemeClr>
                          </w14:solidFill>
                        </w14:textFill>
                      </w:rPr>
                    </w:pPr>
                    <w:r>
                      <w:rPr>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EFB0" w14:textId="53937C6B" w:rsidR="0080542B" w:rsidRDefault="00597C9A">
    <w:pPr>
      <w:pStyle w:val="Header"/>
    </w:pPr>
    <w:r>
      <w:rPr>
        <w:noProof/>
      </w:rPr>
      <mc:AlternateContent>
        <mc:Choice Requires="wps">
          <w:drawing>
            <wp:anchor distT="0" distB="0" distL="114300" distR="114300" simplePos="0" relativeHeight="251660288" behindDoc="1" locked="0" layoutInCell="0" allowOverlap="1" wp14:anchorId="28BA5246" wp14:editId="793DD14D">
              <wp:simplePos x="0" y="0"/>
              <wp:positionH relativeFrom="margin">
                <wp:align>center</wp:align>
              </wp:positionH>
              <wp:positionV relativeFrom="margin">
                <wp:align>center</wp:align>
              </wp:positionV>
              <wp:extent cx="5837555" cy="2334895"/>
              <wp:effectExtent l="0" t="1485900" r="0" b="13512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37555" cy="2334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25A4B9" w14:textId="77777777" w:rsidR="00597C9A" w:rsidRDefault="00597C9A" w:rsidP="00597C9A">
                          <w:pPr>
                            <w:jc w:val="center"/>
                            <w:rPr>
                              <w:color w:val="A6A6A6" w:themeColor="background1" w:themeShade="A6"/>
                              <w:sz w:val="2"/>
                              <w:szCs w:val="2"/>
                              <w14:textFill>
                                <w14:solidFill>
                                  <w14:schemeClr w14:val="bg1">
                                    <w14:alpha w14:val="50000"/>
                                    <w14:lumMod w14:val="65000"/>
                                  </w14:schemeClr>
                                </w14:solidFill>
                              </w14:textFill>
                            </w:rPr>
                          </w:pPr>
                          <w:r>
                            <w:rPr>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BA5246" id="_x0000_t202" coordsize="21600,21600" o:spt="202" path="m,l,21600r21600,l21600,xe">
              <v:stroke joinstyle="miter"/>
              <v:path gradientshapeok="t" o:connecttype="rect"/>
            </v:shapetype>
            <v:shape id="_x0000_s1036" type="#_x0000_t202" style="position:absolute;margin-left:0;margin-top:0;width:459.65pt;height:183.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tS9wEAAMw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" o:allowincell="f" filled="f" stroked="f">
              <v:stroke joinstyle="round"/>
              <o:lock v:ext="edit" shapetype="t"/>
              <v:textbox style="mso-fit-shape-to-text:t">
                <w:txbxContent>
                  <w:p w14:paraId="4025A4B9" w14:textId="77777777" w:rsidR="00597C9A" w:rsidRDefault="00597C9A" w:rsidP="00597C9A">
                    <w:pPr>
                      <w:jc w:val="center"/>
                      <w:rPr>
                        <w:color w:val="A6A6A6" w:themeColor="background1" w:themeShade="A6"/>
                        <w:sz w:val="2"/>
                        <w:szCs w:val="2"/>
                        <w14:textFill>
                          <w14:solidFill>
                            <w14:schemeClr w14:val="bg1">
                              <w14:alpha w14:val="50000"/>
                              <w14:lumMod w14:val="65000"/>
                            </w14:schemeClr>
                          </w14:solidFill>
                        </w14:textFill>
                      </w:rPr>
                    </w:pPr>
                    <w:r>
                      <w:rPr>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3A8"/>
    <w:multiLevelType w:val="multilevel"/>
    <w:tmpl w:val="8F20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D7E97"/>
    <w:multiLevelType w:val="multilevel"/>
    <w:tmpl w:val="57B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167D9F"/>
    <w:multiLevelType w:val="multilevel"/>
    <w:tmpl w:val="2B5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45826"/>
    <w:multiLevelType w:val="hybridMultilevel"/>
    <w:tmpl w:val="E9481398"/>
    <w:lvl w:ilvl="0" w:tplc="EC08A804">
      <w:start w:val="1"/>
      <w:numFmt w:val="decimal"/>
      <w:lvlText w:val="%1."/>
      <w:lvlJc w:val="left"/>
      <w:pPr>
        <w:tabs>
          <w:tab w:val="num" w:pos="1080"/>
        </w:tabs>
        <w:ind w:left="1080" w:hanging="720"/>
      </w:pPr>
      <w:rPr>
        <w:rFonts w:hint="default"/>
      </w:rPr>
    </w:lvl>
    <w:lvl w:ilvl="1" w:tplc="2C94B50A">
      <w:numFmt w:val="none"/>
      <w:lvlText w:val=""/>
      <w:lvlJc w:val="left"/>
      <w:pPr>
        <w:tabs>
          <w:tab w:val="num" w:pos="360"/>
        </w:tabs>
      </w:pPr>
    </w:lvl>
    <w:lvl w:ilvl="2" w:tplc="D202109E">
      <w:numFmt w:val="none"/>
      <w:lvlText w:val=""/>
      <w:lvlJc w:val="left"/>
      <w:pPr>
        <w:tabs>
          <w:tab w:val="num" w:pos="360"/>
        </w:tabs>
      </w:pPr>
    </w:lvl>
    <w:lvl w:ilvl="3" w:tplc="DC82F204">
      <w:numFmt w:val="none"/>
      <w:lvlText w:val=""/>
      <w:lvlJc w:val="left"/>
      <w:pPr>
        <w:tabs>
          <w:tab w:val="num" w:pos="360"/>
        </w:tabs>
      </w:pPr>
    </w:lvl>
    <w:lvl w:ilvl="4" w:tplc="03123CA8">
      <w:numFmt w:val="none"/>
      <w:lvlText w:val=""/>
      <w:lvlJc w:val="left"/>
      <w:pPr>
        <w:tabs>
          <w:tab w:val="num" w:pos="360"/>
        </w:tabs>
      </w:pPr>
    </w:lvl>
    <w:lvl w:ilvl="5" w:tplc="85684EA4">
      <w:numFmt w:val="none"/>
      <w:lvlText w:val=""/>
      <w:lvlJc w:val="left"/>
      <w:pPr>
        <w:tabs>
          <w:tab w:val="num" w:pos="360"/>
        </w:tabs>
      </w:pPr>
    </w:lvl>
    <w:lvl w:ilvl="6" w:tplc="6C2C5DC0">
      <w:numFmt w:val="none"/>
      <w:lvlText w:val=""/>
      <w:lvlJc w:val="left"/>
      <w:pPr>
        <w:tabs>
          <w:tab w:val="num" w:pos="360"/>
        </w:tabs>
      </w:pPr>
    </w:lvl>
    <w:lvl w:ilvl="7" w:tplc="E26E2D00">
      <w:numFmt w:val="none"/>
      <w:lvlText w:val=""/>
      <w:lvlJc w:val="left"/>
      <w:pPr>
        <w:tabs>
          <w:tab w:val="num" w:pos="360"/>
        </w:tabs>
      </w:pPr>
    </w:lvl>
    <w:lvl w:ilvl="8" w:tplc="B0C4F4FE">
      <w:numFmt w:val="none"/>
      <w:lvlText w:val=""/>
      <w:lvlJc w:val="left"/>
      <w:pPr>
        <w:tabs>
          <w:tab w:val="num" w:pos="360"/>
        </w:tabs>
      </w:pPr>
    </w:lvl>
  </w:abstractNum>
  <w:abstractNum w:abstractNumId="4" w15:restartNumberingAfterBreak="0">
    <w:nsid w:val="095E03E3"/>
    <w:multiLevelType w:val="hybridMultilevel"/>
    <w:tmpl w:val="BBC28A5E"/>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9F823AF"/>
    <w:multiLevelType w:val="multilevel"/>
    <w:tmpl w:val="B5C0058E"/>
    <w:lvl w:ilvl="0">
      <w:start w:val="1"/>
      <w:numFmt w:val="decimal"/>
      <w:lvlText w:val="%1"/>
      <w:lvlJc w:val="left"/>
      <w:pPr>
        <w:ind w:left="360" w:hanging="360"/>
      </w:pPr>
    </w:lvl>
    <w:lvl w:ilvl="1">
      <w:start w:val="1"/>
      <w:numFmt w:val="decimal"/>
      <w:lvlText w:val="%1.%2"/>
      <w:lvlJc w:val="left"/>
      <w:pPr>
        <w:ind w:left="644" w:hanging="360"/>
      </w:pPr>
      <w:rPr>
        <w:rFonts w:asciiTheme="minorHAnsi" w:hAnsiTheme="minorHAnsi" w:cstheme="minorHAnsi"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E7F5E2D"/>
    <w:multiLevelType w:val="hybridMultilevel"/>
    <w:tmpl w:val="DC62295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87EDE"/>
    <w:multiLevelType w:val="hybridMultilevel"/>
    <w:tmpl w:val="A620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B04DE"/>
    <w:multiLevelType w:val="hybridMultilevel"/>
    <w:tmpl w:val="60B0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C0E51"/>
    <w:multiLevelType w:val="hybridMultilevel"/>
    <w:tmpl w:val="FA74C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8B2A79"/>
    <w:multiLevelType w:val="hybridMultilevel"/>
    <w:tmpl w:val="1A044E8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BF82B5A"/>
    <w:multiLevelType w:val="hybridMultilevel"/>
    <w:tmpl w:val="CCB867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1E184922"/>
    <w:multiLevelType w:val="hybridMultilevel"/>
    <w:tmpl w:val="6EA4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B1AA6"/>
    <w:multiLevelType w:val="hybridMultilevel"/>
    <w:tmpl w:val="1ABA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E21BD"/>
    <w:multiLevelType w:val="hybridMultilevel"/>
    <w:tmpl w:val="A64A13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42B18"/>
    <w:multiLevelType w:val="hybridMultilevel"/>
    <w:tmpl w:val="01F2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F4EE3"/>
    <w:multiLevelType w:val="hybridMultilevel"/>
    <w:tmpl w:val="3A00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D5288"/>
    <w:multiLevelType w:val="multilevel"/>
    <w:tmpl w:val="212CF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8B7F0B"/>
    <w:multiLevelType w:val="hybridMultilevel"/>
    <w:tmpl w:val="42E48D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2EC62F4E"/>
    <w:multiLevelType w:val="multilevel"/>
    <w:tmpl w:val="F15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3D146D"/>
    <w:multiLevelType w:val="hybridMultilevel"/>
    <w:tmpl w:val="F30CACEA"/>
    <w:lvl w:ilvl="0" w:tplc="355A06D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9D00D5"/>
    <w:multiLevelType w:val="hybridMultilevel"/>
    <w:tmpl w:val="3AA07958"/>
    <w:lvl w:ilvl="0" w:tplc="DF869874">
      <w:start w:val="1"/>
      <w:numFmt w:val="bullet"/>
      <w:lvlText w:val=""/>
      <w:lvlJc w:val="left"/>
      <w:pPr>
        <w:tabs>
          <w:tab w:val="num" w:pos="1080"/>
        </w:tabs>
        <w:ind w:left="1080" w:hanging="360"/>
      </w:pPr>
      <w:rPr>
        <w:rFonts w:ascii="Symbol" w:hAnsi="Symbol" w:hint="default"/>
        <w:sz w:val="20"/>
      </w:rPr>
    </w:lvl>
    <w:lvl w:ilvl="1" w:tplc="2B3E6C8E" w:tentative="1">
      <w:start w:val="1"/>
      <w:numFmt w:val="bullet"/>
      <w:lvlText w:val="o"/>
      <w:lvlJc w:val="left"/>
      <w:pPr>
        <w:tabs>
          <w:tab w:val="num" w:pos="1800"/>
        </w:tabs>
        <w:ind w:left="1800" w:hanging="360"/>
      </w:pPr>
      <w:rPr>
        <w:rFonts w:ascii="Courier New" w:hAnsi="Courier New" w:hint="default"/>
        <w:sz w:val="20"/>
      </w:rPr>
    </w:lvl>
    <w:lvl w:ilvl="2" w:tplc="DF2E924E" w:tentative="1">
      <w:start w:val="1"/>
      <w:numFmt w:val="bullet"/>
      <w:lvlText w:val="o"/>
      <w:lvlJc w:val="left"/>
      <w:pPr>
        <w:tabs>
          <w:tab w:val="num" w:pos="2520"/>
        </w:tabs>
        <w:ind w:left="2520" w:hanging="360"/>
      </w:pPr>
      <w:rPr>
        <w:rFonts w:ascii="Courier New" w:hAnsi="Courier New" w:hint="default"/>
        <w:sz w:val="20"/>
      </w:rPr>
    </w:lvl>
    <w:lvl w:ilvl="3" w:tplc="256E47DA" w:tentative="1">
      <w:start w:val="1"/>
      <w:numFmt w:val="bullet"/>
      <w:lvlText w:val="o"/>
      <w:lvlJc w:val="left"/>
      <w:pPr>
        <w:tabs>
          <w:tab w:val="num" w:pos="3240"/>
        </w:tabs>
        <w:ind w:left="3240" w:hanging="360"/>
      </w:pPr>
      <w:rPr>
        <w:rFonts w:ascii="Courier New" w:hAnsi="Courier New" w:hint="default"/>
        <w:sz w:val="20"/>
      </w:rPr>
    </w:lvl>
    <w:lvl w:ilvl="4" w:tplc="EE3053F4" w:tentative="1">
      <w:start w:val="1"/>
      <w:numFmt w:val="bullet"/>
      <w:lvlText w:val="o"/>
      <w:lvlJc w:val="left"/>
      <w:pPr>
        <w:tabs>
          <w:tab w:val="num" w:pos="3960"/>
        </w:tabs>
        <w:ind w:left="3960" w:hanging="360"/>
      </w:pPr>
      <w:rPr>
        <w:rFonts w:ascii="Courier New" w:hAnsi="Courier New" w:hint="default"/>
        <w:sz w:val="20"/>
      </w:rPr>
    </w:lvl>
    <w:lvl w:ilvl="5" w:tplc="4650CDFE" w:tentative="1">
      <w:start w:val="1"/>
      <w:numFmt w:val="bullet"/>
      <w:lvlText w:val="o"/>
      <w:lvlJc w:val="left"/>
      <w:pPr>
        <w:tabs>
          <w:tab w:val="num" w:pos="4680"/>
        </w:tabs>
        <w:ind w:left="4680" w:hanging="360"/>
      </w:pPr>
      <w:rPr>
        <w:rFonts w:ascii="Courier New" w:hAnsi="Courier New" w:hint="default"/>
        <w:sz w:val="20"/>
      </w:rPr>
    </w:lvl>
    <w:lvl w:ilvl="6" w:tplc="0BBEE854" w:tentative="1">
      <w:start w:val="1"/>
      <w:numFmt w:val="bullet"/>
      <w:lvlText w:val="o"/>
      <w:lvlJc w:val="left"/>
      <w:pPr>
        <w:tabs>
          <w:tab w:val="num" w:pos="5400"/>
        </w:tabs>
        <w:ind w:left="5400" w:hanging="360"/>
      </w:pPr>
      <w:rPr>
        <w:rFonts w:ascii="Courier New" w:hAnsi="Courier New" w:hint="default"/>
        <w:sz w:val="20"/>
      </w:rPr>
    </w:lvl>
    <w:lvl w:ilvl="7" w:tplc="83CC9E3E" w:tentative="1">
      <w:start w:val="1"/>
      <w:numFmt w:val="bullet"/>
      <w:lvlText w:val="o"/>
      <w:lvlJc w:val="left"/>
      <w:pPr>
        <w:tabs>
          <w:tab w:val="num" w:pos="6120"/>
        </w:tabs>
        <w:ind w:left="6120" w:hanging="360"/>
      </w:pPr>
      <w:rPr>
        <w:rFonts w:ascii="Courier New" w:hAnsi="Courier New" w:hint="default"/>
        <w:sz w:val="20"/>
      </w:rPr>
    </w:lvl>
    <w:lvl w:ilvl="8" w:tplc="37A04E8E"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33DD5D90"/>
    <w:multiLevelType w:val="multilevel"/>
    <w:tmpl w:val="46AE1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5E3209"/>
    <w:multiLevelType w:val="hybridMultilevel"/>
    <w:tmpl w:val="96CC82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35553548"/>
    <w:multiLevelType w:val="multilevel"/>
    <w:tmpl w:val="761E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5F2AD7"/>
    <w:multiLevelType w:val="hybridMultilevel"/>
    <w:tmpl w:val="50D68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B658A7"/>
    <w:multiLevelType w:val="hybridMultilevel"/>
    <w:tmpl w:val="897A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37C2A"/>
    <w:multiLevelType w:val="hybridMultilevel"/>
    <w:tmpl w:val="7B9ED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498477F"/>
    <w:multiLevelType w:val="hybridMultilevel"/>
    <w:tmpl w:val="1B46B8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E50FD"/>
    <w:multiLevelType w:val="hybridMultilevel"/>
    <w:tmpl w:val="5E20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94E73"/>
    <w:multiLevelType w:val="hybridMultilevel"/>
    <w:tmpl w:val="D206BB8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1" w15:restartNumberingAfterBreak="0">
    <w:nsid w:val="4E054BF8"/>
    <w:multiLevelType w:val="hybridMultilevel"/>
    <w:tmpl w:val="4A4C9C1E"/>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2" w15:restartNumberingAfterBreak="0">
    <w:nsid w:val="529906CD"/>
    <w:multiLevelType w:val="hybridMultilevel"/>
    <w:tmpl w:val="1D7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E2D2A"/>
    <w:multiLevelType w:val="hybridMultilevel"/>
    <w:tmpl w:val="9C88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458B4"/>
    <w:multiLevelType w:val="hybridMultilevel"/>
    <w:tmpl w:val="74FE91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0671B6B"/>
    <w:multiLevelType w:val="hybridMultilevel"/>
    <w:tmpl w:val="07908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0F14A2F"/>
    <w:multiLevelType w:val="hybridMultilevel"/>
    <w:tmpl w:val="5FDE1B8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12F22BC"/>
    <w:multiLevelType w:val="hybridMultilevel"/>
    <w:tmpl w:val="623C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434445"/>
    <w:multiLevelType w:val="hybridMultilevel"/>
    <w:tmpl w:val="B614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3F1BC3"/>
    <w:multiLevelType w:val="hybridMultilevel"/>
    <w:tmpl w:val="8B8E4D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8D63A33"/>
    <w:multiLevelType w:val="hybridMultilevel"/>
    <w:tmpl w:val="A3581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6A776A"/>
    <w:multiLevelType w:val="hybridMultilevel"/>
    <w:tmpl w:val="E9921D6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2" w15:restartNumberingAfterBreak="0">
    <w:nsid w:val="6EEB6F4E"/>
    <w:multiLevelType w:val="multilevel"/>
    <w:tmpl w:val="9E2E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4E3EAA"/>
    <w:multiLevelType w:val="hybridMultilevel"/>
    <w:tmpl w:val="942CEBB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2CA10D8"/>
    <w:multiLevelType w:val="hybridMultilevel"/>
    <w:tmpl w:val="9DFA06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2FD29F3"/>
    <w:multiLevelType w:val="hybridMultilevel"/>
    <w:tmpl w:val="A0208846"/>
    <w:lvl w:ilvl="0" w:tplc="4E161FE6">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6076DD"/>
    <w:multiLevelType w:val="hybridMultilevel"/>
    <w:tmpl w:val="82B25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5214C06"/>
    <w:multiLevelType w:val="multilevel"/>
    <w:tmpl w:val="9BD6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6D73F0"/>
    <w:multiLevelType w:val="hybridMultilevel"/>
    <w:tmpl w:val="32B23CE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num w:numId="1" w16cid:durableId="67189182">
    <w:abstractNumId w:val="3"/>
  </w:num>
  <w:num w:numId="2" w16cid:durableId="1589077567">
    <w:abstractNumId w:val="28"/>
  </w:num>
  <w:num w:numId="3" w16cid:durableId="2037073997">
    <w:abstractNumId w:val="10"/>
  </w:num>
  <w:num w:numId="4" w16cid:durableId="1131630068">
    <w:abstractNumId w:val="43"/>
  </w:num>
  <w:num w:numId="5" w16cid:durableId="1436748459">
    <w:abstractNumId w:val="36"/>
  </w:num>
  <w:num w:numId="6" w16cid:durableId="1805928128">
    <w:abstractNumId w:val="34"/>
  </w:num>
  <w:num w:numId="7" w16cid:durableId="1696074610">
    <w:abstractNumId w:val="20"/>
  </w:num>
  <w:num w:numId="8" w16cid:durableId="1667247828">
    <w:abstractNumId w:val="17"/>
  </w:num>
  <w:num w:numId="9" w16cid:durableId="1602839757">
    <w:abstractNumId w:val="4"/>
  </w:num>
  <w:num w:numId="10" w16cid:durableId="2111468768">
    <w:abstractNumId w:val="9"/>
  </w:num>
  <w:num w:numId="11" w16cid:durableId="1005859128">
    <w:abstractNumId w:val="30"/>
  </w:num>
  <w:num w:numId="12" w16cid:durableId="1348403987">
    <w:abstractNumId w:val="27"/>
  </w:num>
  <w:num w:numId="13" w16cid:durableId="1074933645">
    <w:abstractNumId w:val="8"/>
  </w:num>
  <w:num w:numId="14" w16cid:durableId="999233516">
    <w:abstractNumId w:val="32"/>
  </w:num>
  <w:num w:numId="15" w16cid:durableId="2126189308">
    <w:abstractNumId w:val="38"/>
  </w:num>
  <w:num w:numId="16" w16cid:durableId="763651660">
    <w:abstractNumId w:val="7"/>
  </w:num>
  <w:num w:numId="17" w16cid:durableId="501624224">
    <w:abstractNumId w:val="37"/>
  </w:num>
  <w:num w:numId="18" w16cid:durableId="1443718760">
    <w:abstractNumId w:val="12"/>
  </w:num>
  <w:num w:numId="19" w16cid:durableId="333460585">
    <w:abstractNumId w:val="29"/>
  </w:num>
  <w:num w:numId="20" w16cid:durableId="798109021">
    <w:abstractNumId w:val="13"/>
  </w:num>
  <w:num w:numId="21" w16cid:durableId="828669549">
    <w:abstractNumId w:val="26"/>
  </w:num>
  <w:num w:numId="22" w16cid:durableId="1339848796">
    <w:abstractNumId w:val="15"/>
  </w:num>
  <w:num w:numId="23" w16cid:durableId="194274638">
    <w:abstractNumId w:val="35"/>
  </w:num>
  <w:num w:numId="24" w16cid:durableId="62263844">
    <w:abstractNumId w:val="25"/>
  </w:num>
  <w:num w:numId="25" w16cid:durableId="1605772175">
    <w:abstractNumId w:val="48"/>
  </w:num>
  <w:num w:numId="26" w16cid:durableId="1218277860">
    <w:abstractNumId w:val="23"/>
  </w:num>
  <w:num w:numId="27" w16cid:durableId="227425887">
    <w:abstractNumId w:val="14"/>
  </w:num>
  <w:num w:numId="28" w16cid:durableId="627391638">
    <w:abstractNumId w:val="33"/>
  </w:num>
  <w:num w:numId="29" w16cid:durableId="1799107083">
    <w:abstractNumId w:val="16"/>
  </w:num>
  <w:num w:numId="30" w16cid:durableId="1570843063">
    <w:abstractNumId w:val="44"/>
  </w:num>
  <w:num w:numId="31" w16cid:durableId="295915479">
    <w:abstractNumId w:val="39"/>
  </w:num>
  <w:num w:numId="32" w16cid:durableId="2087993872">
    <w:abstractNumId w:val="40"/>
  </w:num>
  <w:num w:numId="33" w16cid:durableId="1849901856">
    <w:abstractNumId w:val="21"/>
  </w:num>
  <w:num w:numId="34" w16cid:durableId="1739087421">
    <w:abstractNumId w:val="45"/>
  </w:num>
  <w:num w:numId="35" w16cid:durableId="1224486246">
    <w:abstractNumId w:val="46"/>
  </w:num>
  <w:num w:numId="36" w16cid:durableId="2025784372">
    <w:abstractNumId w:val="6"/>
  </w:num>
  <w:num w:numId="37" w16cid:durableId="1511483925">
    <w:abstractNumId w:val="31"/>
  </w:num>
  <w:num w:numId="38" w16cid:durableId="643588455">
    <w:abstractNumId w:val="41"/>
  </w:num>
  <w:num w:numId="39" w16cid:durableId="355472728">
    <w:abstractNumId w:val="24"/>
  </w:num>
  <w:num w:numId="40" w16cid:durableId="1317034764">
    <w:abstractNumId w:val="0"/>
  </w:num>
  <w:num w:numId="41" w16cid:durableId="1293949863">
    <w:abstractNumId w:val="2"/>
  </w:num>
  <w:num w:numId="42" w16cid:durableId="1865827651">
    <w:abstractNumId w:val="19"/>
  </w:num>
  <w:num w:numId="43" w16cid:durableId="799615392">
    <w:abstractNumId w:val="1"/>
  </w:num>
  <w:num w:numId="44" w16cid:durableId="198712576">
    <w:abstractNumId w:val="47"/>
  </w:num>
  <w:num w:numId="45" w16cid:durableId="1826512160">
    <w:abstractNumId w:val="42"/>
  </w:num>
  <w:num w:numId="46" w16cid:durableId="1831289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8856359">
    <w:abstractNumId w:val="18"/>
  </w:num>
  <w:num w:numId="48" w16cid:durableId="1859848997">
    <w:abstractNumId w:val="11"/>
  </w:num>
  <w:num w:numId="49" w16cid:durableId="19234875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9A"/>
    <w:rsid w:val="00057D08"/>
    <w:rsid w:val="000C3BB3"/>
    <w:rsid w:val="00110E13"/>
    <w:rsid w:val="001C0A28"/>
    <w:rsid w:val="001D6791"/>
    <w:rsid w:val="001F25C4"/>
    <w:rsid w:val="00217B5F"/>
    <w:rsid w:val="00271B40"/>
    <w:rsid w:val="00347C2E"/>
    <w:rsid w:val="003946B9"/>
    <w:rsid w:val="00394F04"/>
    <w:rsid w:val="003C51BA"/>
    <w:rsid w:val="003F76C5"/>
    <w:rsid w:val="00437472"/>
    <w:rsid w:val="004A27B8"/>
    <w:rsid w:val="004E7BDC"/>
    <w:rsid w:val="00597C9A"/>
    <w:rsid w:val="005B7614"/>
    <w:rsid w:val="00635BA7"/>
    <w:rsid w:val="006D11D3"/>
    <w:rsid w:val="00714794"/>
    <w:rsid w:val="00767A66"/>
    <w:rsid w:val="00861536"/>
    <w:rsid w:val="008F581D"/>
    <w:rsid w:val="009175D4"/>
    <w:rsid w:val="00950F62"/>
    <w:rsid w:val="009917CC"/>
    <w:rsid w:val="00BB5E3B"/>
    <w:rsid w:val="00C53A61"/>
    <w:rsid w:val="00CB6A8C"/>
    <w:rsid w:val="00D56DF4"/>
    <w:rsid w:val="00D77EB0"/>
    <w:rsid w:val="00D829BC"/>
    <w:rsid w:val="00D82AA0"/>
    <w:rsid w:val="00E9710F"/>
    <w:rsid w:val="00E97C03"/>
    <w:rsid w:val="00EB4B71"/>
    <w:rsid w:val="00EF3ACC"/>
    <w:rsid w:val="00F874C5"/>
    <w:rsid w:val="00FD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07C0"/>
  <w15:chartTrackingRefBased/>
  <w15:docId w15:val="{7446ABC0-07B0-44BA-A0C5-CDD79417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ind w:left="91" w:right="9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9A"/>
    <w:pPr>
      <w:ind w:left="0" w:right="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97C9A"/>
    <w:pPr>
      <w:keepNext/>
      <w:outlineLvl w:val="0"/>
    </w:pPr>
    <w:rPr>
      <w:rFonts w:ascii="Arial" w:hAnsi="Arial"/>
      <w:b/>
      <w:sz w:val="24"/>
    </w:rPr>
  </w:style>
  <w:style w:type="paragraph" w:styleId="Heading2">
    <w:name w:val="heading 2"/>
    <w:basedOn w:val="Normal"/>
    <w:next w:val="Normal"/>
    <w:link w:val="Heading2Char"/>
    <w:qFormat/>
    <w:rsid w:val="00597C9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97C9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97C9A"/>
    <w:pPr>
      <w:keepNext/>
      <w:jc w:val="center"/>
      <w:outlineLvl w:val="3"/>
    </w:pPr>
    <w:rPr>
      <w:rFonts w:ascii="Arial" w:hAnsi="Arial"/>
      <w:sz w:val="24"/>
    </w:rPr>
  </w:style>
  <w:style w:type="paragraph" w:styleId="Heading5">
    <w:name w:val="heading 5"/>
    <w:basedOn w:val="Normal"/>
    <w:next w:val="Normal"/>
    <w:link w:val="Heading5Char"/>
    <w:qFormat/>
    <w:rsid w:val="00597C9A"/>
    <w:pPr>
      <w:keepNext/>
      <w:jc w:val="center"/>
      <w:outlineLvl w:val="4"/>
    </w:pPr>
    <w:rPr>
      <w:rFonts w:ascii="Arial" w:hAnsi="Arial"/>
      <w:color w:val="FF0000"/>
      <w:sz w:val="24"/>
    </w:rPr>
  </w:style>
  <w:style w:type="paragraph" w:styleId="Heading6">
    <w:name w:val="heading 6"/>
    <w:basedOn w:val="Normal"/>
    <w:next w:val="Normal"/>
    <w:link w:val="Heading6Char"/>
    <w:qFormat/>
    <w:rsid w:val="00597C9A"/>
    <w:pPr>
      <w:keepNext/>
      <w:jc w:val="center"/>
      <w:outlineLvl w:val="5"/>
    </w:pPr>
    <w:rPr>
      <w:rFonts w:ascii="Arial" w:hAnsi="Arial"/>
      <w:color w:val="FF0000"/>
      <w:sz w:val="26"/>
    </w:rPr>
  </w:style>
  <w:style w:type="paragraph" w:styleId="Heading7">
    <w:name w:val="heading 7"/>
    <w:basedOn w:val="Normal"/>
    <w:next w:val="Normal"/>
    <w:link w:val="Heading7Char"/>
    <w:qFormat/>
    <w:rsid w:val="00597C9A"/>
    <w:pPr>
      <w:keepNext/>
      <w:outlineLvl w:val="6"/>
    </w:pPr>
    <w:rPr>
      <w:rFonts w:ascii="Century Gothic" w:hAnsi="Century Gothic"/>
      <w:b/>
      <w:color w:val="CC0066"/>
      <w:sz w:val="26"/>
    </w:rPr>
  </w:style>
  <w:style w:type="paragraph" w:styleId="Heading8">
    <w:name w:val="heading 8"/>
    <w:basedOn w:val="Normal"/>
    <w:next w:val="Normal"/>
    <w:link w:val="Heading8Char"/>
    <w:qFormat/>
    <w:rsid w:val="00597C9A"/>
    <w:pPr>
      <w:keepNext/>
      <w:outlineLvl w:val="7"/>
    </w:pPr>
    <w:rPr>
      <w:rFonts w:ascii="Century Gothic" w:hAnsi="Century Gothic"/>
      <w:b/>
      <w:sz w:val="32"/>
    </w:rPr>
  </w:style>
  <w:style w:type="paragraph" w:styleId="Heading9">
    <w:name w:val="heading 9"/>
    <w:basedOn w:val="Normal"/>
    <w:next w:val="Normal"/>
    <w:link w:val="Heading9Char"/>
    <w:qFormat/>
    <w:rsid w:val="00597C9A"/>
    <w:pPr>
      <w:keepNext/>
      <w:ind w:left="720"/>
      <w:outlineLvl w:val="8"/>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C9A"/>
    <w:rPr>
      <w:rFonts w:eastAsia="Times New Roman" w:cs="Times New Roman"/>
      <w:b/>
      <w:szCs w:val="20"/>
    </w:rPr>
  </w:style>
  <w:style w:type="character" w:customStyle="1" w:styleId="Heading2Char">
    <w:name w:val="Heading 2 Char"/>
    <w:basedOn w:val="DefaultParagraphFont"/>
    <w:link w:val="Heading2"/>
    <w:rsid w:val="00597C9A"/>
    <w:rPr>
      <w:rFonts w:eastAsia="Times New Roman" w:cs="Arial"/>
      <w:b/>
      <w:bCs/>
      <w:i/>
      <w:iCs/>
      <w:sz w:val="28"/>
      <w:szCs w:val="28"/>
    </w:rPr>
  </w:style>
  <w:style w:type="character" w:customStyle="1" w:styleId="Heading3Char">
    <w:name w:val="Heading 3 Char"/>
    <w:basedOn w:val="DefaultParagraphFont"/>
    <w:link w:val="Heading3"/>
    <w:rsid w:val="00597C9A"/>
    <w:rPr>
      <w:rFonts w:eastAsia="Times New Roman" w:cs="Arial"/>
      <w:b/>
      <w:bCs/>
      <w:sz w:val="26"/>
      <w:szCs w:val="26"/>
    </w:rPr>
  </w:style>
  <w:style w:type="character" w:customStyle="1" w:styleId="Heading4Char">
    <w:name w:val="Heading 4 Char"/>
    <w:basedOn w:val="DefaultParagraphFont"/>
    <w:link w:val="Heading4"/>
    <w:rsid w:val="00597C9A"/>
    <w:rPr>
      <w:rFonts w:eastAsia="Times New Roman" w:cs="Times New Roman"/>
      <w:szCs w:val="20"/>
    </w:rPr>
  </w:style>
  <w:style w:type="character" w:customStyle="1" w:styleId="Heading5Char">
    <w:name w:val="Heading 5 Char"/>
    <w:basedOn w:val="DefaultParagraphFont"/>
    <w:link w:val="Heading5"/>
    <w:rsid w:val="00597C9A"/>
    <w:rPr>
      <w:rFonts w:eastAsia="Times New Roman" w:cs="Times New Roman"/>
      <w:color w:val="FF0000"/>
      <w:szCs w:val="20"/>
    </w:rPr>
  </w:style>
  <w:style w:type="character" w:customStyle="1" w:styleId="Heading6Char">
    <w:name w:val="Heading 6 Char"/>
    <w:basedOn w:val="DefaultParagraphFont"/>
    <w:link w:val="Heading6"/>
    <w:rsid w:val="00597C9A"/>
    <w:rPr>
      <w:rFonts w:eastAsia="Times New Roman" w:cs="Times New Roman"/>
      <w:color w:val="FF0000"/>
      <w:sz w:val="26"/>
      <w:szCs w:val="20"/>
    </w:rPr>
  </w:style>
  <w:style w:type="character" w:customStyle="1" w:styleId="Heading7Char">
    <w:name w:val="Heading 7 Char"/>
    <w:basedOn w:val="DefaultParagraphFont"/>
    <w:link w:val="Heading7"/>
    <w:rsid w:val="00597C9A"/>
    <w:rPr>
      <w:rFonts w:ascii="Century Gothic" w:eastAsia="Times New Roman" w:hAnsi="Century Gothic" w:cs="Times New Roman"/>
      <w:b/>
      <w:color w:val="CC0066"/>
      <w:sz w:val="26"/>
      <w:szCs w:val="20"/>
    </w:rPr>
  </w:style>
  <w:style w:type="character" w:customStyle="1" w:styleId="Heading8Char">
    <w:name w:val="Heading 8 Char"/>
    <w:basedOn w:val="DefaultParagraphFont"/>
    <w:link w:val="Heading8"/>
    <w:rsid w:val="00597C9A"/>
    <w:rPr>
      <w:rFonts w:ascii="Century Gothic" w:eastAsia="Times New Roman" w:hAnsi="Century Gothic" w:cs="Times New Roman"/>
      <w:b/>
      <w:sz w:val="32"/>
      <w:szCs w:val="20"/>
    </w:rPr>
  </w:style>
  <w:style w:type="character" w:customStyle="1" w:styleId="Heading9Char">
    <w:name w:val="Heading 9 Char"/>
    <w:basedOn w:val="DefaultParagraphFont"/>
    <w:link w:val="Heading9"/>
    <w:rsid w:val="00597C9A"/>
    <w:rPr>
      <w:rFonts w:ascii="Century Gothic" w:eastAsia="Times New Roman" w:hAnsi="Century Gothic" w:cs="Times New Roman"/>
      <w:szCs w:val="20"/>
    </w:rPr>
  </w:style>
  <w:style w:type="paragraph" w:styleId="Footer">
    <w:name w:val="footer"/>
    <w:basedOn w:val="Normal"/>
    <w:link w:val="FooterChar"/>
    <w:uiPriority w:val="99"/>
    <w:rsid w:val="00597C9A"/>
    <w:pPr>
      <w:tabs>
        <w:tab w:val="center" w:pos="4153"/>
        <w:tab w:val="right" w:pos="8306"/>
      </w:tabs>
    </w:pPr>
  </w:style>
  <w:style w:type="character" w:customStyle="1" w:styleId="FooterChar">
    <w:name w:val="Footer Char"/>
    <w:basedOn w:val="DefaultParagraphFont"/>
    <w:link w:val="Footer"/>
    <w:uiPriority w:val="99"/>
    <w:rsid w:val="00597C9A"/>
    <w:rPr>
      <w:rFonts w:ascii="Times New Roman" w:eastAsia="Times New Roman" w:hAnsi="Times New Roman" w:cs="Times New Roman"/>
      <w:sz w:val="20"/>
      <w:szCs w:val="20"/>
    </w:rPr>
  </w:style>
  <w:style w:type="character" w:styleId="PageNumber">
    <w:name w:val="page number"/>
    <w:basedOn w:val="DefaultParagraphFont"/>
    <w:rsid w:val="00597C9A"/>
  </w:style>
  <w:style w:type="paragraph" w:styleId="Header">
    <w:name w:val="header"/>
    <w:basedOn w:val="Normal"/>
    <w:link w:val="HeaderChar"/>
    <w:rsid w:val="00597C9A"/>
    <w:pPr>
      <w:tabs>
        <w:tab w:val="center" w:pos="4153"/>
        <w:tab w:val="right" w:pos="8306"/>
      </w:tabs>
    </w:pPr>
  </w:style>
  <w:style w:type="character" w:customStyle="1" w:styleId="HeaderChar">
    <w:name w:val="Header Char"/>
    <w:basedOn w:val="DefaultParagraphFont"/>
    <w:link w:val="Header"/>
    <w:rsid w:val="00597C9A"/>
    <w:rPr>
      <w:rFonts w:ascii="Times New Roman" w:eastAsia="Times New Roman" w:hAnsi="Times New Roman" w:cs="Times New Roman"/>
      <w:sz w:val="20"/>
      <w:szCs w:val="20"/>
    </w:rPr>
  </w:style>
  <w:style w:type="paragraph" w:styleId="BodyText2">
    <w:name w:val="Body Text 2"/>
    <w:basedOn w:val="Normal"/>
    <w:link w:val="BodyText2Char"/>
    <w:rsid w:val="00597C9A"/>
    <w:rPr>
      <w:rFonts w:ascii="Arial" w:hAnsi="Arial"/>
      <w:sz w:val="40"/>
    </w:rPr>
  </w:style>
  <w:style w:type="character" w:customStyle="1" w:styleId="BodyText2Char">
    <w:name w:val="Body Text 2 Char"/>
    <w:basedOn w:val="DefaultParagraphFont"/>
    <w:link w:val="BodyText2"/>
    <w:rsid w:val="00597C9A"/>
    <w:rPr>
      <w:rFonts w:eastAsia="Times New Roman" w:cs="Times New Roman"/>
      <w:sz w:val="40"/>
      <w:szCs w:val="20"/>
    </w:rPr>
  </w:style>
  <w:style w:type="character" w:styleId="Hyperlink">
    <w:name w:val="Hyperlink"/>
    <w:rsid w:val="00597C9A"/>
    <w:rPr>
      <w:color w:val="0000FF"/>
      <w:u w:val="single"/>
    </w:rPr>
  </w:style>
  <w:style w:type="paragraph" w:styleId="BodyText">
    <w:name w:val="Body Text"/>
    <w:basedOn w:val="Normal"/>
    <w:link w:val="BodyTextChar"/>
    <w:rsid w:val="00597C9A"/>
    <w:rPr>
      <w:rFonts w:ascii="Arial" w:hAnsi="Arial"/>
      <w:sz w:val="24"/>
    </w:rPr>
  </w:style>
  <w:style w:type="character" w:customStyle="1" w:styleId="BodyTextChar">
    <w:name w:val="Body Text Char"/>
    <w:basedOn w:val="DefaultParagraphFont"/>
    <w:link w:val="BodyText"/>
    <w:rsid w:val="00597C9A"/>
    <w:rPr>
      <w:rFonts w:eastAsia="Times New Roman" w:cs="Times New Roman"/>
      <w:szCs w:val="20"/>
    </w:rPr>
  </w:style>
  <w:style w:type="paragraph" w:styleId="NormalWeb">
    <w:name w:val="Normal (Web)"/>
    <w:basedOn w:val="Normal"/>
    <w:rsid w:val="00597C9A"/>
    <w:pPr>
      <w:spacing w:before="100" w:after="100"/>
    </w:pPr>
    <w:rPr>
      <w:sz w:val="24"/>
    </w:rPr>
  </w:style>
  <w:style w:type="character" w:styleId="Strong">
    <w:name w:val="Strong"/>
    <w:uiPriority w:val="22"/>
    <w:qFormat/>
    <w:rsid w:val="00597C9A"/>
    <w:rPr>
      <w:b/>
      <w:bCs/>
    </w:rPr>
  </w:style>
  <w:style w:type="paragraph" w:styleId="DocumentMap">
    <w:name w:val="Document Map"/>
    <w:basedOn w:val="Normal"/>
    <w:link w:val="DocumentMapChar"/>
    <w:semiHidden/>
    <w:rsid w:val="00597C9A"/>
    <w:pPr>
      <w:shd w:val="clear" w:color="auto" w:fill="000080"/>
    </w:pPr>
    <w:rPr>
      <w:rFonts w:ascii="Tahoma" w:hAnsi="Tahoma"/>
    </w:rPr>
  </w:style>
  <w:style w:type="character" w:customStyle="1" w:styleId="DocumentMapChar">
    <w:name w:val="Document Map Char"/>
    <w:basedOn w:val="DefaultParagraphFont"/>
    <w:link w:val="DocumentMap"/>
    <w:semiHidden/>
    <w:rsid w:val="00597C9A"/>
    <w:rPr>
      <w:rFonts w:ascii="Tahoma" w:eastAsia="Times New Roman" w:hAnsi="Tahoma" w:cs="Times New Roman"/>
      <w:sz w:val="20"/>
      <w:szCs w:val="20"/>
      <w:shd w:val="clear" w:color="auto" w:fill="000080"/>
    </w:rPr>
  </w:style>
  <w:style w:type="character" w:styleId="CommentReference">
    <w:name w:val="annotation reference"/>
    <w:semiHidden/>
    <w:rsid w:val="00597C9A"/>
    <w:rPr>
      <w:sz w:val="16"/>
      <w:szCs w:val="16"/>
    </w:rPr>
  </w:style>
  <w:style w:type="paragraph" w:styleId="CommentText">
    <w:name w:val="annotation text"/>
    <w:basedOn w:val="Normal"/>
    <w:link w:val="CommentTextChar"/>
    <w:semiHidden/>
    <w:rsid w:val="00597C9A"/>
  </w:style>
  <w:style w:type="character" w:customStyle="1" w:styleId="CommentTextChar">
    <w:name w:val="Comment Text Char"/>
    <w:basedOn w:val="DefaultParagraphFont"/>
    <w:link w:val="CommentText"/>
    <w:semiHidden/>
    <w:rsid w:val="00597C9A"/>
    <w:rPr>
      <w:rFonts w:ascii="Times New Roman" w:eastAsia="Times New Roman" w:hAnsi="Times New Roman" w:cs="Times New Roman"/>
      <w:sz w:val="20"/>
      <w:szCs w:val="20"/>
    </w:rPr>
  </w:style>
  <w:style w:type="character" w:styleId="Emphasis">
    <w:name w:val="Emphasis"/>
    <w:qFormat/>
    <w:rsid w:val="00597C9A"/>
    <w:rPr>
      <w:i/>
    </w:rPr>
  </w:style>
  <w:style w:type="paragraph" w:styleId="BodyText3">
    <w:name w:val="Body Text 3"/>
    <w:basedOn w:val="Normal"/>
    <w:link w:val="BodyText3Char"/>
    <w:rsid w:val="00597C9A"/>
    <w:rPr>
      <w:rFonts w:ascii="Arial" w:hAnsi="Arial"/>
      <w:color w:val="FF0000"/>
      <w:sz w:val="24"/>
    </w:rPr>
  </w:style>
  <w:style w:type="character" w:customStyle="1" w:styleId="BodyText3Char">
    <w:name w:val="Body Text 3 Char"/>
    <w:basedOn w:val="DefaultParagraphFont"/>
    <w:link w:val="BodyText3"/>
    <w:rsid w:val="00597C9A"/>
    <w:rPr>
      <w:rFonts w:eastAsia="Times New Roman" w:cs="Times New Roman"/>
      <w:color w:val="FF0000"/>
      <w:szCs w:val="20"/>
    </w:rPr>
  </w:style>
  <w:style w:type="paragraph" w:styleId="Caption">
    <w:name w:val="caption"/>
    <w:basedOn w:val="Normal"/>
    <w:next w:val="Normal"/>
    <w:qFormat/>
    <w:rsid w:val="00597C9A"/>
    <w:pPr>
      <w:ind w:left="-709"/>
    </w:pPr>
    <w:rPr>
      <w:rFonts w:ascii="Arial" w:hAnsi="Arial"/>
      <w:b/>
      <w:i/>
    </w:rPr>
  </w:style>
  <w:style w:type="paragraph" w:styleId="BalloonText">
    <w:name w:val="Balloon Text"/>
    <w:basedOn w:val="Normal"/>
    <w:link w:val="BalloonTextChar"/>
    <w:semiHidden/>
    <w:rsid w:val="00597C9A"/>
    <w:rPr>
      <w:rFonts w:ascii="Tahoma" w:hAnsi="Tahoma" w:cs="Ravie"/>
      <w:sz w:val="16"/>
      <w:szCs w:val="16"/>
    </w:rPr>
  </w:style>
  <w:style w:type="character" w:customStyle="1" w:styleId="BalloonTextChar">
    <w:name w:val="Balloon Text Char"/>
    <w:basedOn w:val="DefaultParagraphFont"/>
    <w:link w:val="BalloonText"/>
    <w:semiHidden/>
    <w:rsid w:val="00597C9A"/>
    <w:rPr>
      <w:rFonts w:ascii="Tahoma" w:eastAsia="Times New Roman" w:hAnsi="Tahoma" w:cs="Ravie"/>
      <w:sz w:val="16"/>
      <w:szCs w:val="16"/>
    </w:rPr>
  </w:style>
  <w:style w:type="character" w:styleId="FollowedHyperlink">
    <w:name w:val="FollowedHyperlink"/>
    <w:rsid w:val="00597C9A"/>
    <w:rPr>
      <w:color w:val="800080"/>
      <w:u w:val="single"/>
    </w:rPr>
  </w:style>
  <w:style w:type="paragraph" w:customStyle="1" w:styleId="CM131">
    <w:name w:val="CM131"/>
    <w:basedOn w:val="Normal"/>
    <w:next w:val="Normal"/>
    <w:rsid w:val="00597C9A"/>
    <w:pPr>
      <w:autoSpaceDE w:val="0"/>
      <w:autoSpaceDN w:val="0"/>
      <w:adjustRightInd w:val="0"/>
    </w:pPr>
    <w:rPr>
      <w:rFonts w:ascii="Arial" w:hAnsi="Arial"/>
      <w:sz w:val="24"/>
      <w:szCs w:val="24"/>
      <w:lang w:eastAsia="en-GB"/>
    </w:rPr>
  </w:style>
  <w:style w:type="paragraph" w:styleId="BodyTextIndent2">
    <w:name w:val="Body Text Indent 2"/>
    <w:basedOn w:val="Normal"/>
    <w:link w:val="BodyTextIndent2Char"/>
    <w:rsid w:val="00597C9A"/>
    <w:pPr>
      <w:spacing w:after="120" w:line="480" w:lineRule="auto"/>
      <w:ind w:left="283"/>
    </w:pPr>
  </w:style>
  <w:style w:type="character" w:customStyle="1" w:styleId="BodyTextIndent2Char">
    <w:name w:val="Body Text Indent 2 Char"/>
    <w:basedOn w:val="DefaultParagraphFont"/>
    <w:link w:val="BodyTextIndent2"/>
    <w:rsid w:val="00597C9A"/>
    <w:rPr>
      <w:rFonts w:ascii="Times New Roman" w:eastAsia="Times New Roman" w:hAnsi="Times New Roman" w:cs="Times New Roman"/>
      <w:sz w:val="20"/>
      <w:szCs w:val="20"/>
    </w:rPr>
  </w:style>
  <w:style w:type="paragraph" w:styleId="BodyTextIndent3">
    <w:name w:val="Body Text Indent 3"/>
    <w:basedOn w:val="Normal"/>
    <w:link w:val="BodyTextIndent3Char"/>
    <w:rsid w:val="00597C9A"/>
    <w:pPr>
      <w:spacing w:after="120"/>
      <w:ind w:left="283"/>
    </w:pPr>
    <w:rPr>
      <w:sz w:val="16"/>
      <w:szCs w:val="16"/>
    </w:rPr>
  </w:style>
  <w:style w:type="character" w:customStyle="1" w:styleId="BodyTextIndent3Char">
    <w:name w:val="Body Text Indent 3 Char"/>
    <w:basedOn w:val="DefaultParagraphFont"/>
    <w:link w:val="BodyTextIndent3"/>
    <w:rsid w:val="00597C9A"/>
    <w:rPr>
      <w:rFonts w:ascii="Times New Roman" w:eastAsia="Times New Roman" w:hAnsi="Times New Roman" w:cs="Times New Roman"/>
      <w:sz w:val="16"/>
      <w:szCs w:val="16"/>
    </w:rPr>
  </w:style>
  <w:style w:type="paragraph" w:styleId="Title">
    <w:name w:val="Title"/>
    <w:basedOn w:val="Normal"/>
    <w:link w:val="TitleChar"/>
    <w:qFormat/>
    <w:rsid w:val="00597C9A"/>
    <w:pPr>
      <w:overflowPunct w:val="0"/>
      <w:autoSpaceDE w:val="0"/>
      <w:autoSpaceDN w:val="0"/>
      <w:adjustRightInd w:val="0"/>
      <w:jc w:val="center"/>
      <w:textAlignment w:val="baseline"/>
    </w:pPr>
    <w:rPr>
      <w:rFonts w:ascii="Arial" w:hAnsi="Arial"/>
      <w:b/>
      <w:bCs/>
      <w:sz w:val="24"/>
      <w:u w:val="single"/>
    </w:rPr>
  </w:style>
  <w:style w:type="character" w:customStyle="1" w:styleId="TitleChar">
    <w:name w:val="Title Char"/>
    <w:basedOn w:val="DefaultParagraphFont"/>
    <w:link w:val="Title"/>
    <w:rsid w:val="00597C9A"/>
    <w:rPr>
      <w:rFonts w:eastAsia="Times New Roman" w:cs="Times New Roman"/>
      <w:b/>
      <w:bCs/>
      <w:szCs w:val="20"/>
      <w:u w:val="single"/>
    </w:rPr>
  </w:style>
  <w:style w:type="paragraph" w:customStyle="1" w:styleId="DefaultText">
    <w:name w:val="Default Text"/>
    <w:basedOn w:val="Normal"/>
    <w:rsid w:val="00597C9A"/>
    <w:rPr>
      <w:rFonts w:ascii="Arial" w:hAnsi="Arial"/>
      <w:sz w:val="22"/>
    </w:rPr>
  </w:style>
  <w:style w:type="table" w:styleId="TableGrid">
    <w:name w:val="Table Grid"/>
    <w:basedOn w:val="TableNormal"/>
    <w:uiPriority w:val="39"/>
    <w:rsid w:val="00597C9A"/>
    <w:pPr>
      <w:ind w:left="0" w:right="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C9A"/>
    <w:pPr>
      <w:ind w:left="720"/>
    </w:pPr>
  </w:style>
  <w:style w:type="paragraph" w:styleId="FootnoteText">
    <w:name w:val="footnote text"/>
    <w:basedOn w:val="Normal"/>
    <w:link w:val="FootnoteTextChar"/>
    <w:uiPriority w:val="99"/>
    <w:rsid w:val="00597C9A"/>
  </w:style>
  <w:style w:type="character" w:customStyle="1" w:styleId="FootnoteTextChar">
    <w:name w:val="Footnote Text Char"/>
    <w:basedOn w:val="DefaultParagraphFont"/>
    <w:link w:val="FootnoteText"/>
    <w:uiPriority w:val="99"/>
    <w:rsid w:val="00597C9A"/>
    <w:rPr>
      <w:rFonts w:ascii="Times New Roman" w:eastAsia="Times New Roman" w:hAnsi="Times New Roman" w:cs="Times New Roman"/>
      <w:sz w:val="20"/>
      <w:szCs w:val="20"/>
    </w:rPr>
  </w:style>
  <w:style w:type="character" w:styleId="FootnoteReference">
    <w:name w:val="footnote reference"/>
    <w:uiPriority w:val="99"/>
    <w:rsid w:val="00597C9A"/>
    <w:rPr>
      <w:vertAlign w:val="superscript"/>
    </w:rPr>
  </w:style>
  <w:style w:type="table" w:customStyle="1" w:styleId="TableGrid1">
    <w:name w:val="Table Grid1"/>
    <w:basedOn w:val="TableNormal"/>
    <w:next w:val="TableGrid"/>
    <w:uiPriority w:val="59"/>
    <w:rsid w:val="00597C9A"/>
    <w:pPr>
      <w:ind w:left="0" w:right="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7C9A"/>
    <w:pPr>
      <w:ind w:left="0" w:right="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7C9A"/>
    <w:pPr>
      <w:autoSpaceDE w:val="0"/>
      <w:autoSpaceDN w:val="0"/>
      <w:adjustRightInd w:val="0"/>
      <w:ind w:left="0" w:right="0"/>
    </w:pPr>
    <w:rPr>
      <w:rFonts w:cs="Arial"/>
      <w:color w:val="000000"/>
      <w:szCs w:val="24"/>
    </w:rPr>
  </w:style>
  <w:style w:type="paragraph" w:styleId="CommentSubject">
    <w:name w:val="annotation subject"/>
    <w:basedOn w:val="CommentText"/>
    <w:next w:val="CommentText"/>
    <w:link w:val="CommentSubjectChar"/>
    <w:rsid w:val="00597C9A"/>
    <w:rPr>
      <w:b/>
      <w:bCs/>
    </w:rPr>
  </w:style>
  <w:style w:type="character" w:customStyle="1" w:styleId="CommentSubjectChar">
    <w:name w:val="Comment Subject Char"/>
    <w:basedOn w:val="CommentTextChar"/>
    <w:link w:val="CommentSubject"/>
    <w:rsid w:val="00597C9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97C9A"/>
    <w:rPr>
      <w:color w:val="605E5C"/>
      <w:shd w:val="clear" w:color="auto" w:fill="E1DFDD"/>
    </w:rPr>
  </w:style>
  <w:style w:type="character" w:customStyle="1" w:styleId="normaltextrun">
    <w:name w:val="normaltextrun"/>
    <w:basedOn w:val="DefaultParagraphFont"/>
    <w:rsid w:val="009175D4"/>
  </w:style>
  <w:style w:type="character" w:customStyle="1" w:styleId="eop">
    <w:name w:val="eop"/>
    <w:basedOn w:val="DefaultParagraphFont"/>
    <w:rsid w:val="009175D4"/>
  </w:style>
  <w:style w:type="paragraph" w:customStyle="1" w:styleId="paragraph">
    <w:name w:val="paragraph"/>
    <w:basedOn w:val="Normal"/>
    <w:rsid w:val="00EB4B7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952">
      <w:bodyDiv w:val="1"/>
      <w:marLeft w:val="0"/>
      <w:marRight w:val="0"/>
      <w:marTop w:val="0"/>
      <w:marBottom w:val="0"/>
      <w:divBdr>
        <w:top w:val="none" w:sz="0" w:space="0" w:color="auto"/>
        <w:left w:val="none" w:sz="0" w:space="0" w:color="auto"/>
        <w:bottom w:val="none" w:sz="0" w:space="0" w:color="auto"/>
        <w:right w:val="none" w:sz="0" w:space="0" w:color="auto"/>
      </w:divBdr>
    </w:div>
    <w:div w:id="977034601">
      <w:bodyDiv w:val="1"/>
      <w:marLeft w:val="0"/>
      <w:marRight w:val="0"/>
      <w:marTop w:val="0"/>
      <w:marBottom w:val="0"/>
      <w:divBdr>
        <w:top w:val="none" w:sz="0" w:space="0" w:color="auto"/>
        <w:left w:val="none" w:sz="0" w:space="0" w:color="auto"/>
        <w:bottom w:val="none" w:sz="0" w:space="0" w:color="auto"/>
        <w:right w:val="none" w:sz="0" w:space="0" w:color="auto"/>
      </w:divBdr>
      <w:divsChild>
        <w:div w:id="1414277881">
          <w:marLeft w:val="0"/>
          <w:marRight w:val="0"/>
          <w:marTop w:val="0"/>
          <w:marBottom w:val="0"/>
          <w:divBdr>
            <w:top w:val="none" w:sz="0" w:space="0" w:color="auto"/>
            <w:left w:val="none" w:sz="0" w:space="0" w:color="auto"/>
            <w:bottom w:val="none" w:sz="0" w:space="0" w:color="auto"/>
            <w:right w:val="none" w:sz="0" w:space="0" w:color="auto"/>
          </w:divBdr>
        </w:div>
        <w:div w:id="1122111412">
          <w:marLeft w:val="0"/>
          <w:marRight w:val="0"/>
          <w:marTop w:val="0"/>
          <w:marBottom w:val="0"/>
          <w:divBdr>
            <w:top w:val="none" w:sz="0" w:space="0" w:color="auto"/>
            <w:left w:val="none" w:sz="0" w:space="0" w:color="auto"/>
            <w:bottom w:val="none" w:sz="0" w:space="0" w:color="auto"/>
            <w:right w:val="none" w:sz="0" w:space="0" w:color="auto"/>
          </w:divBdr>
        </w:div>
        <w:div w:id="1180269573">
          <w:marLeft w:val="0"/>
          <w:marRight w:val="0"/>
          <w:marTop w:val="0"/>
          <w:marBottom w:val="0"/>
          <w:divBdr>
            <w:top w:val="none" w:sz="0" w:space="0" w:color="auto"/>
            <w:left w:val="none" w:sz="0" w:space="0" w:color="auto"/>
            <w:bottom w:val="none" w:sz="0" w:space="0" w:color="auto"/>
            <w:right w:val="none" w:sz="0" w:space="0" w:color="auto"/>
          </w:divBdr>
        </w:div>
        <w:div w:id="1846549544">
          <w:marLeft w:val="0"/>
          <w:marRight w:val="0"/>
          <w:marTop w:val="0"/>
          <w:marBottom w:val="0"/>
          <w:divBdr>
            <w:top w:val="none" w:sz="0" w:space="0" w:color="auto"/>
            <w:left w:val="none" w:sz="0" w:space="0" w:color="auto"/>
            <w:bottom w:val="none" w:sz="0" w:space="0" w:color="auto"/>
            <w:right w:val="none" w:sz="0" w:space="0" w:color="auto"/>
          </w:divBdr>
        </w:div>
        <w:div w:id="1165707733">
          <w:marLeft w:val="0"/>
          <w:marRight w:val="0"/>
          <w:marTop w:val="0"/>
          <w:marBottom w:val="0"/>
          <w:divBdr>
            <w:top w:val="none" w:sz="0" w:space="0" w:color="auto"/>
            <w:left w:val="none" w:sz="0" w:space="0" w:color="auto"/>
            <w:bottom w:val="none" w:sz="0" w:space="0" w:color="auto"/>
            <w:right w:val="none" w:sz="0" w:space="0" w:color="auto"/>
          </w:divBdr>
        </w:div>
        <w:div w:id="1620793491">
          <w:marLeft w:val="0"/>
          <w:marRight w:val="0"/>
          <w:marTop w:val="0"/>
          <w:marBottom w:val="0"/>
          <w:divBdr>
            <w:top w:val="none" w:sz="0" w:space="0" w:color="auto"/>
            <w:left w:val="none" w:sz="0" w:space="0" w:color="auto"/>
            <w:bottom w:val="none" w:sz="0" w:space="0" w:color="auto"/>
            <w:right w:val="none" w:sz="0" w:space="0" w:color="auto"/>
          </w:divBdr>
        </w:div>
        <w:div w:id="658970475">
          <w:marLeft w:val="0"/>
          <w:marRight w:val="0"/>
          <w:marTop w:val="0"/>
          <w:marBottom w:val="0"/>
          <w:divBdr>
            <w:top w:val="none" w:sz="0" w:space="0" w:color="auto"/>
            <w:left w:val="none" w:sz="0" w:space="0" w:color="auto"/>
            <w:bottom w:val="none" w:sz="0" w:space="0" w:color="auto"/>
            <w:right w:val="none" w:sz="0" w:space="0" w:color="auto"/>
          </w:divBdr>
        </w:div>
        <w:div w:id="1826043131">
          <w:marLeft w:val="0"/>
          <w:marRight w:val="0"/>
          <w:marTop w:val="0"/>
          <w:marBottom w:val="0"/>
          <w:divBdr>
            <w:top w:val="none" w:sz="0" w:space="0" w:color="auto"/>
            <w:left w:val="none" w:sz="0" w:space="0" w:color="auto"/>
            <w:bottom w:val="none" w:sz="0" w:space="0" w:color="auto"/>
            <w:right w:val="none" w:sz="0" w:space="0" w:color="auto"/>
          </w:divBdr>
        </w:div>
        <w:div w:id="429089878">
          <w:marLeft w:val="0"/>
          <w:marRight w:val="0"/>
          <w:marTop w:val="0"/>
          <w:marBottom w:val="0"/>
          <w:divBdr>
            <w:top w:val="none" w:sz="0" w:space="0" w:color="auto"/>
            <w:left w:val="none" w:sz="0" w:space="0" w:color="auto"/>
            <w:bottom w:val="none" w:sz="0" w:space="0" w:color="auto"/>
            <w:right w:val="none" w:sz="0" w:space="0" w:color="auto"/>
          </w:divBdr>
        </w:div>
        <w:div w:id="325717711">
          <w:marLeft w:val="0"/>
          <w:marRight w:val="0"/>
          <w:marTop w:val="0"/>
          <w:marBottom w:val="0"/>
          <w:divBdr>
            <w:top w:val="none" w:sz="0" w:space="0" w:color="auto"/>
            <w:left w:val="none" w:sz="0" w:space="0" w:color="auto"/>
            <w:bottom w:val="none" w:sz="0" w:space="0" w:color="auto"/>
            <w:right w:val="none" w:sz="0" w:space="0" w:color="auto"/>
          </w:divBdr>
        </w:div>
      </w:divsChild>
    </w:div>
    <w:div w:id="19613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port.gov.uk/documents/prevent-referral" TargetMode="External"/><Relationship Id="rId13" Type="http://schemas.openxmlformats.org/officeDocument/2006/relationships/hyperlink" Target="https://supportabilityorguk.sharepoint.com/:w:/r/sites/TB-Supportabilityexc-SW-CD2-SLT-Safeguarding/_layouts/15/Doc.aspx?sourcedoc=%7BE88C9E83-EF1F-4BC8-81E4-0CF5EDBFA1BE%7D&amp;file=Safeguarding%20Log%20Guidance%20-%20Flowchart.docx&amp;action=default&amp;mobileredirect=true&amp;DefaultItemOpen=1" TargetMode="External"/><Relationship Id="rId18" Type="http://schemas.openxmlformats.org/officeDocument/2006/relationships/diagramData" Target="diagrams/data1.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hyperlink" Target="https://form.cheshireeast.gov.uk/AchieveForms/?mode=fill&amp;consentMessage=yes&amp;form_uri=sandbox-publish://AF-Process-34d228e9-4c2d-4828-a8eb-b55c83bfd279/AF-Stage-c614f89e-41d1-438b-a83c-d499d75a0e63/definition.json&amp;process=1&amp;process_uri=sandbox-processes://AF-Process-34d228e9-4c2d-4828-a8eb-b55c83bfd279&amp;process_id=AF-Process-34d228e9-4c2d-4828-a8eb-b55c83bfd27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at@trafford.gov.uk" TargetMode="Externa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channel@manchester.gov.u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traffordsafeguardingpartnership.org.uk/Safeguarding-Adults/Are-you-worried-about-an-adult.aspx"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channel.project@gmp.police.uk" TargetMode="External"/><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hyperlink" Target="mailto:cyp@stockport.gov.uk" TargetMode="External"/><Relationship Id="rId14" Type="http://schemas.openxmlformats.org/officeDocument/2006/relationships/hyperlink" Target="https://supportabilityorguk.sharepoint.com/:x:/s/TB-Supportabilityexc-SW-CD2-SLT-Safeguarding/EYU-_ekkeE9EjWDCc32NCWkBIsSwvFfsaTuq0P9kq6e6jQ?e=5gd1OI" TargetMode="External"/><Relationship Id="rId22" Type="http://schemas.microsoft.com/office/2007/relationships/diagramDrawing" Target="diagrams/drawing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479C21-7035-416C-8324-665FC24BEAED}" type="doc">
      <dgm:prSet loTypeId="urn:microsoft.com/office/officeart/2005/8/layout/vList5" loCatId="list" qsTypeId="urn:microsoft.com/office/officeart/2005/8/quickstyle/3d2" qsCatId="3D" csTypeId="urn:microsoft.com/office/officeart/2005/8/colors/accent2_5" csCatId="accent2" phldr="1"/>
      <dgm:spPr/>
      <dgm:t>
        <a:bodyPr/>
        <a:lstStyle/>
        <a:p>
          <a:endParaRPr lang="en-GB"/>
        </a:p>
      </dgm:t>
    </dgm:pt>
    <dgm:pt modelId="{AC99F938-3755-4AD1-A06E-349A2A2454D7}">
      <dgm:prSet phldrT="[Text]"/>
      <dgm:spPr>
        <a:xfrm>
          <a:off x="0" y="2097"/>
          <a:ext cx="1971675" cy="916890"/>
        </a:xfrm>
        <a:gradFill rotWithShape="0">
          <a:gsLst>
            <a:gs pos="0">
              <a:srgbClr val="C0504D">
                <a:alpha val="90000"/>
                <a:hueOff val="0"/>
                <a:satOff val="0"/>
                <a:lumOff val="0"/>
                <a:alphaOff val="0"/>
                <a:shade val="51000"/>
                <a:satMod val="130000"/>
              </a:srgbClr>
            </a:gs>
            <a:gs pos="80000">
              <a:srgbClr val="C0504D">
                <a:alpha val="90000"/>
                <a:hueOff val="0"/>
                <a:satOff val="0"/>
                <a:lumOff val="0"/>
                <a:alphaOff val="0"/>
                <a:shade val="93000"/>
                <a:satMod val="130000"/>
              </a:srgbClr>
            </a:gs>
            <a:gs pos="100000">
              <a:srgbClr val="C0504D">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a:solidFill>
                <a:sysClr val="window" lastClr="FFFFFF"/>
              </a:solidFill>
              <a:latin typeface="Calibri"/>
              <a:ea typeface="+mn-ea"/>
              <a:cs typeface="+mn-cs"/>
            </a:rPr>
            <a:t>Harm level 5</a:t>
          </a:r>
        </a:p>
      </dgm:t>
    </dgm:pt>
    <dgm:pt modelId="{038B6A6E-8698-4CE2-96B7-17276DA28102}" type="parTrans" cxnId="{5E043C23-E32A-4B41-835A-5A3CFA60C780}">
      <dgm:prSet/>
      <dgm:spPr/>
      <dgm:t>
        <a:bodyPr/>
        <a:lstStyle/>
        <a:p>
          <a:endParaRPr lang="en-GB"/>
        </a:p>
      </dgm:t>
    </dgm:pt>
    <dgm:pt modelId="{11797D69-DD0D-4DDA-99AE-1650C0DE3ECD}" type="sibTrans" cxnId="{5E043C23-E32A-4B41-835A-5A3CFA60C780}">
      <dgm:prSet/>
      <dgm:spPr/>
      <dgm:t>
        <a:bodyPr/>
        <a:lstStyle/>
        <a:p>
          <a:endParaRPr lang="en-GB"/>
        </a:p>
      </dgm:t>
    </dgm:pt>
    <dgm:pt modelId="{E0EDA750-4BCD-489B-A291-D0AF0C2B2A55}">
      <dgm:prSet phldrT="[Text]" custT="1"/>
      <dgm:spPr>
        <a:xfrm rot="5400000">
          <a:off x="3357518" y="-1292057"/>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Emergency services response</a:t>
          </a:r>
        </a:p>
      </dgm:t>
    </dgm:pt>
    <dgm:pt modelId="{353B3E2F-0003-448A-A22A-C359A6A90A8E}" type="parTrans" cxnId="{051B81FC-0F54-4029-AC34-07A7B6C94B98}">
      <dgm:prSet/>
      <dgm:spPr/>
      <dgm:t>
        <a:bodyPr/>
        <a:lstStyle/>
        <a:p>
          <a:endParaRPr lang="en-GB"/>
        </a:p>
      </dgm:t>
    </dgm:pt>
    <dgm:pt modelId="{31C22104-2049-41DF-88C4-DFDCD4E1EB7D}" type="sibTrans" cxnId="{051B81FC-0F54-4029-AC34-07A7B6C94B98}">
      <dgm:prSet/>
      <dgm:spPr/>
      <dgm:t>
        <a:bodyPr/>
        <a:lstStyle/>
        <a:p>
          <a:endParaRPr lang="en-GB"/>
        </a:p>
      </dgm:t>
    </dgm:pt>
    <dgm:pt modelId="{70715D45-481C-4625-BF7F-7D969FAD5A86}">
      <dgm:prSet phldrT="[Text]"/>
      <dgm:spPr>
        <a:xfrm>
          <a:off x="0" y="964832"/>
          <a:ext cx="1971675" cy="916890"/>
        </a:xfrm>
        <a:gradFill rotWithShape="0">
          <a:gsLst>
            <a:gs pos="0">
              <a:srgbClr val="C0504D">
                <a:alpha val="90000"/>
                <a:hueOff val="0"/>
                <a:satOff val="0"/>
                <a:lumOff val="0"/>
                <a:alphaOff val="-10000"/>
                <a:shade val="51000"/>
                <a:satMod val="130000"/>
              </a:srgbClr>
            </a:gs>
            <a:gs pos="80000">
              <a:srgbClr val="C0504D">
                <a:alpha val="90000"/>
                <a:hueOff val="0"/>
                <a:satOff val="0"/>
                <a:lumOff val="0"/>
                <a:alphaOff val="-10000"/>
                <a:shade val="93000"/>
                <a:satMod val="130000"/>
              </a:srgbClr>
            </a:gs>
            <a:gs pos="100000">
              <a:srgbClr val="C0504D">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a:solidFill>
                <a:sysClr val="window" lastClr="FFFFFF"/>
              </a:solidFill>
              <a:latin typeface="Calibri"/>
              <a:ea typeface="+mn-ea"/>
              <a:cs typeface="+mn-cs"/>
            </a:rPr>
            <a:t>Harm level 4</a:t>
          </a:r>
        </a:p>
      </dgm:t>
    </dgm:pt>
    <dgm:pt modelId="{41640746-7424-4BC0-8578-8E88104E1589}" type="parTrans" cxnId="{5D992521-9EA5-49D0-AC5A-52C3F03B6CF0}">
      <dgm:prSet/>
      <dgm:spPr/>
      <dgm:t>
        <a:bodyPr/>
        <a:lstStyle/>
        <a:p>
          <a:endParaRPr lang="en-GB"/>
        </a:p>
      </dgm:t>
    </dgm:pt>
    <dgm:pt modelId="{06E074B7-D4B0-4866-B8F1-202351F4E7CF}" type="sibTrans" cxnId="{5D992521-9EA5-49D0-AC5A-52C3F03B6CF0}">
      <dgm:prSet/>
      <dgm:spPr/>
      <dgm:t>
        <a:bodyPr/>
        <a:lstStyle/>
        <a:p>
          <a:endParaRPr lang="en-GB"/>
        </a:p>
      </dgm:t>
    </dgm:pt>
    <dgm:pt modelId="{18D7B660-5B49-4A41-9F22-354E790935DA}">
      <dgm:prSet phldrT="[Text]" custT="1"/>
      <dgm:spPr>
        <a:xfrm rot="5400000">
          <a:off x="3357518" y="-329322"/>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Multi-agency response under Policy &amp; Procedures</a:t>
          </a:r>
        </a:p>
      </dgm:t>
    </dgm:pt>
    <dgm:pt modelId="{24447FD2-7B98-465E-8BB0-96BFA796C8A9}" type="parTrans" cxnId="{82F83859-CD30-4B4A-ACAF-EA0F80713023}">
      <dgm:prSet/>
      <dgm:spPr/>
      <dgm:t>
        <a:bodyPr/>
        <a:lstStyle/>
        <a:p>
          <a:endParaRPr lang="en-GB"/>
        </a:p>
      </dgm:t>
    </dgm:pt>
    <dgm:pt modelId="{DB58F033-4E1C-49FD-9725-427EB29750D1}" type="sibTrans" cxnId="{82F83859-CD30-4B4A-ACAF-EA0F80713023}">
      <dgm:prSet/>
      <dgm:spPr/>
      <dgm:t>
        <a:bodyPr/>
        <a:lstStyle/>
        <a:p>
          <a:endParaRPr lang="en-GB"/>
        </a:p>
      </dgm:t>
    </dgm:pt>
    <dgm:pt modelId="{DF147FEA-F25E-44C5-8E10-7CEE98ABDC3F}">
      <dgm:prSet phldrT="[Text]"/>
      <dgm:spPr>
        <a:xfrm>
          <a:off x="0" y="1927567"/>
          <a:ext cx="1971675" cy="916890"/>
        </a:xfrm>
        <a:gradFill rotWithShape="0">
          <a:gsLst>
            <a:gs pos="0">
              <a:srgbClr val="C0504D">
                <a:alpha val="90000"/>
                <a:hueOff val="0"/>
                <a:satOff val="0"/>
                <a:lumOff val="0"/>
                <a:alphaOff val="-20000"/>
                <a:shade val="51000"/>
                <a:satMod val="130000"/>
              </a:srgbClr>
            </a:gs>
            <a:gs pos="80000">
              <a:srgbClr val="C0504D">
                <a:alpha val="90000"/>
                <a:hueOff val="0"/>
                <a:satOff val="0"/>
                <a:lumOff val="0"/>
                <a:alphaOff val="-20000"/>
                <a:shade val="93000"/>
                <a:satMod val="130000"/>
              </a:srgbClr>
            </a:gs>
            <a:gs pos="100000">
              <a:srgbClr val="C0504D">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a:solidFill>
                <a:sysClr val="window" lastClr="FFFFFF"/>
              </a:solidFill>
              <a:latin typeface="Calibri"/>
              <a:ea typeface="+mn-ea"/>
              <a:cs typeface="+mn-cs"/>
            </a:rPr>
            <a:t>Harm level 3</a:t>
          </a:r>
        </a:p>
      </dgm:t>
    </dgm:pt>
    <dgm:pt modelId="{9D1A9D8B-F66C-4E4B-AF2E-E109321CFF33}" type="parTrans" cxnId="{D744C223-4686-4040-B554-BF9B30C1E6A4}">
      <dgm:prSet/>
      <dgm:spPr/>
      <dgm:t>
        <a:bodyPr/>
        <a:lstStyle/>
        <a:p>
          <a:endParaRPr lang="en-GB"/>
        </a:p>
      </dgm:t>
    </dgm:pt>
    <dgm:pt modelId="{30F1AB0E-1C2C-4E8E-BD2B-35D6E581D63B}" type="sibTrans" cxnId="{D744C223-4686-4040-B554-BF9B30C1E6A4}">
      <dgm:prSet/>
      <dgm:spPr/>
      <dgm:t>
        <a:bodyPr/>
        <a:lstStyle/>
        <a:p>
          <a:endParaRPr lang="en-GB"/>
        </a:p>
      </dgm:t>
    </dgm:pt>
    <dgm:pt modelId="{76536678-AEF6-4973-8F6E-1CDA2AD48BB3}">
      <dgm:prSet phldrT="[Text]" custT="1"/>
      <dgm:spPr>
        <a:xfrm rot="5400000">
          <a:off x="3357518" y="633412"/>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Single Agency Response</a:t>
          </a:r>
        </a:p>
      </dgm:t>
    </dgm:pt>
    <dgm:pt modelId="{C56AFC4C-1A16-45DF-A3E2-D5AE76D995EB}" type="parTrans" cxnId="{06905112-0B0C-446E-9481-9004B5A3F48F}">
      <dgm:prSet/>
      <dgm:spPr/>
      <dgm:t>
        <a:bodyPr/>
        <a:lstStyle/>
        <a:p>
          <a:endParaRPr lang="en-GB"/>
        </a:p>
      </dgm:t>
    </dgm:pt>
    <dgm:pt modelId="{E7BADA01-A160-44E1-AD5D-32040FA508B7}" type="sibTrans" cxnId="{06905112-0B0C-446E-9481-9004B5A3F48F}">
      <dgm:prSet/>
      <dgm:spPr/>
      <dgm:t>
        <a:bodyPr/>
        <a:lstStyle/>
        <a:p>
          <a:endParaRPr lang="en-GB"/>
        </a:p>
      </dgm:t>
    </dgm:pt>
    <dgm:pt modelId="{7A58CFFE-D511-4B20-93BC-5A6018C4F638}">
      <dgm:prSet/>
      <dgm:spPr>
        <a:xfrm>
          <a:off x="0" y="2851031"/>
          <a:ext cx="1971675" cy="916890"/>
        </a:xfrm>
        <a:gradFill rotWithShape="0">
          <a:gsLst>
            <a:gs pos="0">
              <a:srgbClr val="C0504D">
                <a:alpha val="90000"/>
                <a:hueOff val="0"/>
                <a:satOff val="0"/>
                <a:lumOff val="0"/>
                <a:alphaOff val="-30000"/>
                <a:shade val="51000"/>
                <a:satMod val="130000"/>
              </a:srgbClr>
            </a:gs>
            <a:gs pos="80000">
              <a:srgbClr val="C0504D">
                <a:alpha val="90000"/>
                <a:hueOff val="0"/>
                <a:satOff val="0"/>
                <a:lumOff val="0"/>
                <a:alphaOff val="-30000"/>
                <a:shade val="93000"/>
                <a:satMod val="130000"/>
              </a:srgbClr>
            </a:gs>
            <a:gs pos="100000">
              <a:srgbClr val="C0504D">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a:solidFill>
                <a:sysClr val="window" lastClr="FFFFFF"/>
              </a:solidFill>
              <a:latin typeface="Calibri"/>
              <a:ea typeface="+mn-ea"/>
              <a:cs typeface="+mn-cs"/>
            </a:rPr>
            <a:t>Harm level 2</a:t>
          </a:r>
        </a:p>
      </dgm:t>
    </dgm:pt>
    <dgm:pt modelId="{2BEC25A4-D38E-4EC6-A3B6-75DB9322DCE6}" type="parTrans" cxnId="{0DDC884A-B013-418E-80B0-BDA50B3E79BD}">
      <dgm:prSet/>
      <dgm:spPr/>
      <dgm:t>
        <a:bodyPr/>
        <a:lstStyle/>
        <a:p>
          <a:endParaRPr lang="en-GB"/>
        </a:p>
      </dgm:t>
    </dgm:pt>
    <dgm:pt modelId="{9AD92B05-92A4-48DB-B5A4-98E8619E1C9A}" type="sibTrans" cxnId="{0DDC884A-B013-418E-80B0-BDA50B3E79BD}">
      <dgm:prSet/>
      <dgm:spPr/>
      <dgm:t>
        <a:bodyPr/>
        <a:lstStyle/>
        <a:p>
          <a:endParaRPr lang="en-GB"/>
        </a:p>
      </dgm:t>
    </dgm:pt>
    <dgm:pt modelId="{5FFBDA2D-B5BB-41AD-89F3-55F51A6CBF1B}">
      <dgm:prSet/>
      <dgm:spPr>
        <a:xfrm>
          <a:off x="0" y="3853037"/>
          <a:ext cx="1971675" cy="916890"/>
        </a:xfrm>
        <a:gradFill rotWithShape="0">
          <a:gsLst>
            <a:gs pos="0">
              <a:srgbClr val="C0504D">
                <a:alpha val="90000"/>
                <a:hueOff val="0"/>
                <a:satOff val="0"/>
                <a:lumOff val="0"/>
                <a:alphaOff val="-40000"/>
                <a:shade val="51000"/>
                <a:satMod val="130000"/>
              </a:srgbClr>
            </a:gs>
            <a:gs pos="80000">
              <a:srgbClr val="C0504D">
                <a:alpha val="90000"/>
                <a:hueOff val="0"/>
                <a:satOff val="0"/>
                <a:lumOff val="0"/>
                <a:alphaOff val="-40000"/>
                <a:shade val="93000"/>
                <a:satMod val="130000"/>
              </a:srgbClr>
            </a:gs>
            <a:gs pos="100000">
              <a:srgbClr val="C0504D">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a:solidFill>
                <a:sysClr val="window" lastClr="FFFFFF"/>
              </a:solidFill>
              <a:latin typeface="Calibri"/>
              <a:ea typeface="+mn-ea"/>
              <a:cs typeface="+mn-cs"/>
            </a:rPr>
            <a:t>Harm level 1</a:t>
          </a:r>
        </a:p>
      </dgm:t>
    </dgm:pt>
    <dgm:pt modelId="{CDD71C02-6EAE-4D90-ADD4-603EE74E631E}" type="parTrans" cxnId="{AB897481-B0A5-4991-A038-139993C5C490}">
      <dgm:prSet/>
      <dgm:spPr/>
      <dgm:t>
        <a:bodyPr/>
        <a:lstStyle/>
        <a:p>
          <a:endParaRPr lang="en-GB"/>
        </a:p>
      </dgm:t>
    </dgm:pt>
    <dgm:pt modelId="{1E2A6831-453C-4DBE-8833-07F396248673}" type="sibTrans" cxnId="{AB897481-B0A5-4991-A038-139993C5C490}">
      <dgm:prSet/>
      <dgm:spPr/>
      <dgm:t>
        <a:bodyPr/>
        <a:lstStyle/>
        <a:p>
          <a:endParaRPr lang="en-GB"/>
        </a:p>
      </dgm:t>
    </dgm:pt>
    <dgm:pt modelId="{76958289-BC10-418D-9CB0-2258CF869E3A}">
      <dgm:prSet custT="1"/>
      <dgm:spPr>
        <a:xfrm rot="5400000">
          <a:off x="3357518" y="1596147"/>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Single Agency Response</a:t>
          </a:r>
        </a:p>
      </dgm:t>
    </dgm:pt>
    <dgm:pt modelId="{39160E35-8353-4501-8411-141EE7011BE6}" type="parTrans" cxnId="{8DEA5040-19BC-44EE-BCD0-773301DD4F50}">
      <dgm:prSet/>
      <dgm:spPr/>
      <dgm:t>
        <a:bodyPr/>
        <a:lstStyle/>
        <a:p>
          <a:endParaRPr lang="en-GB"/>
        </a:p>
      </dgm:t>
    </dgm:pt>
    <dgm:pt modelId="{C67812F5-AAB1-4E55-A35E-6C8D30EFF6BD}" type="sibTrans" cxnId="{8DEA5040-19BC-44EE-BCD0-773301DD4F50}">
      <dgm:prSet/>
      <dgm:spPr/>
      <dgm:t>
        <a:bodyPr/>
        <a:lstStyle/>
        <a:p>
          <a:endParaRPr lang="en-GB"/>
        </a:p>
      </dgm:t>
    </dgm:pt>
    <dgm:pt modelId="{76BB2F3F-2730-4EE4-8AEB-EC4DC8D18B3C}">
      <dgm:prSet custT="1"/>
      <dgm:spPr>
        <a:xfrm rot="5400000">
          <a:off x="3357518" y="2558882"/>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Monthly log submitted to Adult Socal Care </a:t>
          </a:r>
        </a:p>
      </dgm:t>
    </dgm:pt>
    <dgm:pt modelId="{8434A848-8300-4169-832A-58B879C67B2E}" type="parTrans" cxnId="{7D16D8B9-8C3E-4EC2-90D3-5CE558A6655F}">
      <dgm:prSet/>
      <dgm:spPr/>
      <dgm:t>
        <a:bodyPr/>
        <a:lstStyle/>
        <a:p>
          <a:endParaRPr lang="en-GB"/>
        </a:p>
      </dgm:t>
    </dgm:pt>
    <dgm:pt modelId="{5BAC0C70-F00D-43FB-8852-776B78E6296F}" type="sibTrans" cxnId="{7D16D8B9-8C3E-4EC2-90D3-5CE558A6655F}">
      <dgm:prSet/>
      <dgm:spPr/>
      <dgm:t>
        <a:bodyPr/>
        <a:lstStyle/>
        <a:p>
          <a:endParaRPr lang="en-GB"/>
        </a:p>
      </dgm:t>
    </dgm:pt>
    <dgm:pt modelId="{4979D60E-325D-4F77-A1BD-D2524C0BC481}">
      <dgm:prSet phldrT="[Text]" custT="1"/>
      <dgm:spPr>
        <a:xfrm rot="5400000">
          <a:off x="3357518" y="-329322"/>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Referral to Stockport Adult Social Care</a:t>
          </a:r>
        </a:p>
      </dgm:t>
    </dgm:pt>
    <dgm:pt modelId="{37BDEE46-B36C-472E-A583-1980278D2EDC}" type="parTrans" cxnId="{03CA461D-7043-4EC0-BFFD-72217951EB3B}">
      <dgm:prSet/>
      <dgm:spPr/>
      <dgm:t>
        <a:bodyPr/>
        <a:lstStyle/>
        <a:p>
          <a:endParaRPr lang="en-GB"/>
        </a:p>
      </dgm:t>
    </dgm:pt>
    <dgm:pt modelId="{0F126B3D-3DD1-4FBB-8DB3-7C684712DFB2}" type="sibTrans" cxnId="{03CA461D-7043-4EC0-BFFD-72217951EB3B}">
      <dgm:prSet/>
      <dgm:spPr/>
      <dgm:t>
        <a:bodyPr/>
        <a:lstStyle/>
        <a:p>
          <a:endParaRPr lang="en-GB"/>
        </a:p>
      </dgm:t>
    </dgm:pt>
    <dgm:pt modelId="{1ED46220-B457-467E-A007-CD179031D3A6}">
      <dgm:prSet phldrT="[Text]" custT="1"/>
      <dgm:spPr>
        <a:xfrm rot="5400000">
          <a:off x="3357518" y="-1292057"/>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Multi-agency response under Policy &amp; Procedures</a:t>
          </a:r>
        </a:p>
      </dgm:t>
    </dgm:pt>
    <dgm:pt modelId="{04A3D5D3-4688-4278-82F8-ED413959808C}" type="parTrans" cxnId="{6A50F5B8-0D88-40F8-A437-263D33572576}">
      <dgm:prSet/>
      <dgm:spPr/>
      <dgm:t>
        <a:bodyPr/>
        <a:lstStyle/>
        <a:p>
          <a:endParaRPr lang="en-GB"/>
        </a:p>
      </dgm:t>
    </dgm:pt>
    <dgm:pt modelId="{506268C9-1EB1-4011-B715-9F57435B64D0}" type="sibTrans" cxnId="{6A50F5B8-0D88-40F8-A437-263D33572576}">
      <dgm:prSet/>
      <dgm:spPr/>
      <dgm:t>
        <a:bodyPr/>
        <a:lstStyle/>
        <a:p>
          <a:endParaRPr lang="en-GB"/>
        </a:p>
      </dgm:t>
    </dgm:pt>
    <dgm:pt modelId="{598F983B-F1DD-4255-B953-07E8CFAA4D26}">
      <dgm:prSet custT="1"/>
      <dgm:spPr>
        <a:xfrm rot="5400000">
          <a:off x="3357518" y="1596147"/>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EB5EAA45-5A4C-47E1-B67C-AEFCF6609D69}" type="parTrans" cxnId="{658F1FC3-6A50-499A-B2F6-C46311C6D0C6}">
      <dgm:prSet/>
      <dgm:spPr/>
      <dgm:t>
        <a:bodyPr/>
        <a:lstStyle/>
        <a:p>
          <a:endParaRPr lang="en-GB"/>
        </a:p>
      </dgm:t>
    </dgm:pt>
    <dgm:pt modelId="{9BC22E4C-CBD1-4BB2-A754-43F652B8CFEC}" type="sibTrans" cxnId="{658F1FC3-6A50-499A-B2F6-C46311C6D0C6}">
      <dgm:prSet/>
      <dgm:spPr/>
      <dgm:t>
        <a:bodyPr/>
        <a:lstStyle/>
        <a:p>
          <a:endParaRPr lang="en-GB"/>
        </a:p>
      </dgm:t>
    </dgm:pt>
    <dgm:pt modelId="{43250F7E-9C08-4E50-80FB-E7D46525B1D4}">
      <dgm:prSet custT="1"/>
      <dgm:spPr>
        <a:xfrm rot="5400000">
          <a:off x="3357518" y="2558882"/>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Single Agency Response</a:t>
          </a:r>
        </a:p>
      </dgm:t>
    </dgm:pt>
    <dgm:pt modelId="{B11FDFDA-16C5-470B-8B2E-521C136E0CC5}" type="parTrans" cxnId="{92F0F353-67CE-4B73-BBF4-D14D98A88E6C}">
      <dgm:prSet/>
      <dgm:spPr/>
      <dgm:t>
        <a:bodyPr/>
        <a:lstStyle/>
        <a:p>
          <a:endParaRPr lang="en-GB"/>
        </a:p>
      </dgm:t>
    </dgm:pt>
    <dgm:pt modelId="{855BEFA7-17F9-4400-AF78-AD7176792C34}" type="sibTrans" cxnId="{92F0F353-67CE-4B73-BBF4-D14D98A88E6C}">
      <dgm:prSet/>
      <dgm:spPr/>
      <dgm:t>
        <a:bodyPr/>
        <a:lstStyle/>
        <a:p>
          <a:endParaRPr lang="en-GB"/>
        </a:p>
      </dgm:t>
    </dgm:pt>
    <dgm:pt modelId="{1C5DABD5-852D-4422-BD50-B42CA8CEF56B}">
      <dgm:prSet custT="1"/>
      <dgm:spPr>
        <a:xfrm rot="5400000">
          <a:off x="3357518" y="1596147"/>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Monthly log submitted to Adult Social Care.</a:t>
          </a:r>
        </a:p>
      </dgm:t>
    </dgm:pt>
    <dgm:pt modelId="{78D4C576-206D-46AA-9124-350A987ECF0E}" type="parTrans" cxnId="{BC230637-C3A3-4950-9EAC-CDB96F9FC14E}">
      <dgm:prSet/>
      <dgm:spPr/>
      <dgm:t>
        <a:bodyPr/>
        <a:lstStyle/>
        <a:p>
          <a:endParaRPr lang="en-GB"/>
        </a:p>
      </dgm:t>
    </dgm:pt>
    <dgm:pt modelId="{2AE1EAC5-192B-4E78-B8E0-4C331C4769D1}" type="sibTrans" cxnId="{BC230637-C3A3-4950-9EAC-CDB96F9FC14E}">
      <dgm:prSet/>
      <dgm:spPr/>
      <dgm:t>
        <a:bodyPr/>
        <a:lstStyle/>
        <a:p>
          <a:endParaRPr lang="en-GB"/>
        </a:p>
      </dgm:t>
    </dgm:pt>
    <dgm:pt modelId="{0CFB396F-9E9F-45EE-8064-75FE14DDDBE1}">
      <dgm:prSet phldrT="[Text]" custT="1"/>
      <dgm:spPr>
        <a:xfrm rot="5400000">
          <a:off x="3357518" y="633412"/>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Single Agency Alert to Adult Socal Care</a:t>
          </a:r>
        </a:p>
      </dgm:t>
    </dgm:pt>
    <dgm:pt modelId="{A5909124-35C8-4569-96FC-994F2AD2D142}" type="parTrans" cxnId="{C049DDC0-48EC-4D5D-A762-A3D2AF964D36}">
      <dgm:prSet/>
      <dgm:spPr/>
      <dgm:t>
        <a:bodyPr/>
        <a:lstStyle/>
        <a:p>
          <a:endParaRPr lang="en-GB"/>
        </a:p>
      </dgm:t>
    </dgm:pt>
    <dgm:pt modelId="{9BB0E0D4-7E11-4C50-9129-AC80E9C8FC24}" type="sibTrans" cxnId="{C049DDC0-48EC-4D5D-A762-A3D2AF964D36}">
      <dgm:prSet/>
      <dgm:spPr/>
      <dgm:t>
        <a:bodyPr/>
        <a:lstStyle/>
        <a:p>
          <a:endParaRPr lang="en-GB"/>
        </a:p>
      </dgm:t>
    </dgm:pt>
    <dgm:pt modelId="{68FD5209-6425-4B35-8E5D-91161D0E69B7}">
      <dgm:prSet phldrT="[Text]" custT="1"/>
      <dgm:spPr>
        <a:xfrm rot="5400000">
          <a:off x="3357518" y="633412"/>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Internal Investigation report to Adult Social Care</a:t>
          </a:r>
        </a:p>
      </dgm:t>
    </dgm:pt>
    <dgm:pt modelId="{7002EDD6-1DED-4B65-9270-73068AC944CC}" type="parTrans" cxnId="{A03FB411-D469-4CC6-8101-387BE5531FB6}">
      <dgm:prSet/>
      <dgm:spPr/>
      <dgm:t>
        <a:bodyPr/>
        <a:lstStyle/>
        <a:p>
          <a:endParaRPr lang="en-GB"/>
        </a:p>
      </dgm:t>
    </dgm:pt>
    <dgm:pt modelId="{9A71D71F-8DAC-40FB-845F-E3FC4318159E}" type="sibTrans" cxnId="{A03FB411-D469-4CC6-8101-387BE5531FB6}">
      <dgm:prSet/>
      <dgm:spPr/>
      <dgm:t>
        <a:bodyPr/>
        <a:lstStyle/>
        <a:p>
          <a:endParaRPr lang="en-GB"/>
        </a:p>
      </dgm:t>
    </dgm:pt>
    <dgm:pt modelId="{0BFE4CF3-99EC-4E78-9C58-507BD3C7F7AC}">
      <dgm:prSet custT="1"/>
      <dgm:spPr>
        <a:xfrm rot="5400000">
          <a:off x="3357518" y="1596147"/>
          <a:ext cx="733512" cy="3505200"/>
        </a:xfr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Ensure an appropriate action is completed</a:t>
          </a:r>
        </a:p>
      </dgm:t>
    </dgm:pt>
    <dgm:pt modelId="{DB24C37D-992A-4124-B51D-07360D6ECFD6}" type="parTrans" cxnId="{B4932E87-526C-4B58-8378-B23016427E85}">
      <dgm:prSet/>
      <dgm:spPr/>
      <dgm:t>
        <a:bodyPr/>
        <a:lstStyle/>
        <a:p>
          <a:endParaRPr lang="en-GB"/>
        </a:p>
      </dgm:t>
    </dgm:pt>
    <dgm:pt modelId="{44345066-955E-4542-B4D9-41B57CE2627B}" type="sibTrans" cxnId="{B4932E87-526C-4B58-8378-B23016427E85}">
      <dgm:prSet/>
      <dgm:spPr/>
      <dgm:t>
        <a:bodyPr/>
        <a:lstStyle/>
        <a:p>
          <a:endParaRPr lang="en-GB"/>
        </a:p>
      </dgm:t>
    </dgm:pt>
    <dgm:pt modelId="{6A00E6B5-D61C-411E-B65A-78433B102DEA}" type="pres">
      <dgm:prSet presAssocID="{53479C21-7035-416C-8324-665FC24BEAED}" presName="Name0" presStyleCnt="0">
        <dgm:presLayoutVars>
          <dgm:dir/>
          <dgm:animLvl val="lvl"/>
          <dgm:resizeHandles val="exact"/>
        </dgm:presLayoutVars>
      </dgm:prSet>
      <dgm:spPr/>
    </dgm:pt>
    <dgm:pt modelId="{37A0216B-8A92-4017-943A-B56324898BA6}" type="pres">
      <dgm:prSet presAssocID="{AC99F938-3755-4AD1-A06E-349A2A2454D7}" presName="linNode" presStyleCnt="0"/>
      <dgm:spPr/>
    </dgm:pt>
    <dgm:pt modelId="{B57C416F-DE1B-46F8-BE01-155CC1EEE78B}" type="pres">
      <dgm:prSet presAssocID="{AC99F938-3755-4AD1-A06E-349A2A2454D7}" presName="parentText" presStyleLbl="node1" presStyleIdx="0" presStyleCnt="5">
        <dgm:presLayoutVars>
          <dgm:chMax val="1"/>
          <dgm:bulletEnabled val="1"/>
        </dgm:presLayoutVars>
      </dgm:prSet>
      <dgm:spPr>
        <a:prstGeom prst="roundRect">
          <a:avLst/>
        </a:prstGeom>
      </dgm:spPr>
    </dgm:pt>
    <dgm:pt modelId="{BAA629DB-D74D-43BA-AB18-835FDF7B204A}" type="pres">
      <dgm:prSet presAssocID="{AC99F938-3755-4AD1-A06E-349A2A2454D7}" presName="descendantText" presStyleLbl="alignAccFollowNode1" presStyleIdx="0" presStyleCnt="5">
        <dgm:presLayoutVars>
          <dgm:bulletEnabled val="1"/>
        </dgm:presLayoutVars>
      </dgm:prSet>
      <dgm:spPr>
        <a:prstGeom prst="round2SameRect">
          <a:avLst/>
        </a:prstGeom>
      </dgm:spPr>
    </dgm:pt>
    <dgm:pt modelId="{3CE7AE65-8B70-40F3-A57E-141962D5F0DD}" type="pres">
      <dgm:prSet presAssocID="{11797D69-DD0D-4DDA-99AE-1650C0DE3ECD}" presName="sp" presStyleCnt="0"/>
      <dgm:spPr/>
    </dgm:pt>
    <dgm:pt modelId="{A9AD0EB2-1E47-47C8-914A-E18A60C848F3}" type="pres">
      <dgm:prSet presAssocID="{70715D45-481C-4625-BF7F-7D969FAD5A86}" presName="linNode" presStyleCnt="0"/>
      <dgm:spPr/>
    </dgm:pt>
    <dgm:pt modelId="{60B8514A-6800-4ECC-932A-4A70FB917BDF}" type="pres">
      <dgm:prSet presAssocID="{70715D45-481C-4625-BF7F-7D969FAD5A86}" presName="parentText" presStyleLbl="node1" presStyleIdx="1" presStyleCnt="5">
        <dgm:presLayoutVars>
          <dgm:chMax val="1"/>
          <dgm:bulletEnabled val="1"/>
        </dgm:presLayoutVars>
      </dgm:prSet>
      <dgm:spPr>
        <a:prstGeom prst="roundRect">
          <a:avLst/>
        </a:prstGeom>
      </dgm:spPr>
    </dgm:pt>
    <dgm:pt modelId="{841320FF-CFAD-4087-8493-362F383D936F}" type="pres">
      <dgm:prSet presAssocID="{70715D45-481C-4625-BF7F-7D969FAD5A86}" presName="descendantText" presStyleLbl="alignAccFollowNode1" presStyleIdx="1" presStyleCnt="5">
        <dgm:presLayoutVars>
          <dgm:bulletEnabled val="1"/>
        </dgm:presLayoutVars>
      </dgm:prSet>
      <dgm:spPr>
        <a:prstGeom prst="round2SameRect">
          <a:avLst/>
        </a:prstGeom>
      </dgm:spPr>
    </dgm:pt>
    <dgm:pt modelId="{7F34C08A-7B35-4DDC-9489-71A64DD0F51D}" type="pres">
      <dgm:prSet presAssocID="{06E074B7-D4B0-4866-B8F1-202351F4E7CF}" presName="sp" presStyleCnt="0"/>
      <dgm:spPr/>
    </dgm:pt>
    <dgm:pt modelId="{37AA0F7E-9286-4D56-80BD-BBC771ACECF0}" type="pres">
      <dgm:prSet presAssocID="{DF147FEA-F25E-44C5-8E10-7CEE98ABDC3F}" presName="linNode" presStyleCnt="0"/>
      <dgm:spPr/>
    </dgm:pt>
    <dgm:pt modelId="{AF361F38-69EB-4EAD-9ECA-09C0E3629944}" type="pres">
      <dgm:prSet presAssocID="{DF147FEA-F25E-44C5-8E10-7CEE98ABDC3F}" presName="parentText" presStyleLbl="node1" presStyleIdx="2" presStyleCnt="5">
        <dgm:presLayoutVars>
          <dgm:chMax val="1"/>
          <dgm:bulletEnabled val="1"/>
        </dgm:presLayoutVars>
      </dgm:prSet>
      <dgm:spPr>
        <a:prstGeom prst="roundRect">
          <a:avLst/>
        </a:prstGeom>
      </dgm:spPr>
    </dgm:pt>
    <dgm:pt modelId="{469544A7-1FB2-47C4-B679-28FDDDC2C110}" type="pres">
      <dgm:prSet presAssocID="{DF147FEA-F25E-44C5-8E10-7CEE98ABDC3F}" presName="descendantText" presStyleLbl="alignAccFollowNode1" presStyleIdx="2" presStyleCnt="5">
        <dgm:presLayoutVars>
          <dgm:bulletEnabled val="1"/>
        </dgm:presLayoutVars>
      </dgm:prSet>
      <dgm:spPr>
        <a:prstGeom prst="round2SameRect">
          <a:avLst/>
        </a:prstGeom>
      </dgm:spPr>
    </dgm:pt>
    <dgm:pt modelId="{9FAEED96-64C3-4D2B-ABD9-D5BAFFF88F21}" type="pres">
      <dgm:prSet presAssocID="{30F1AB0E-1C2C-4E8E-BD2B-35D6E581D63B}" presName="sp" presStyleCnt="0"/>
      <dgm:spPr/>
    </dgm:pt>
    <dgm:pt modelId="{941BDAF1-4B1D-4C4A-8411-EBF67A722778}" type="pres">
      <dgm:prSet presAssocID="{7A58CFFE-D511-4B20-93BC-5A6018C4F638}" presName="linNode" presStyleCnt="0"/>
      <dgm:spPr/>
    </dgm:pt>
    <dgm:pt modelId="{D43B31D5-6486-4A5A-9BB1-1333F2F9F534}" type="pres">
      <dgm:prSet presAssocID="{7A58CFFE-D511-4B20-93BC-5A6018C4F638}" presName="parentText" presStyleLbl="node1" presStyleIdx="3" presStyleCnt="5" custLinFactNeighborY="-4283">
        <dgm:presLayoutVars>
          <dgm:chMax val="1"/>
          <dgm:bulletEnabled val="1"/>
        </dgm:presLayoutVars>
      </dgm:prSet>
      <dgm:spPr>
        <a:prstGeom prst="roundRect">
          <a:avLst/>
        </a:prstGeom>
      </dgm:spPr>
    </dgm:pt>
    <dgm:pt modelId="{644F1C3C-1814-4F87-AE91-192A0733CD0A}" type="pres">
      <dgm:prSet presAssocID="{7A58CFFE-D511-4B20-93BC-5A6018C4F638}" presName="descendantText" presStyleLbl="alignAccFollowNode1" presStyleIdx="3" presStyleCnt="5" custScaleX="95109" custScaleY="142369" custLinFactNeighborX="483" custLinFactNeighborY="-7791">
        <dgm:presLayoutVars>
          <dgm:bulletEnabled val="1"/>
        </dgm:presLayoutVars>
      </dgm:prSet>
      <dgm:spPr>
        <a:prstGeom prst="round2SameRect">
          <a:avLst/>
        </a:prstGeom>
      </dgm:spPr>
    </dgm:pt>
    <dgm:pt modelId="{B1E1E3D6-7072-44D7-BDEF-62E4F74EBDEC}" type="pres">
      <dgm:prSet presAssocID="{9AD92B05-92A4-48DB-B5A4-98E8619E1C9A}" presName="sp" presStyleCnt="0"/>
      <dgm:spPr/>
    </dgm:pt>
    <dgm:pt modelId="{D00B5AD6-7634-4C25-82E4-ED1997BD1CB0}" type="pres">
      <dgm:prSet presAssocID="{5FFBDA2D-B5BB-41AD-89F3-55F51A6CBF1B}" presName="linNode" presStyleCnt="0"/>
      <dgm:spPr/>
    </dgm:pt>
    <dgm:pt modelId="{636DF10B-2E22-45B1-B6F3-0875B1153D1B}" type="pres">
      <dgm:prSet presAssocID="{5FFBDA2D-B5BB-41AD-89F3-55F51A6CBF1B}" presName="parentText" presStyleLbl="node1" presStyleIdx="4" presStyleCnt="5">
        <dgm:presLayoutVars>
          <dgm:chMax val="1"/>
          <dgm:bulletEnabled val="1"/>
        </dgm:presLayoutVars>
      </dgm:prSet>
      <dgm:spPr>
        <a:prstGeom prst="roundRect">
          <a:avLst/>
        </a:prstGeom>
      </dgm:spPr>
    </dgm:pt>
    <dgm:pt modelId="{7F1964CB-FCEC-495B-B4A7-CC0D8EBF697B}" type="pres">
      <dgm:prSet presAssocID="{5FFBDA2D-B5BB-41AD-89F3-55F51A6CBF1B}" presName="descendantText" presStyleLbl="alignAccFollowNode1" presStyleIdx="4" presStyleCnt="5">
        <dgm:presLayoutVars>
          <dgm:bulletEnabled val="1"/>
        </dgm:presLayoutVars>
      </dgm:prSet>
      <dgm:spPr>
        <a:prstGeom prst="round2SameRect">
          <a:avLst/>
        </a:prstGeom>
      </dgm:spPr>
    </dgm:pt>
  </dgm:ptLst>
  <dgm:cxnLst>
    <dgm:cxn modelId="{A03FB411-D469-4CC6-8101-387BE5531FB6}" srcId="{DF147FEA-F25E-44C5-8E10-7CEE98ABDC3F}" destId="{68FD5209-6425-4B35-8E5D-91161D0E69B7}" srcOrd="2" destOrd="0" parTransId="{7002EDD6-1DED-4B65-9270-73068AC944CC}" sibTransId="{9A71D71F-8DAC-40FB-845F-E3FC4318159E}"/>
    <dgm:cxn modelId="{06905112-0B0C-446E-9481-9004B5A3F48F}" srcId="{DF147FEA-F25E-44C5-8E10-7CEE98ABDC3F}" destId="{76536678-AEF6-4973-8F6E-1CDA2AD48BB3}" srcOrd="0" destOrd="0" parTransId="{C56AFC4C-1A16-45DF-A3E2-D5AE76D995EB}" sibTransId="{E7BADA01-A160-44E1-AD5D-32040FA508B7}"/>
    <dgm:cxn modelId="{5BEA9A14-B710-4681-A7C3-2BEE8A94EC24}" type="presOf" srcId="{0BFE4CF3-99EC-4E78-9C58-507BD3C7F7AC}" destId="{644F1C3C-1814-4F87-AE91-192A0733CD0A}" srcOrd="0" destOrd="3" presId="urn:microsoft.com/office/officeart/2005/8/layout/vList5"/>
    <dgm:cxn modelId="{03CA461D-7043-4EC0-BFFD-72217951EB3B}" srcId="{70715D45-481C-4625-BF7F-7D969FAD5A86}" destId="{4979D60E-325D-4F77-A1BD-D2524C0BC481}" srcOrd="1" destOrd="0" parTransId="{37BDEE46-B36C-472E-A583-1980278D2EDC}" sibTransId="{0F126B3D-3DD1-4FBB-8DB3-7C684712DFB2}"/>
    <dgm:cxn modelId="{C584AE20-35BB-4088-9C09-9CBC02DE9C7B}" type="presOf" srcId="{76958289-BC10-418D-9CB0-2258CF869E3A}" destId="{644F1C3C-1814-4F87-AE91-192A0733CD0A}" srcOrd="0" destOrd="1" presId="urn:microsoft.com/office/officeart/2005/8/layout/vList5"/>
    <dgm:cxn modelId="{5D992521-9EA5-49D0-AC5A-52C3F03B6CF0}" srcId="{53479C21-7035-416C-8324-665FC24BEAED}" destId="{70715D45-481C-4625-BF7F-7D969FAD5A86}" srcOrd="1" destOrd="0" parTransId="{41640746-7424-4BC0-8578-8E88104E1589}" sibTransId="{06E074B7-D4B0-4866-B8F1-202351F4E7CF}"/>
    <dgm:cxn modelId="{5E043C23-E32A-4B41-835A-5A3CFA60C780}" srcId="{53479C21-7035-416C-8324-665FC24BEAED}" destId="{AC99F938-3755-4AD1-A06E-349A2A2454D7}" srcOrd="0" destOrd="0" parTransId="{038B6A6E-8698-4CE2-96B7-17276DA28102}" sibTransId="{11797D69-DD0D-4DDA-99AE-1650C0DE3ECD}"/>
    <dgm:cxn modelId="{6344AB23-800B-4B8D-9DF8-67D92123AA0A}" type="presOf" srcId="{53479C21-7035-416C-8324-665FC24BEAED}" destId="{6A00E6B5-D61C-411E-B65A-78433B102DEA}" srcOrd="0" destOrd="0" presId="urn:microsoft.com/office/officeart/2005/8/layout/vList5"/>
    <dgm:cxn modelId="{D744C223-4686-4040-B554-BF9B30C1E6A4}" srcId="{53479C21-7035-416C-8324-665FC24BEAED}" destId="{DF147FEA-F25E-44C5-8E10-7CEE98ABDC3F}" srcOrd="2" destOrd="0" parTransId="{9D1A9D8B-F66C-4E4B-AF2E-E109321CFF33}" sibTransId="{30F1AB0E-1C2C-4E8E-BD2B-35D6E581D63B}"/>
    <dgm:cxn modelId="{B1BC8031-ED6E-4AAC-B0B0-203E3C1920BC}" type="presOf" srcId="{7A58CFFE-D511-4B20-93BC-5A6018C4F638}" destId="{D43B31D5-6486-4A5A-9BB1-1333F2F9F534}" srcOrd="0" destOrd="0" presId="urn:microsoft.com/office/officeart/2005/8/layout/vList5"/>
    <dgm:cxn modelId="{BC230637-C3A3-4950-9EAC-CDB96F9FC14E}" srcId="{7A58CFFE-D511-4B20-93BC-5A6018C4F638}" destId="{1C5DABD5-852D-4422-BD50-B42CA8CEF56B}" srcOrd="2" destOrd="0" parTransId="{78D4C576-206D-46AA-9124-350A987ECF0E}" sibTransId="{2AE1EAC5-192B-4E78-B8E0-4C331C4769D1}"/>
    <dgm:cxn modelId="{A8DC723C-CF43-4B21-B540-96DE922CB063}" type="presOf" srcId="{76536678-AEF6-4973-8F6E-1CDA2AD48BB3}" destId="{469544A7-1FB2-47C4-B679-28FDDDC2C110}" srcOrd="0" destOrd="0" presId="urn:microsoft.com/office/officeart/2005/8/layout/vList5"/>
    <dgm:cxn modelId="{8DEA5040-19BC-44EE-BCD0-773301DD4F50}" srcId="{7A58CFFE-D511-4B20-93BC-5A6018C4F638}" destId="{76958289-BC10-418D-9CB0-2258CF869E3A}" srcOrd="1" destOrd="0" parTransId="{39160E35-8353-4501-8411-141EE7011BE6}" sibTransId="{C67812F5-AAB1-4E55-A35E-6C8D30EFF6BD}"/>
    <dgm:cxn modelId="{0DDC884A-B013-418E-80B0-BDA50B3E79BD}" srcId="{53479C21-7035-416C-8324-665FC24BEAED}" destId="{7A58CFFE-D511-4B20-93BC-5A6018C4F638}" srcOrd="3" destOrd="0" parTransId="{2BEC25A4-D38E-4EC6-A3B6-75DB9322DCE6}" sibTransId="{9AD92B05-92A4-48DB-B5A4-98E8619E1C9A}"/>
    <dgm:cxn modelId="{082FDE4D-3CC0-47D3-8D07-A6FB1E757D24}" type="presOf" srcId="{1C5DABD5-852D-4422-BD50-B42CA8CEF56B}" destId="{644F1C3C-1814-4F87-AE91-192A0733CD0A}" srcOrd="0" destOrd="2" presId="urn:microsoft.com/office/officeart/2005/8/layout/vList5"/>
    <dgm:cxn modelId="{0CF7314F-F73A-42C6-A2B8-965A8CBA004E}" type="presOf" srcId="{E0EDA750-4BCD-489B-A291-D0AF0C2B2A55}" destId="{BAA629DB-D74D-43BA-AB18-835FDF7B204A}" srcOrd="0" destOrd="1" presId="urn:microsoft.com/office/officeart/2005/8/layout/vList5"/>
    <dgm:cxn modelId="{92F0F353-67CE-4B73-BBF4-D14D98A88E6C}" srcId="{5FFBDA2D-B5BB-41AD-89F3-55F51A6CBF1B}" destId="{43250F7E-9C08-4E50-80FB-E7D46525B1D4}" srcOrd="0" destOrd="0" parTransId="{B11FDFDA-16C5-470B-8B2E-521C136E0CC5}" sibTransId="{855BEFA7-17F9-4400-AF78-AD7176792C34}"/>
    <dgm:cxn modelId="{7812A057-9832-4668-A8C2-D2808BB74A7B}" type="presOf" srcId="{598F983B-F1DD-4255-B953-07E8CFAA4D26}" destId="{644F1C3C-1814-4F87-AE91-192A0733CD0A}" srcOrd="0" destOrd="0" presId="urn:microsoft.com/office/officeart/2005/8/layout/vList5"/>
    <dgm:cxn modelId="{60038678-C87C-4EA9-8DB4-178ED9B1DECD}" type="presOf" srcId="{DF147FEA-F25E-44C5-8E10-7CEE98ABDC3F}" destId="{AF361F38-69EB-4EAD-9ECA-09C0E3629944}" srcOrd="0" destOrd="0" presId="urn:microsoft.com/office/officeart/2005/8/layout/vList5"/>
    <dgm:cxn modelId="{82F83859-CD30-4B4A-ACAF-EA0F80713023}" srcId="{70715D45-481C-4625-BF7F-7D969FAD5A86}" destId="{18D7B660-5B49-4A41-9F22-354E790935DA}" srcOrd="0" destOrd="0" parTransId="{24447FD2-7B98-465E-8BB0-96BFA796C8A9}" sibTransId="{DB58F033-4E1C-49FD-9725-427EB29750D1}"/>
    <dgm:cxn modelId="{363EDB7D-94FF-467C-8DE7-DA27D694A55A}" type="presOf" srcId="{18D7B660-5B49-4A41-9F22-354E790935DA}" destId="{841320FF-CFAD-4087-8493-362F383D936F}" srcOrd="0" destOrd="0" presId="urn:microsoft.com/office/officeart/2005/8/layout/vList5"/>
    <dgm:cxn modelId="{AB897481-B0A5-4991-A038-139993C5C490}" srcId="{53479C21-7035-416C-8324-665FC24BEAED}" destId="{5FFBDA2D-B5BB-41AD-89F3-55F51A6CBF1B}" srcOrd="4" destOrd="0" parTransId="{CDD71C02-6EAE-4D90-ADD4-603EE74E631E}" sibTransId="{1E2A6831-453C-4DBE-8833-07F396248673}"/>
    <dgm:cxn modelId="{0F77C784-23A1-42AC-9D89-11D4B835045E}" type="presOf" srcId="{AC99F938-3755-4AD1-A06E-349A2A2454D7}" destId="{B57C416F-DE1B-46F8-BE01-155CC1EEE78B}" srcOrd="0" destOrd="0" presId="urn:microsoft.com/office/officeart/2005/8/layout/vList5"/>
    <dgm:cxn modelId="{B4932E87-526C-4B58-8378-B23016427E85}" srcId="{7A58CFFE-D511-4B20-93BC-5A6018C4F638}" destId="{0BFE4CF3-99EC-4E78-9C58-507BD3C7F7AC}" srcOrd="3" destOrd="0" parTransId="{DB24C37D-992A-4124-B51D-07360D6ECFD6}" sibTransId="{44345066-955E-4542-B4D9-41B57CE2627B}"/>
    <dgm:cxn modelId="{125EC08A-EE6C-407B-B8E5-2F1BC911C6A8}" type="presOf" srcId="{4979D60E-325D-4F77-A1BD-D2524C0BC481}" destId="{841320FF-CFAD-4087-8493-362F383D936F}" srcOrd="0" destOrd="1" presId="urn:microsoft.com/office/officeart/2005/8/layout/vList5"/>
    <dgm:cxn modelId="{2BDB9A8C-3A3F-4AF2-AC57-D7053CDA8903}" type="presOf" srcId="{70715D45-481C-4625-BF7F-7D969FAD5A86}" destId="{60B8514A-6800-4ECC-932A-4A70FB917BDF}" srcOrd="0" destOrd="0" presId="urn:microsoft.com/office/officeart/2005/8/layout/vList5"/>
    <dgm:cxn modelId="{B6138CAB-F451-4B45-9340-296B08F4A868}" type="presOf" srcId="{1ED46220-B457-467E-A007-CD179031D3A6}" destId="{BAA629DB-D74D-43BA-AB18-835FDF7B204A}" srcOrd="0" destOrd="0" presId="urn:microsoft.com/office/officeart/2005/8/layout/vList5"/>
    <dgm:cxn modelId="{5771DBAC-E2DB-4EA7-A7FF-170C42CAF0D4}" type="presOf" srcId="{76BB2F3F-2730-4EE4-8AEB-EC4DC8D18B3C}" destId="{7F1964CB-FCEC-495B-B4A7-CC0D8EBF697B}" srcOrd="0" destOrd="1" presId="urn:microsoft.com/office/officeart/2005/8/layout/vList5"/>
    <dgm:cxn modelId="{6A50F5B8-0D88-40F8-A437-263D33572576}" srcId="{AC99F938-3755-4AD1-A06E-349A2A2454D7}" destId="{1ED46220-B457-467E-A007-CD179031D3A6}" srcOrd="0" destOrd="0" parTransId="{04A3D5D3-4688-4278-82F8-ED413959808C}" sibTransId="{506268C9-1EB1-4011-B715-9F57435B64D0}"/>
    <dgm:cxn modelId="{7D16D8B9-8C3E-4EC2-90D3-5CE558A6655F}" srcId="{5FFBDA2D-B5BB-41AD-89F3-55F51A6CBF1B}" destId="{76BB2F3F-2730-4EE4-8AEB-EC4DC8D18B3C}" srcOrd="1" destOrd="0" parTransId="{8434A848-8300-4169-832A-58B879C67B2E}" sibTransId="{5BAC0C70-F00D-43FB-8852-776B78E6296F}"/>
    <dgm:cxn modelId="{C049DDC0-48EC-4D5D-A762-A3D2AF964D36}" srcId="{DF147FEA-F25E-44C5-8E10-7CEE98ABDC3F}" destId="{0CFB396F-9E9F-45EE-8064-75FE14DDDBE1}" srcOrd="1" destOrd="0" parTransId="{A5909124-35C8-4569-96FC-994F2AD2D142}" sibTransId="{9BB0E0D4-7E11-4C50-9129-AC80E9C8FC24}"/>
    <dgm:cxn modelId="{658F1FC3-6A50-499A-B2F6-C46311C6D0C6}" srcId="{7A58CFFE-D511-4B20-93BC-5A6018C4F638}" destId="{598F983B-F1DD-4255-B953-07E8CFAA4D26}" srcOrd="0" destOrd="0" parTransId="{EB5EAA45-5A4C-47E1-B67C-AEFCF6609D69}" sibTransId="{9BC22E4C-CBD1-4BB2-A754-43F652B8CFEC}"/>
    <dgm:cxn modelId="{971370D2-A763-47F5-AA10-72D73079EEDB}" type="presOf" srcId="{68FD5209-6425-4B35-8E5D-91161D0E69B7}" destId="{469544A7-1FB2-47C4-B679-28FDDDC2C110}" srcOrd="0" destOrd="2" presId="urn:microsoft.com/office/officeart/2005/8/layout/vList5"/>
    <dgm:cxn modelId="{70F599D9-9FD7-4605-8F8D-9758C538E647}" type="presOf" srcId="{0CFB396F-9E9F-45EE-8064-75FE14DDDBE1}" destId="{469544A7-1FB2-47C4-B679-28FDDDC2C110}" srcOrd="0" destOrd="1" presId="urn:microsoft.com/office/officeart/2005/8/layout/vList5"/>
    <dgm:cxn modelId="{6C65A4DB-73D2-4D35-8CFE-70F6589D3E38}" type="presOf" srcId="{43250F7E-9C08-4E50-80FB-E7D46525B1D4}" destId="{7F1964CB-FCEC-495B-B4A7-CC0D8EBF697B}" srcOrd="0" destOrd="0" presId="urn:microsoft.com/office/officeart/2005/8/layout/vList5"/>
    <dgm:cxn modelId="{8F950FDC-8AA4-4683-8CE5-A0965907909C}" type="presOf" srcId="{5FFBDA2D-B5BB-41AD-89F3-55F51A6CBF1B}" destId="{636DF10B-2E22-45B1-B6F3-0875B1153D1B}" srcOrd="0" destOrd="0" presId="urn:microsoft.com/office/officeart/2005/8/layout/vList5"/>
    <dgm:cxn modelId="{051B81FC-0F54-4029-AC34-07A7B6C94B98}" srcId="{AC99F938-3755-4AD1-A06E-349A2A2454D7}" destId="{E0EDA750-4BCD-489B-A291-D0AF0C2B2A55}" srcOrd="1" destOrd="0" parTransId="{353B3E2F-0003-448A-A22A-C359A6A90A8E}" sibTransId="{31C22104-2049-41DF-88C4-DFDCD4E1EB7D}"/>
    <dgm:cxn modelId="{6D25EB07-C0FC-4323-981E-14B1D56DB069}" type="presParOf" srcId="{6A00E6B5-D61C-411E-B65A-78433B102DEA}" destId="{37A0216B-8A92-4017-943A-B56324898BA6}" srcOrd="0" destOrd="0" presId="urn:microsoft.com/office/officeart/2005/8/layout/vList5"/>
    <dgm:cxn modelId="{E9D22CC0-BF3A-482C-8F1A-05314AC475B7}" type="presParOf" srcId="{37A0216B-8A92-4017-943A-B56324898BA6}" destId="{B57C416F-DE1B-46F8-BE01-155CC1EEE78B}" srcOrd="0" destOrd="0" presId="urn:microsoft.com/office/officeart/2005/8/layout/vList5"/>
    <dgm:cxn modelId="{F142FE46-1B26-4C71-BFF9-042C9B026662}" type="presParOf" srcId="{37A0216B-8A92-4017-943A-B56324898BA6}" destId="{BAA629DB-D74D-43BA-AB18-835FDF7B204A}" srcOrd="1" destOrd="0" presId="urn:microsoft.com/office/officeart/2005/8/layout/vList5"/>
    <dgm:cxn modelId="{0F55BE18-63C8-4AE0-BC98-51D23FF43F76}" type="presParOf" srcId="{6A00E6B5-D61C-411E-B65A-78433B102DEA}" destId="{3CE7AE65-8B70-40F3-A57E-141962D5F0DD}" srcOrd="1" destOrd="0" presId="urn:microsoft.com/office/officeart/2005/8/layout/vList5"/>
    <dgm:cxn modelId="{F77F69AB-2F98-4678-AB0C-BF1AF6FE0828}" type="presParOf" srcId="{6A00E6B5-D61C-411E-B65A-78433B102DEA}" destId="{A9AD0EB2-1E47-47C8-914A-E18A60C848F3}" srcOrd="2" destOrd="0" presId="urn:microsoft.com/office/officeart/2005/8/layout/vList5"/>
    <dgm:cxn modelId="{C4A06C4A-D3D2-4224-A4CF-927304620315}" type="presParOf" srcId="{A9AD0EB2-1E47-47C8-914A-E18A60C848F3}" destId="{60B8514A-6800-4ECC-932A-4A70FB917BDF}" srcOrd="0" destOrd="0" presId="urn:microsoft.com/office/officeart/2005/8/layout/vList5"/>
    <dgm:cxn modelId="{81AB66CA-65E3-4532-B8D9-8B14F6CAC016}" type="presParOf" srcId="{A9AD0EB2-1E47-47C8-914A-E18A60C848F3}" destId="{841320FF-CFAD-4087-8493-362F383D936F}" srcOrd="1" destOrd="0" presId="urn:microsoft.com/office/officeart/2005/8/layout/vList5"/>
    <dgm:cxn modelId="{85F7AA4B-4F7F-4241-A6BD-FFE39F75C2A0}" type="presParOf" srcId="{6A00E6B5-D61C-411E-B65A-78433B102DEA}" destId="{7F34C08A-7B35-4DDC-9489-71A64DD0F51D}" srcOrd="3" destOrd="0" presId="urn:microsoft.com/office/officeart/2005/8/layout/vList5"/>
    <dgm:cxn modelId="{A600B977-063E-49ED-9B8D-D2F2D9700E13}" type="presParOf" srcId="{6A00E6B5-D61C-411E-B65A-78433B102DEA}" destId="{37AA0F7E-9286-4D56-80BD-BBC771ACECF0}" srcOrd="4" destOrd="0" presId="urn:microsoft.com/office/officeart/2005/8/layout/vList5"/>
    <dgm:cxn modelId="{04510898-DC89-46A4-BB08-07190F836160}" type="presParOf" srcId="{37AA0F7E-9286-4D56-80BD-BBC771ACECF0}" destId="{AF361F38-69EB-4EAD-9ECA-09C0E3629944}" srcOrd="0" destOrd="0" presId="urn:microsoft.com/office/officeart/2005/8/layout/vList5"/>
    <dgm:cxn modelId="{3E739A8F-8E7A-4B7C-9753-C8316686019C}" type="presParOf" srcId="{37AA0F7E-9286-4D56-80BD-BBC771ACECF0}" destId="{469544A7-1FB2-47C4-B679-28FDDDC2C110}" srcOrd="1" destOrd="0" presId="urn:microsoft.com/office/officeart/2005/8/layout/vList5"/>
    <dgm:cxn modelId="{F2D946D2-87E7-4D0A-B1C4-25377FF2D427}" type="presParOf" srcId="{6A00E6B5-D61C-411E-B65A-78433B102DEA}" destId="{9FAEED96-64C3-4D2B-ABD9-D5BAFFF88F21}" srcOrd="5" destOrd="0" presId="urn:microsoft.com/office/officeart/2005/8/layout/vList5"/>
    <dgm:cxn modelId="{1A4FA9CB-6301-4459-9218-4D7BBB277A96}" type="presParOf" srcId="{6A00E6B5-D61C-411E-B65A-78433B102DEA}" destId="{941BDAF1-4B1D-4C4A-8411-EBF67A722778}" srcOrd="6" destOrd="0" presId="urn:microsoft.com/office/officeart/2005/8/layout/vList5"/>
    <dgm:cxn modelId="{9BEAE343-6CF5-43EC-B748-D6F37E18C746}" type="presParOf" srcId="{941BDAF1-4B1D-4C4A-8411-EBF67A722778}" destId="{D43B31D5-6486-4A5A-9BB1-1333F2F9F534}" srcOrd="0" destOrd="0" presId="urn:microsoft.com/office/officeart/2005/8/layout/vList5"/>
    <dgm:cxn modelId="{111EEB59-E9DB-4E50-BA3B-3F92A6E4D548}" type="presParOf" srcId="{941BDAF1-4B1D-4C4A-8411-EBF67A722778}" destId="{644F1C3C-1814-4F87-AE91-192A0733CD0A}" srcOrd="1" destOrd="0" presId="urn:microsoft.com/office/officeart/2005/8/layout/vList5"/>
    <dgm:cxn modelId="{162A83CE-A254-4BE3-BF6A-A8BB9F8592CC}" type="presParOf" srcId="{6A00E6B5-D61C-411E-B65A-78433B102DEA}" destId="{B1E1E3D6-7072-44D7-BDEF-62E4F74EBDEC}" srcOrd="7" destOrd="0" presId="urn:microsoft.com/office/officeart/2005/8/layout/vList5"/>
    <dgm:cxn modelId="{66BE8D8A-EEAB-475E-A1C9-8A1F4EFDDA99}" type="presParOf" srcId="{6A00E6B5-D61C-411E-B65A-78433B102DEA}" destId="{D00B5AD6-7634-4C25-82E4-ED1997BD1CB0}" srcOrd="8" destOrd="0" presId="urn:microsoft.com/office/officeart/2005/8/layout/vList5"/>
    <dgm:cxn modelId="{5EBB6788-E62D-4304-98E1-22742DBA2F2A}" type="presParOf" srcId="{D00B5AD6-7634-4C25-82E4-ED1997BD1CB0}" destId="{636DF10B-2E22-45B1-B6F3-0875B1153D1B}" srcOrd="0" destOrd="0" presId="urn:microsoft.com/office/officeart/2005/8/layout/vList5"/>
    <dgm:cxn modelId="{7DED4E03-1F1F-4455-BF77-BB79A4C41A5F}" type="presParOf" srcId="{D00B5AD6-7634-4C25-82E4-ED1997BD1CB0}" destId="{7F1964CB-FCEC-495B-B4A7-CC0D8EBF697B}"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A629DB-D74D-43BA-AB18-835FDF7B204A}">
      <dsp:nvSpPr>
        <dsp:cNvPr id="0" name=""/>
        <dsp:cNvSpPr/>
      </dsp:nvSpPr>
      <dsp:spPr>
        <a:xfrm rot="5400000">
          <a:off x="3366839" y="-1305208"/>
          <a:ext cx="714871" cy="3505200"/>
        </a:xfrm>
        <a:prstGeom prst="round2SameRect">
          <a:avLst/>
        </a:prstGeo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Multi-agency response under Policy &amp; Procedures</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Emergency services response</a:t>
          </a:r>
        </a:p>
      </dsp:txBody>
      <dsp:txXfrm rot="-5400000">
        <a:off x="1971675" y="124853"/>
        <a:ext cx="3470303" cy="645077"/>
      </dsp:txXfrm>
    </dsp:sp>
    <dsp:sp modelId="{B57C416F-DE1B-46F8-BE01-155CC1EEE78B}">
      <dsp:nvSpPr>
        <dsp:cNvPr id="0" name=""/>
        <dsp:cNvSpPr/>
      </dsp:nvSpPr>
      <dsp:spPr>
        <a:xfrm>
          <a:off x="0" y="596"/>
          <a:ext cx="1971675" cy="893589"/>
        </a:xfrm>
        <a:prstGeom prst="roundRect">
          <a:avLst/>
        </a:prstGeom>
        <a:gradFill rotWithShape="0">
          <a:gsLst>
            <a:gs pos="0">
              <a:srgbClr val="C0504D">
                <a:alpha val="90000"/>
                <a:hueOff val="0"/>
                <a:satOff val="0"/>
                <a:lumOff val="0"/>
                <a:alphaOff val="0"/>
                <a:shade val="51000"/>
                <a:satMod val="130000"/>
              </a:srgbClr>
            </a:gs>
            <a:gs pos="80000">
              <a:srgbClr val="C0504D">
                <a:alpha val="90000"/>
                <a:hueOff val="0"/>
                <a:satOff val="0"/>
                <a:lumOff val="0"/>
                <a:alphaOff val="0"/>
                <a:shade val="93000"/>
                <a:satMod val="130000"/>
              </a:srgbClr>
            </a:gs>
            <a:gs pos="100000">
              <a:srgbClr val="C0504D">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marL="0" lvl="0" indent="0" algn="ctr" defTabSz="1155700">
            <a:lnSpc>
              <a:spcPct val="90000"/>
            </a:lnSpc>
            <a:spcBef>
              <a:spcPct val="0"/>
            </a:spcBef>
            <a:spcAft>
              <a:spcPct val="35000"/>
            </a:spcAft>
            <a:buNone/>
          </a:pPr>
          <a:r>
            <a:rPr lang="en-GB" sz="2600" kern="1200">
              <a:solidFill>
                <a:sysClr val="window" lastClr="FFFFFF"/>
              </a:solidFill>
              <a:latin typeface="Calibri"/>
              <a:ea typeface="+mn-ea"/>
              <a:cs typeface="+mn-cs"/>
            </a:rPr>
            <a:t>Harm level 5</a:t>
          </a:r>
        </a:p>
      </dsp:txBody>
      <dsp:txXfrm>
        <a:off x="43621" y="44217"/>
        <a:ext cx="1884433" cy="806347"/>
      </dsp:txXfrm>
    </dsp:sp>
    <dsp:sp modelId="{841320FF-CFAD-4087-8493-362F383D936F}">
      <dsp:nvSpPr>
        <dsp:cNvPr id="0" name=""/>
        <dsp:cNvSpPr/>
      </dsp:nvSpPr>
      <dsp:spPr>
        <a:xfrm rot="5400000">
          <a:off x="3366839" y="-366939"/>
          <a:ext cx="714871" cy="3505200"/>
        </a:xfrm>
        <a:prstGeom prst="round2SameRect">
          <a:avLst/>
        </a:prstGeo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Multi-agency response under Policy &amp; Procedures</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Referral to Stockport Adult Social Care</a:t>
          </a:r>
        </a:p>
      </dsp:txBody>
      <dsp:txXfrm rot="-5400000">
        <a:off x="1971675" y="1063122"/>
        <a:ext cx="3470303" cy="645077"/>
      </dsp:txXfrm>
    </dsp:sp>
    <dsp:sp modelId="{60B8514A-6800-4ECC-932A-4A70FB917BDF}">
      <dsp:nvSpPr>
        <dsp:cNvPr id="0" name=""/>
        <dsp:cNvSpPr/>
      </dsp:nvSpPr>
      <dsp:spPr>
        <a:xfrm>
          <a:off x="0" y="938865"/>
          <a:ext cx="1971675" cy="893589"/>
        </a:xfrm>
        <a:prstGeom prst="roundRect">
          <a:avLst/>
        </a:prstGeom>
        <a:gradFill rotWithShape="0">
          <a:gsLst>
            <a:gs pos="0">
              <a:srgbClr val="C0504D">
                <a:alpha val="90000"/>
                <a:hueOff val="0"/>
                <a:satOff val="0"/>
                <a:lumOff val="0"/>
                <a:alphaOff val="-10000"/>
                <a:shade val="51000"/>
                <a:satMod val="130000"/>
              </a:srgbClr>
            </a:gs>
            <a:gs pos="80000">
              <a:srgbClr val="C0504D">
                <a:alpha val="90000"/>
                <a:hueOff val="0"/>
                <a:satOff val="0"/>
                <a:lumOff val="0"/>
                <a:alphaOff val="-10000"/>
                <a:shade val="93000"/>
                <a:satMod val="130000"/>
              </a:srgbClr>
            </a:gs>
            <a:gs pos="100000">
              <a:srgbClr val="C0504D">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marL="0" lvl="0" indent="0" algn="ctr" defTabSz="1155700">
            <a:lnSpc>
              <a:spcPct val="90000"/>
            </a:lnSpc>
            <a:spcBef>
              <a:spcPct val="0"/>
            </a:spcBef>
            <a:spcAft>
              <a:spcPct val="35000"/>
            </a:spcAft>
            <a:buNone/>
          </a:pPr>
          <a:r>
            <a:rPr lang="en-GB" sz="2600" kern="1200">
              <a:solidFill>
                <a:sysClr val="window" lastClr="FFFFFF"/>
              </a:solidFill>
              <a:latin typeface="Calibri"/>
              <a:ea typeface="+mn-ea"/>
              <a:cs typeface="+mn-cs"/>
            </a:rPr>
            <a:t>Harm level 4</a:t>
          </a:r>
        </a:p>
      </dsp:txBody>
      <dsp:txXfrm>
        <a:off x="43621" y="982486"/>
        <a:ext cx="1884433" cy="806347"/>
      </dsp:txXfrm>
    </dsp:sp>
    <dsp:sp modelId="{469544A7-1FB2-47C4-B679-28FDDDC2C110}">
      <dsp:nvSpPr>
        <dsp:cNvPr id="0" name=""/>
        <dsp:cNvSpPr/>
      </dsp:nvSpPr>
      <dsp:spPr>
        <a:xfrm rot="5400000">
          <a:off x="3366839" y="571329"/>
          <a:ext cx="714871" cy="3505200"/>
        </a:xfrm>
        <a:prstGeom prst="round2SameRect">
          <a:avLst/>
        </a:prstGeo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Single Agency Response</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Single Agency Alert to Adult Socal Care</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Internal Investigation report to Adult Social Care</a:t>
          </a:r>
        </a:p>
      </dsp:txBody>
      <dsp:txXfrm rot="-5400000">
        <a:off x="1971675" y="2001391"/>
        <a:ext cx="3470303" cy="645077"/>
      </dsp:txXfrm>
    </dsp:sp>
    <dsp:sp modelId="{AF361F38-69EB-4EAD-9ECA-09C0E3629944}">
      <dsp:nvSpPr>
        <dsp:cNvPr id="0" name=""/>
        <dsp:cNvSpPr/>
      </dsp:nvSpPr>
      <dsp:spPr>
        <a:xfrm>
          <a:off x="0" y="1877134"/>
          <a:ext cx="1971675" cy="893589"/>
        </a:xfrm>
        <a:prstGeom prst="roundRect">
          <a:avLst/>
        </a:prstGeom>
        <a:gradFill rotWithShape="0">
          <a:gsLst>
            <a:gs pos="0">
              <a:srgbClr val="C0504D">
                <a:alpha val="90000"/>
                <a:hueOff val="0"/>
                <a:satOff val="0"/>
                <a:lumOff val="0"/>
                <a:alphaOff val="-20000"/>
                <a:shade val="51000"/>
                <a:satMod val="130000"/>
              </a:srgbClr>
            </a:gs>
            <a:gs pos="80000">
              <a:srgbClr val="C0504D">
                <a:alpha val="90000"/>
                <a:hueOff val="0"/>
                <a:satOff val="0"/>
                <a:lumOff val="0"/>
                <a:alphaOff val="-20000"/>
                <a:shade val="93000"/>
                <a:satMod val="130000"/>
              </a:srgbClr>
            </a:gs>
            <a:gs pos="100000">
              <a:srgbClr val="C0504D">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marL="0" lvl="0" indent="0" algn="ctr" defTabSz="1155700">
            <a:lnSpc>
              <a:spcPct val="90000"/>
            </a:lnSpc>
            <a:spcBef>
              <a:spcPct val="0"/>
            </a:spcBef>
            <a:spcAft>
              <a:spcPct val="35000"/>
            </a:spcAft>
            <a:buNone/>
          </a:pPr>
          <a:r>
            <a:rPr lang="en-GB" sz="2600" kern="1200">
              <a:solidFill>
                <a:sysClr val="window" lastClr="FFFFFF"/>
              </a:solidFill>
              <a:latin typeface="Calibri"/>
              <a:ea typeface="+mn-ea"/>
              <a:cs typeface="+mn-cs"/>
            </a:rPr>
            <a:t>Harm level 3</a:t>
          </a:r>
        </a:p>
      </dsp:txBody>
      <dsp:txXfrm>
        <a:off x="43621" y="1920755"/>
        <a:ext cx="1884433" cy="806347"/>
      </dsp:txXfrm>
    </dsp:sp>
    <dsp:sp modelId="{644F1C3C-1814-4F87-AE91-192A0733CD0A}">
      <dsp:nvSpPr>
        <dsp:cNvPr id="0" name=""/>
        <dsp:cNvSpPr/>
      </dsp:nvSpPr>
      <dsp:spPr>
        <a:xfrm rot="5400000">
          <a:off x="3135638" y="1603333"/>
          <a:ext cx="1017755" cy="3330505"/>
        </a:xfrm>
        <a:prstGeom prst="round2SameRect">
          <a:avLst/>
        </a:prstGeo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Single Agency Response</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Monthly log submitted to Adult Social Care.</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Ensure an appropriate action is completed</a:t>
          </a:r>
        </a:p>
      </dsp:txBody>
      <dsp:txXfrm rot="-5400000">
        <a:off x="1979264" y="2809391"/>
        <a:ext cx="3280822" cy="918389"/>
      </dsp:txXfrm>
    </dsp:sp>
    <dsp:sp modelId="{D43B31D5-6486-4A5A-9BB1-1333F2F9F534}">
      <dsp:nvSpPr>
        <dsp:cNvPr id="0" name=""/>
        <dsp:cNvSpPr/>
      </dsp:nvSpPr>
      <dsp:spPr>
        <a:xfrm>
          <a:off x="0" y="2839214"/>
          <a:ext cx="1969749" cy="893589"/>
        </a:xfrm>
        <a:prstGeom prst="roundRect">
          <a:avLst/>
        </a:prstGeom>
        <a:gradFill rotWithShape="0">
          <a:gsLst>
            <a:gs pos="0">
              <a:srgbClr val="C0504D">
                <a:alpha val="90000"/>
                <a:hueOff val="0"/>
                <a:satOff val="0"/>
                <a:lumOff val="0"/>
                <a:alphaOff val="-30000"/>
                <a:shade val="51000"/>
                <a:satMod val="130000"/>
              </a:srgbClr>
            </a:gs>
            <a:gs pos="80000">
              <a:srgbClr val="C0504D">
                <a:alpha val="90000"/>
                <a:hueOff val="0"/>
                <a:satOff val="0"/>
                <a:lumOff val="0"/>
                <a:alphaOff val="-30000"/>
                <a:shade val="93000"/>
                <a:satMod val="130000"/>
              </a:srgbClr>
            </a:gs>
            <a:gs pos="100000">
              <a:srgbClr val="C0504D">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marL="0" lvl="0" indent="0" algn="ctr" defTabSz="1155700">
            <a:lnSpc>
              <a:spcPct val="90000"/>
            </a:lnSpc>
            <a:spcBef>
              <a:spcPct val="0"/>
            </a:spcBef>
            <a:spcAft>
              <a:spcPct val="35000"/>
            </a:spcAft>
            <a:buNone/>
          </a:pPr>
          <a:r>
            <a:rPr lang="en-GB" sz="2600" kern="1200">
              <a:solidFill>
                <a:sysClr val="window" lastClr="FFFFFF"/>
              </a:solidFill>
              <a:latin typeface="Calibri"/>
              <a:ea typeface="+mn-ea"/>
              <a:cs typeface="+mn-cs"/>
            </a:rPr>
            <a:t>Harm level 2</a:t>
          </a:r>
        </a:p>
      </dsp:txBody>
      <dsp:txXfrm>
        <a:off x="43621" y="2882835"/>
        <a:ext cx="1882507" cy="806347"/>
      </dsp:txXfrm>
    </dsp:sp>
    <dsp:sp modelId="{7F1964CB-FCEC-495B-B4A7-CC0D8EBF697B}">
      <dsp:nvSpPr>
        <dsp:cNvPr id="0" name=""/>
        <dsp:cNvSpPr/>
      </dsp:nvSpPr>
      <dsp:spPr>
        <a:xfrm rot="5400000">
          <a:off x="3366839" y="2572033"/>
          <a:ext cx="714871" cy="3505200"/>
        </a:xfrm>
        <a:prstGeom prst="round2SameRect">
          <a:avLst/>
        </a:prstGeom>
        <a:solidFill>
          <a:srgbClr val="C0504D">
            <a:alpha val="90000"/>
            <a:tint val="40000"/>
            <a:hueOff val="0"/>
            <a:satOff val="0"/>
            <a:lumOff val="0"/>
            <a:alphaOff val="0"/>
          </a:srgbClr>
        </a:solidFill>
        <a:ln w="9525" cap="flat" cmpd="sng" algn="ctr">
          <a:solidFill>
            <a:srgbClr val="C0504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Single Agency Response</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Monthly log submitted to Adult Socal Care </a:t>
          </a:r>
        </a:p>
      </dsp:txBody>
      <dsp:txXfrm rot="-5400000">
        <a:off x="1971675" y="4002095"/>
        <a:ext cx="3470303" cy="645077"/>
      </dsp:txXfrm>
    </dsp:sp>
    <dsp:sp modelId="{636DF10B-2E22-45B1-B6F3-0875B1153D1B}">
      <dsp:nvSpPr>
        <dsp:cNvPr id="0" name=""/>
        <dsp:cNvSpPr/>
      </dsp:nvSpPr>
      <dsp:spPr>
        <a:xfrm>
          <a:off x="0" y="3877838"/>
          <a:ext cx="1971675" cy="893589"/>
        </a:xfrm>
        <a:prstGeom prst="roundRect">
          <a:avLst/>
        </a:prstGeom>
        <a:gradFill rotWithShape="0">
          <a:gsLst>
            <a:gs pos="0">
              <a:srgbClr val="C0504D">
                <a:alpha val="90000"/>
                <a:hueOff val="0"/>
                <a:satOff val="0"/>
                <a:lumOff val="0"/>
                <a:alphaOff val="-40000"/>
                <a:shade val="51000"/>
                <a:satMod val="130000"/>
              </a:srgbClr>
            </a:gs>
            <a:gs pos="80000">
              <a:srgbClr val="C0504D">
                <a:alpha val="90000"/>
                <a:hueOff val="0"/>
                <a:satOff val="0"/>
                <a:lumOff val="0"/>
                <a:alphaOff val="-40000"/>
                <a:shade val="93000"/>
                <a:satMod val="130000"/>
              </a:srgbClr>
            </a:gs>
            <a:gs pos="100000">
              <a:srgbClr val="C0504D">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marL="0" lvl="0" indent="0" algn="ctr" defTabSz="1155700">
            <a:lnSpc>
              <a:spcPct val="90000"/>
            </a:lnSpc>
            <a:spcBef>
              <a:spcPct val="0"/>
            </a:spcBef>
            <a:spcAft>
              <a:spcPct val="35000"/>
            </a:spcAft>
            <a:buNone/>
          </a:pPr>
          <a:r>
            <a:rPr lang="en-GB" sz="2600" kern="1200">
              <a:solidFill>
                <a:sysClr val="window" lastClr="FFFFFF"/>
              </a:solidFill>
              <a:latin typeface="Calibri"/>
              <a:ea typeface="+mn-ea"/>
              <a:cs typeface="+mn-cs"/>
            </a:rPr>
            <a:t>Harm level 1</a:t>
          </a:r>
        </a:p>
      </dsp:txBody>
      <dsp:txXfrm>
        <a:off x="43621" y="3921459"/>
        <a:ext cx="1884433" cy="80634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32</Pages>
  <Words>8832</Words>
  <Characters>50343</Characters>
  <Application>Microsoft Office Word</Application>
  <DocSecurity>0</DocSecurity>
  <Lines>419</Lines>
  <Paragraphs>118</Paragraphs>
  <ScaleCrop>false</ScaleCrop>
  <Company/>
  <LinksUpToDate>false</LinksUpToDate>
  <CharactersWithSpaces>59057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Body</dc:creator>
  <cp:keywords/>
  <dc:description/>
  <cp:lastModifiedBy>Eddie Scouller</cp:lastModifiedBy>
  <cp:revision>32</cp:revision>
  <dcterms:created xsi:type="dcterms:W3CDTF">2021-04-21T09:11:00Z</dcterms:created>
  <dcterms:modified xsi:type="dcterms:W3CDTF">2023-03-14T11:13:00Z</dcterms:modified>
</cp:coreProperties>
</file>